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10" w:rsidRDefault="00902F10" w:rsidP="00DB7C67">
      <w:pPr>
        <w:spacing w:after="0" w:line="240" w:lineRule="auto"/>
        <w:jc w:val="center"/>
        <w:rPr>
          <w:b/>
        </w:rPr>
      </w:pPr>
      <w:r>
        <w:rPr>
          <w:b/>
        </w:rPr>
        <w:t>.</w:t>
      </w:r>
    </w:p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075C6D">
        <w:rPr>
          <w:b/>
        </w:rPr>
        <w:t>Entrance 102 &amp; 101 – 71” X</w:t>
      </w:r>
      <w:r w:rsidR="0080577F">
        <w:rPr>
          <w:b/>
        </w:rPr>
        <w:t xml:space="preserve"> </w:t>
      </w:r>
      <w:r w:rsidR="00075C6D">
        <w:rPr>
          <w:b/>
        </w:rPr>
        <w:t>26.5”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C9218D">
        <w:rPr>
          <w:b/>
        </w:rPr>
        <w:t>½” Laminated</w:t>
      </w:r>
      <w:r w:rsidR="007F5EC7">
        <w:rPr>
          <w:b/>
        </w:rPr>
        <w:t xml:space="preserve"> </w:t>
      </w:r>
      <w:r w:rsidR="00E60BF8">
        <w:rPr>
          <w:b/>
        </w:rPr>
        <w:t>Window</w:t>
      </w: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4434DE" w:rsidRPr="00731F3F">
        <w:rPr>
          <w:b/>
        </w:rPr>
        <w:t xml:space="preserve">QTY </w:t>
      </w:r>
      <w:r w:rsidR="00C9218D">
        <w:rPr>
          <w:b/>
        </w:rPr>
        <w:t xml:space="preserve">1 </w:t>
      </w:r>
      <w:r w:rsidR="00EB604C">
        <w:rPr>
          <w:b/>
        </w:rPr>
        <w:t xml:space="preserve">  Window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F13C43">
        <w:t>71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F13C43">
        <w:t>26.5</w:t>
      </w:r>
      <w:r w:rsidR="008A2793" w:rsidRPr="00731F3F">
        <w:t>”</w:t>
      </w:r>
    </w:p>
    <w:p w:rsidR="00D26BB2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proofErr w:type="spellStart"/>
      <w:r w:rsidR="00F13C43">
        <w:t>Laiminate</w:t>
      </w:r>
      <w:proofErr w:type="spellEnd"/>
    </w:p>
    <w:p w:rsidR="00B8068D" w:rsidRPr="00731F3F" w:rsidRDefault="00B8068D" w:rsidP="00DB7C67">
      <w:pPr>
        <w:spacing w:after="0" w:line="240" w:lineRule="auto"/>
      </w:pPr>
      <w:r>
        <w:t xml:space="preserve">                                                                         ¼” Glass </w:t>
      </w:r>
      <w:r w:rsidR="00F13C43">
        <w:t xml:space="preserve">/ 0.090” Clear PVB </w:t>
      </w:r>
      <w:r>
        <w:t xml:space="preserve">/ </w:t>
      </w:r>
      <w:proofErr w:type="gramStart"/>
      <w:r>
        <w:t>¼ ”</w:t>
      </w:r>
      <w:proofErr w:type="gramEnd"/>
      <w:r>
        <w:t xml:space="preserve"> Glass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E07E7B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31377D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</w:t>
      </w:r>
      <w:r w:rsidR="00C119AC">
        <w:t>½</w:t>
      </w:r>
      <w:proofErr w:type="gramStart"/>
      <w:r w:rsidR="00C119AC">
        <w:t xml:space="preserve">” </w:t>
      </w:r>
      <w:r w:rsidR="0031377D" w:rsidRPr="00731F3F">
        <w:t xml:space="preserve"> </w:t>
      </w:r>
      <w:r w:rsidR="00F13C43">
        <w:t>Laminate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F13C43">
        <w:t>Annealed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  <w:t>Monolithic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--  </w:t>
      </w:r>
      <w:r w:rsidR="00F13C43">
        <w:t>0.5</w:t>
      </w:r>
      <w:r w:rsidR="00522787">
        <w:t>0</w:t>
      </w:r>
      <w:r w:rsidR="00F13C43">
        <w:t>9</w:t>
      </w:r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E07E7B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 </w:t>
      </w:r>
      <w:proofErr w:type="gramStart"/>
      <w:r w:rsidR="00F13C43">
        <w:t>n/a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</w:r>
      <w:proofErr w:type="gramStart"/>
      <w:r w:rsidR="00F13C43">
        <w:t>n/a</w:t>
      </w:r>
      <w:proofErr w:type="gramEnd"/>
      <w:r w:rsidRPr="00731F3F">
        <w:t xml:space="preserve">                                </w:t>
      </w:r>
    </w:p>
    <w:p w:rsidR="00B8068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proofErr w:type="gramStart"/>
      <w:r w:rsidR="00F13C43">
        <w:t>n/a</w:t>
      </w:r>
      <w:proofErr w:type="gramEnd"/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>45 psf</w:t>
      </w:r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</w:t>
      </w:r>
      <w:r w:rsidR="00F13C43">
        <w:t xml:space="preserve"> 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C9218D">
        <w:t xml:space="preserve">               </w:t>
      </w:r>
      <w:r w:rsidR="00D26BB2" w:rsidRPr="00731F3F">
        <w:t xml:space="preserve">:    </w:t>
      </w:r>
      <w:r w:rsidR="00060FA1" w:rsidRPr="00731F3F">
        <w:t>&lt;</w:t>
      </w:r>
      <w:r w:rsidR="00424ECE">
        <w:t xml:space="preserve"> 0.</w:t>
      </w:r>
      <w:r w:rsidR="00C9218D">
        <w:t>0</w:t>
      </w:r>
      <w:r w:rsidR="00B8068D">
        <w:t>06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B8068D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C9218D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262694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83820</wp:posOffset>
            </wp:positionV>
            <wp:extent cx="2286000" cy="2286000"/>
            <wp:effectExtent l="19050" t="0" r="0" b="0"/>
            <wp:wrapNone/>
            <wp:docPr id="3" name="Picture 2" descr="Brian La Stamp Profess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La Stamp Professional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8BF"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="004718BF" w:rsidRPr="00731F3F">
        <w:rPr>
          <w:sz w:val="16"/>
          <w:szCs w:val="16"/>
        </w:rPr>
        <w:t>manufacturers</w:t>
      </w:r>
      <w:proofErr w:type="gramEnd"/>
      <w:r w:rsidR="004718BF"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02F10">
        <w:rPr>
          <w:sz w:val="24"/>
          <w:szCs w:val="24"/>
          <w:u w:val="single"/>
        </w:rPr>
        <w:t>_</w:t>
      </w:r>
      <w:r w:rsidR="00262694">
        <w:rPr>
          <w:noProof/>
          <w:sz w:val="24"/>
          <w:szCs w:val="24"/>
          <w:u w:val="single"/>
        </w:rPr>
        <w:tab/>
      </w:r>
      <w:r w:rsidR="00262694">
        <w:rPr>
          <w:noProof/>
          <w:sz w:val="24"/>
          <w:szCs w:val="24"/>
          <w:u w:val="single"/>
        </w:rPr>
        <w:tab/>
      </w:r>
      <w:r w:rsidR="00262694">
        <w:rPr>
          <w:noProof/>
          <w:sz w:val="24"/>
          <w:szCs w:val="24"/>
          <w:u w:val="single"/>
        </w:rPr>
        <w:tab/>
      </w:r>
      <w:r w:rsidRPr="00902F10">
        <w:rPr>
          <w:sz w:val="24"/>
          <w:szCs w:val="24"/>
          <w:u w:val="single"/>
        </w:rPr>
        <w:t>___________</w:t>
      </w:r>
      <w:r>
        <w:rPr>
          <w:sz w:val="24"/>
          <w:szCs w:val="24"/>
        </w:rPr>
        <w:tab/>
        <w:t>Date:__</w:t>
      </w:r>
      <w:r w:rsidRPr="00902F10">
        <w:rPr>
          <w:sz w:val="24"/>
          <w:szCs w:val="24"/>
          <w:u w:val="single"/>
        </w:rPr>
        <w:t>_____</w:t>
      </w:r>
      <w:r w:rsidR="00902F10" w:rsidRPr="00902F10">
        <w:rPr>
          <w:sz w:val="24"/>
          <w:szCs w:val="24"/>
          <w:u w:val="single"/>
        </w:rPr>
        <w:t>6/16/2016</w:t>
      </w:r>
      <w:r w:rsidRPr="00902F10">
        <w:rPr>
          <w:sz w:val="24"/>
          <w:szCs w:val="24"/>
          <w:u w:val="single"/>
        </w:rPr>
        <w:t>_________</w:t>
      </w:r>
    </w:p>
    <w:sectPr w:rsidR="004718BF" w:rsidRPr="004718BF" w:rsidSect="00DB7C67">
      <w:head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F10" w:rsidRDefault="00902F10" w:rsidP="00902F10">
      <w:pPr>
        <w:spacing w:after="0" w:line="240" w:lineRule="auto"/>
      </w:pPr>
      <w:r>
        <w:separator/>
      </w:r>
    </w:p>
  </w:endnote>
  <w:endnote w:type="continuationSeparator" w:id="1">
    <w:p w:rsidR="00902F10" w:rsidRDefault="00902F10" w:rsidP="0090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F10" w:rsidRDefault="00902F10" w:rsidP="00902F10">
      <w:pPr>
        <w:spacing w:after="0" w:line="240" w:lineRule="auto"/>
      </w:pPr>
      <w:r>
        <w:separator/>
      </w:r>
    </w:p>
  </w:footnote>
  <w:footnote w:type="continuationSeparator" w:id="1">
    <w:p w:rsidR="00902F10" w:rsidRDefault="00902F10" w:rsidP="0090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F10" w:rsidRPr="00902F10" w:rsidRDefault="00902F10" w:rsidP="00902F10">
    <w:pPr>
      <w:spacing w:after="0" w:line="240" w:lineRule="auto"/>
      <w:jc w:val="center"/>
      <w:rPr>
        <w:b/>
      </w:rPr>
    </w:pPr>
    <w:r>
      <w:rPr>
        <w:b/>
      </w:rPr>
      <w:t>GL-</w:t>
    </w:r>
    <w:proofErr w:type="gramStart"/>
    <w:r>
      <w:rPr>
        <w:b/>
      </w:rPr>
      <w:t>2  -</w:t>
    </w:r>
    <w:proofErr w:type="gramEnd"/>
    <w:r>
      <w:rPr>
        <w:b/>
      </w:rPr>
      <w:t xml:space="preserve">  1/4” Clear TEMP /  (.090 PVB) / 1/4“ CLEAR TEMP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8BF"/>
    <w:rsid w:val="000523DC"/>
    <w:rsid w:val="00060FA1"/>
    <w:rsid w:val="00075C6D"/>
    <w:rsid w:val="00106906"/>
    <w:rsid w:val="00120433"/>
    <w:rsid w:val="00262694"/>
    <w:rsid w:val="00294312"/>
    <w:rsid w:val="0031377D"/>
    <w:rsid w:val="00424ECE"/>
    <w:rsid w:val="004434DE"/>
    <w:rsid w:val="0045168A"/>
    <w:rsid w:val="00462DB7"/>
    <w:rsid w:val="00467221"/>
    <w:rsid w:val="004718BF"/>
    <w:rsid w:val="00474793"/>
    <w:rsid w:val="00486066"/>
    <w:rsid w:val="00522787"/>
    <w:rsid w:val="005825D6"/>
    <w:rsid w:val="00731F3F"/>
    <w:rsid w:val="007F5EC7"/>
    <w:rsid w:val="0080577F"/>
    <w:rsid w:val="008178ED"/>
    <w:rsid w:val="008A2793"/>
    <w:rsid w:val="00902F10"/>
    <w:rsid w:val="009C46D0"/>
    <w:rsid w:val="00A66112"/>
    <w:rsid w:val="00AD5A7C"/>
    <w:rsid w:val="00B1121C"/>
    <w:rsid w:val="00B8068D"/>
    <w:rsid w:val="00C050A6"/>
    <w:rsid w:val="00C119AC"/>
    <w:rsid w:val="00C702C0"/>
    <w:rsid w:val="00C808B3"/>
    <w:rsid w:val="00C9218D"/>
    <w:rsid w:val="00D256FA"/>
    <w:rsid w:val="00D26BB2"/>
    <w:rsid w:val="00D4789F"/>
    <w:rsid w:val="00D53965"/>
    <w:rsid w:val="00DB7C67"/>
    <w:rsid w:val="00DE19F6"/>
    <w:rsid w:val="00E07E7B"/>
    <w:rsid w:val="00E60BF8"/>
    <w:rsid w:val="00EA4F61"/>
    <w:rsid w:val="00EB604C"/>
    <w:rsid w:val="00F13610"/>
    <w:rsid w:val="00F1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02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2F10"/>
  </w:style>
  <w:style w:type="paragraph" w:styleId="Footer">
    <w:name w:val="footer"/>
    <w:basedOn w:val="Normal"/>
    <w:link w:val="FooterChar"/>
    <w:uiPriority w:val="99"/>
    <w:semiHidden/>
    <w:unhideWhenUsed/>
    <w:rsid w:val="00902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2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374</Words>
  <Characters>2126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5</cp:revision>
  <dcterms:created xsi:type="dcterms:W3CDTF">2016-06-15T19:17:00Z</dcterms:created>
  <dcterms:modified xsi:type="dcterms:W3CDTF">2016-06-16T20:55:00Z</dcterms:modified>
</cp:coreProperties>
</file>