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10" w:rsidRDefault="002F1410" w:rsidP="002F14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14141"/>
          <w:sz w:val="34"/>
          <w:szCs w:val="34"/>
        </w:rPr>
      </w:pPr>
      <w:r>
        <w:rPr>
          <w:rFonts w:ascii="Arial" w:hAnsi="Arial" w:cs="Arial"/>
          <w:b/>
          <w:bCs/>
          <w:color w:val="414141"/>
          <w:sz w:val="34"/>
          <w:szCs w:val="34"/>
        </w:rPr>
        <w:t>Storm Water Pollution Prevention Plan</w:t>
      </w:r>
    </w:p>
    <w:p w:rsidR="002F1410" w:rsidRDefault="002F1410" w:rsidP="002F14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E5E5E"/>
          <w:sz w:val="34"/>
          <w:szCs w:val="34"/>
        </w:rPr>
      </w:pPr>
      <w:r>
        <w:rPr>
          <w:rFonts w:ascii="Arial" w:hAnsi="Arial" w:cs="Arial"/>
          <w:b/>
          <w:bCs/>
          <w:color w:val="414141"/>
          <w:sz w:val="34"/>
          <w:szCs w:val="34"/>
        </w:rPr>
        <w:t>for</w:t>
      </w:r>
      <w:r>
        <w:rPr>
          <w:rFonts w:ascii="Arial" w:hAnsi="Arial" w:cs="Arial"/>
          <w:b/>
          <w:bCs/>
          <w:color w:val="5E5E5E"/>
          <w:sz w:val="34"/>
          <w:szCs w:val="34"/>
        </w:rPr>
        <w:t>:</w:t>
      </w:r>
    </w:p>
    <w:p w:rsidR="002F1410" w:rsidRDefault="002F1410" w:rsidP="002F14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13131"/>
          <w:sz w:val="23"/>
          <w:szCs w:val="23"/>
        </w:rPr>
      </w:pPr>
    </w:p>
    <w:p w:rsidR="002F1410" w:rsidRDefault="007203E8" w:rsidP="002F14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13131"/>
          <w:sz w:val="23"/>
          <w:szCs w:val="23"/>
        </w:rPr>
      </w:pPr>
      <w:r>
        <w:rPr>
          <w:rFonts w:ascii="Arial" w:hAnsi="Arial" w:cs="Arial"/>
          <w:color w:val="313131"/>
          <w:sz w:val="23"/>
          <w:szCs w:val="23"/>
        </w:rPr>
        <w:t>Cajun Express Carwash</w:t>
      </w:r>
    </w:p>
    <w:p w:rsidR="00823A71" w:rsidRDefault="00823A71" w:rsidP="002F14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13131"/>
          <w:sz w:val="23"/>
          <w:szCs w:val="23"/>
        </w:rPr>
      </w:pPr>
      <w:r>
        <w:rPr>
          <w:rFonts w:ascii="Arial" w:hAnsi="Arial" w:cs="Arial"/>
          <w:color w:val="313131"/>
          <w:sz w:val="23"/>
          <w:szCs w:val="23"/>
        </w:rPr>
        <w:t xml:space="preserve">2235 U.S. 90 </w:t>
      </w:r>
    </w:p>
    <w:p w:rsidR="00823A71" w:rsidRDefault="00823A71" w:rsidP="002F14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13131"/>
          <w:sz w:val="23"/>
          <w:szCs w:val="23"/>
        </w:rPr>
      </w:pPr>
      <w:r>
        <w:rPr>
          <w:rFonts w:ascii="Arial" w:hAnsi="Arial" w:cs="Arial"/>
          <w:color w:val="313131"/>
          <w:sz w:val="23"/>
          <w:szCs w:val="23"/>
        </w:rPr>
        <w:t>Gautier, Mississippi</w:t>
      </w:r>
    </w:p>
    <w:p w:rsidR="002F1410" w:rsidRDefault="002F1410" w:rsidP="002F1410">
      <w:pPr>
        <w:jc w:val="center"/>
        <w:rPr>
          <w:rFonts w:ascii="Arial" w:hAnsi="Arial" w:cs="Arial"/>
          <w:b/>
          <w:bCs/>
          <w:color w:val="414141"/>
          <w:sz w:val="34"/>
          <w:szCs w:val="34"/>
        </w:rPr>
      </w:pPr>
    </w:p>
    <w:p w:rsidR="00C96C9D" w:rsidRDefault="00C96C9D" w:rsidP="002F1410">
      <w:pPr>
        <w:jc w:val="center"/>
        <w:rPr>
          <w:rFonts w:ascii="Arial" w:hAnsi="Arial" w:cs="Arial"/>
          <w:b/>
          <w:bCs/>
          <w:color w:val="414141"/>
          <w:sz w:val="34"/>
          <w:szCs w:val="34"/>
        </w:rPr>
      </w:pPr>
    </w:p>
    <w:p w:rsidR="00971F89" w:rsidRDefault="002F1410" w:rsidP="002F1410">
      <w:pPr>
        <w:jc w:val="center"/>
        <w:rPr>
          <w:rFonts w:ascii="Arial" w:hAnsi="Arial" w:cs="Arial"/>
          <w:b/>
          <w:bCs/>
          <w:color w:val="414141"/>
          <w:sz w:val="34"/>
          <w:szCs w:val="34"/>
        </w:rPr>
      </w:pPr>
      <w:r>
        <w:rPr>
          <w:rFonts w:ascii="Arial" w:hAnsi="Arial" w:cs="Arial"/>
          <w:b/>
          <w:bCs/>
          <w:color w:val="414141"/>
          <w:sz w:val="34"/>
          <w:szCs w:val="34"/>
        </w:rPr>
        <w:t>Contractor:</w:t>
      </w:r>
    </w:p>
    <w:p w:rsidR="002F1410" w:rsidRDefault="007203E8" w:rsidP="002F1410">
      <w:pPr>
        <w:spacing w:after="0"/>
        <w:jc w:val="center"/>
        <w:rPr>
          <w:rFonts w:ascii="Arial" w:hAnsi="Arial" w:cs="Arial"/>
          <w:color w:val="313131"/>
          <w:sz w:val="23"/>
          <w:szCs w:val="23"/>
        </w:rPr>
      </w:pPr>
      <w:r>
        <w:rPr>
          <w:rFonts w:ascii="Arial" w:hAnsi="Arial" w:cs="Arial"/>
          <w:color w:val="313131"/>
          <w:sz w:val="23"/>
          <w:szCs w:val="23"/>
        </w:rPr>
        <w:t>K. B. Kaufmann &amp; Co., Inc.</w:t>
      </w:r>
    </w:p>
    <w:p w:rsidR="002F1410" w:rsidRDefault="007203E8" w:rsidP="002F1410">
      <w:pPr>
        <w:spacing w:after="0"/>
        <w:jc w:val="center"/>
        <w:rPr>
          <w:rFonts w:ascii="Arial" w:hAnsi="Arial" w:cs="Arial"/>
          <w:color w:val="313131"/>
          <w:sz w:val="23"/>
          <w:szCs w:val="23"/>
        </w:rPr>
      </w:pPr>
      <w:r>
        <w:rPr>
          <w:rFonts w:ascii="Arial" w:hAnsi="Arial" w:cs="Arial"/>
          <w:color w:val="313131"/>
          <w:sz w:val="23"/>
          <w:szCs w:val="23"/>
        </w:rPr>
        <w:t>3173 Terrace Ave. E.</w:t>
      </w:r>
    </w:p>
    <w:p w:rsidR="002F1410" w:rsidRDefault="007203E8" w:rsidP="002F1410">
      <w:pPr>
        <w:spacing w:after="0"/>
        <w:jc w:val="center"/>
        <w:rPr>
          <w:rFonts w:ascii="Arial" w:hAnsi="Arial" w:cs="Arial"/>
          <w:color w:val="313131"/>
          <w:sz w:val="23"/>
          <w:szCs w:val="23"/>
        </w:rPr>
      </w:pPr>
      <w:r>
        <w:rPr>
          <w:rFonts w:ascii="Arial" w:hAnsi="Arial" w:cs="Arial"/>
          <w:color w:val="313131"/>
          <w:sz w:val="23"/>
          <w:szCs w:val="23"/>
        </w:rPr>
        <w:t>Slidell</w:t>
      </w:r>
      <w:r w:rsidR="002F1410">
        <w:rPr>
          <w:rFonts w:ascii="Arial" w:hAnsi="Arial" w:cs="Arial"/>
          <w:color w:val="313131"/>
          <w:sz w:val="23"/>
          <w:szCs w:val="23"/>
        </w:rPr>
        <w:t>, LA 704</w:t>
      </w:r>
      <w:r>
        <w:rPr>
          <w:rFonts w:ascii="Arial" w:hAnsi="Arial" w:cs="Arial"/>
          <w:color w:val="313131"/>
          <w:sz w:val="23"/>
          <w:szCs w:val="23"/>
        </w:rPr>
        <w:t>58</w:t>
      </w:r>
    </w:p>
    <w:p w:rsidR="002F1410" w:rsidRDefault="002F1410" w:rsidP="002F1410">
      <w:pPr>
        <w:spacing w:after="0"/>
        <w:jc w:val="center"/>
        <w:rPr>
          <w:rFonts w:ascii="Arial" w:hAnsi="Arial" w:cs="Arial"/>
          <w:color w:val="313131"/>
          <w:sz w:val="23"/>
          <w:szCs w:val="23"/>
        </w:rPr>
      </w:pPr>
    </w:p>
    <w:p w:rsidR="002F1410" w:rsidRDefault="002F1410" w:rsidP="002F1410">
      <w:pPr>
        <w:spacing w:after="0"/>
        <w:jc w:val="center"/>
        <w:rPr>
          <w:rFonts w:ascii="Arial" w:hAnsi="Arial" w:cs="Arial"/>
          <w:color w:val="313131"/>
          <w:sz w:val="23"/>
          <w:szCs w:val="23"/>
        </w:rPr>
      </w:pPr>
    </w:p>
    <w:p w:rsidR="00C96C9D" w:rsidRDefault="00C96C9D" w:rsidP="002F1410">
      <w:pPr>
        <w:spacing w:after="0"/>
        <w:jc w:val="center"/>
        <w:rPr>
          <w:rFonts w:ascii="Arial" w:hAnsi="Arial" w:cs="Arial"/>
          <w:color w:val="313131"/>
          <w:sz w:val="23"/>
          <w:szCs w:val="23"/>
        </w:rPr>
      </w:pPr>
    </w:p>
    <w:p w:rsidR="00C96C9D" w:rsidRDefault="00C96C9D" w:rsidP="002F1410">
      <w:pPr>
        <w:spacing w:after="0"/>
        <w:jc w:val="center"/>
        <w:rPr>
          <w:rFonts w:ascii="Arial" w:hAnsi="Arial" w:cs="Arial"/>
          <w:color w:val="313131"/>
          <w:sz w:val="23"/>
          <w:szCs w:val="23"/>
        </w:rPr>
      </w:pPr>
    </w:p>
    <w:p w:rsidR="002F1410" w:rsidRDefault="002F1410" w:rsidP="002F1410">
      <w:pPr>
        <w:spacing w:after="0"/>
        <w:jc w:val="center"/>
        <w:rPr>
          <w:rFonts w:cs="Times New Roman"/>
          <w:b/>
          <w:bCs/>
          <w:color w:val="414141"/>
          <w:sz w:val="39"/>
          <w:szCs w:val="39"/>
        </w:rPr>
      </w:pPr>
      <w:r>
        <w:rPr>
          <w:rFonts w:ascii="Arial" w:hAnsi="Arial" w:cs="Arial"/>
          <w:b/>
          <w:bCs/>
          <w:color w:val="414141"/>
          <w:sz w:val="34"/>
          <w:szCs w:val="34"/>
        </w:rPr>
        <w:t xml:space="preserve">SWPPP Prepared </w:t>
      </w:r>
      <w:r>
        <w:rPr>
          <w:rFonts w:cs="Times New Roman"/>
          <w:b/>
          <w:bCs/>
          <w:color w:val="414141"/>
          <w:sz w:val="39"/>
          <w:szCs w:val="39"/>
        </w:rPr>
        <w:t>By:</w:t>
      </w:r>
    </w:p>
    <w:p w:rsidR="002F1410" w:rsidRDefault="002F1410" w:rsidP="002F1410">
      <w:pPr>
        <w:spacing w:after="0"/>
        <w:jc w:val="center"/>
        <w:rPr>
          <w:rFonts w:ascii="Arial" w:hAnsi="Arial" w:cs="Arial"/>
          <w:color w:val="313131"/>
          <w:sz w:val="23"/>
          <w:szCs w:val="23"/>
        </w:rPr>
      </w:pPr>
    </w:p>
    <w:p w:rsidR="002F1410" w:rsidRDefault="002F1410" w:rsidP="002F1410">
      <w:pPr>
        <w:jc w:val="center"/>
        <w:rPr>
          <w:rFonts w:ascii="Arial" w:hAnsi="Arial" w:cs="Arial"/>
          <w:color w:val="313131"/>
          <w:sz w:val="23"/>
          <w:szCs w:val="23"/>
        </w:rPr>
      </w:pPr>
      <w:r>
        <w:rPr>
          <w:rFonts w:ascii="Arial" w:hAnsi="Arial" w:cs="Arial"/>
          <w:color w:val="313131"/>
          <w:sz w:val="23"/>
          <w:szCs w:val="23"/>
        </w:rPr>
        <w:t>Dammon Engineering, Inc.</w:t>
      </w:r>
    </w:p>
    <w:p w:rsidR="002F1410" w:rsidRDefault="002F1410" w:rsidP="002F1410">
      <w:pPr>
        <w:jc w:val="center"/>
        <w:rPr>
          <w:rFonts w:ascii="Arial" w:hAnsi="Arial" w:cs="Arial"/>
          <w:color w:val="313131"/>
          <w:sz w:val="23"/>
          <w:szCs w:val="23"/>
        </w:rPr>
      </w:pPr>
      <w:r>
        <w:rPr>
          <w:rFonts w:ascii="Arial" w:hAnsi="Arial" w:cs="Arial"/>
          <w:color w:val="313131"/>
          <w:sz w:val="23"/>
          <w:szCs w:val="23"/>
        </w:rPr>
        <w:t>554 Old Spanish Trail</w:t>
      </w:r>
    </w:p>
    <w:p w:rsidR="002F1410" w:rsidRDefault="002F1410" w:rsidP="002F1410">
      <w:pPr>
        <w:jc w:val="center"/>
        <w:rPr>
          <w:rFonts w:ascii="Arial" w:hAnsi="Arial" w:cs="Arial"/>
          <w:color w:val="313131"/>
          <w:sz w:val="23"/>
          <w:szCs w:val="23"/>
        </w:rPr>
      </w:pPr>
      <w:r>
        <w:rPr>
          <w:rFonts w:ascii="Arial" w:hAnsi="Arial" w:cs="Arial"/>
          <w:color w:val="313131"/>
          <w:sz w:val="23"/>
          <w:szCs w:val="23"/>
        </w:rPr>
        <w:t>Slidell, LA 70458</w:t>
      </w:r>
    </w:p>
    <w:p w:rsidR="002F1410" w:rsidRDefault="002F1410" w:rsidP="002F1410">
      <w:pPr>
        <w:jc w:val="center"/>
        <w:rPr>
          <w:rFonts w:ascii="Arial" w:hAnsi="Arial" w:cs="Arial"/>
          <w:color w:val="313131"/>
          <w:sz w:val="23"/>
          <w:szCs w:val="23"/>
        </w:rPr>
      </w:pPr>
    </w:p>
    <w:p w:rsidR="00C96C9D" w:rsidRDefault="00C96C9D" w:rsidP="002F1410">
      <w:pPr>
        <w:jc w:val="center"/>
        <w:rPr>
          <w:rFonts w:ascii="Arial" w:hAnsi="Arial" w:cs="Arial"/>
          <w:color w:val="313131"/>
          <w:sz w:val="23"/>
          <w:szCs w:val="23"/>
        </w:rPr>
      </w:pPr>
    </w:p>
    <w:p w:rsidR="002F1410" w:rsidRDefault="002F1410" w:rsidP="002F1410">
      <w:pPr>
        <w:jc w:val="center"/>
        <w:rPr>
          <w:rFonts w:ascii="Arial" w:hAnsi="Arial" w:cs="Arial"/>
          <w:b/>
          <w:bCs/>
          <w:color w:val="414141"/>
          <w:sz w:val="34"/>
          <w:szCs w:val="34"/>
        </w:rPr>
      </w:pPr>
      <w:r>
        <w:rPr>
          <w:rFonts w:ascii="Arial" w:hAnsi="Arial" w:cs="Arial"/>
          <w:b/>
          <w:bCs/>
          <w:color w:val="414141"/>
          <w:sz w:val="34"/>
          <w:szCs w:val="34"/>
        </w:rPr>
        <w:t>SWPPP Preparation Date:</w:t>
      </w:r>
    </w:p>
    <w:p w:rsidR="002F1410" w:rsidRDefault="007203E8" w:rsidP="002F1410">
      <w:pPr>
        <w:jc w:val="center"/>
        <w:rPr>
          <w:rFonts w:ascii="Arial" w:hAnsi="Arial" w:cs="Arial"/>
          <w:color w:val="313131"/>
          <w:sz w:val="23"/>
          <w:szCs w:val="23"/>
        </w:rPr>
      </w:pPr>
      <w:r>
        <w:rPr>
          <w:rFonts w:ascii="Arial" w:hAnsi="Arial" w:cs="Arial"/>
          <w:color w:val="313131"/>
          <w:sz w:val="23"/>
          <w:szCs w:val="23"/>
        </w:rPr>
        <w:t>12</w:t>
      </w:r>
      <w:r w:rsidR="002F1410">
        <w:rPr>
          <w:rFonts w:ascii="Arial" w:hAnsi="Arial" w:cs="Arial"/>
          <w:color w:val="313131"/>
          <w:sz w:val="23"/>
          <w:szCs w:val="23"/>
        </w:rPr>
        <w:t>/</w:t>
      </w:r>
      <w:r w:rsidR="00B3642A">
        <w:rPr>
          <w:rFonts w:ascii="Arial" w:hAnsi="Arial" w:cs="Arial"/>
          <w:color w:val="313131"/>
          <w:sz w:val="23"/>
          <w:szCs w:val="23"/>
        </w:rPr>
        <w:t>1</w:t>
      </w:r>
      <w:r>
        <w:rPr>
          <w:rFonts w:ascii="Arial" w:hAnsi="Arial" w:cs="Arial"/>
          <w:color w:val="313131"/>
          <w:sz w:val="23"/>
          <w:szCs w:val="23"/>
        </w:rPr>
        <w:t>7</w:t>
      </w:r>
      <w:r w:rsidR="002F1410">
        <w:rPr>
          <w:rFonts w:ascii="Arial" w:hAnsi="Arial" w:cs="Arial"/>
          <w:color w:val="313131"/>
          <w:sz w:val="23"/>
          <w:szCs w:val="23"/>
        </w:rPr>
        <w:t>/</w:t>
      </w:r>
      <w:r>
        <w:rPr>
          <w:rFonts w:ascii="Arial" w:hAnsi="Arial" w:cs="Arial"/>
          <w:color w:val="313131"/>
          <w:sz w:val="23"/>
          <w:szCs w:val="23"/>
        </w:rPr>
        <w:t>2020</w:t>
      </w:r>
    </w:p>
    <w:p w:rsidR="002F1410" w:rsidRDefault="002F1410" w:rsidP="002F1410">
      <w:pPr>
        <w:jc w:val="center"/>
        <w:rPr>
          <w:rFonts w:ascii="Arial" w:hAnsi="Arial" w:cs="Arial"/>
          <w:color w:val="313131"/>
          <w:sz w:val="23"/>
          <w:szCs w:val="23"/>
        </w:rPr>
      </w:pPr>
    </w:p>
    <w:p w:rsidR="00C96C9D" w:rsidRDefault="00C96C9D" w:rsidP="002F1410">
      <w:pPr>
        <w:jc w:val="center"/>
        <w:rPr>
          <w:rFonts w:ascii="Arial" w:hAnsi="Arial" w:cs="Arial"/>
          <w:color w:val="313131"/>
          <w:sz w:val="23"/>
          <w:szCs w:val="23"/>
        </w:rPr>
      </w:pPr>
    </w:p>
    <w:p w:rsidR="002F1410" w:rsidRDefault="002F1410" w:rsidP="002F1410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i/>
          <w:iCs/>
          <w:color w:val="313131"/>
          <w:sz w:val="23"/>
          <w:szCs w:val="23"/>
        </w:rPr>
      </w:pPr>
      <w:r>
        <w:rPr>
          <w:rFonts w:ascii="Arial" w:hAnsi="Arial" w:cs="Arial"/>
          <w:i/>
          <w:iCs/>
          <w:color w:val="414141"/>
          <w:sz w:val="23"/>
          <w:szCs w:val="23"/>
        </w:rPr>
        <w:t>E</w:t>
      </w:r>
      <w:r>
        <w:rPr>
          <w:rFonts w:ascii="Arial" w:hAnsi="Arial" w:cs="Arial"/>
          <w:i/>
          <w:iCs/>
          <w:color w:val="222222"/>
          <w:sz w:val="23"/>
          <w:szCs w:val="23"/>
        </w:rPr>
        <w:t xml:space="preserve">stimated </w:t>
      </w:r>
      <w:r>
        <w:rPr>
          <w:rFonts w:ascii="Arial" w:hAnsi="Arial" w:cs="Arial"/>
          <w:i/>
          <w:iCs/>
          <w:color w:val="313131"/>
          <w:sz w:val="23"/>
          <w:szCs w:val="23"/>
        </w:rPr>
        <w:t>Project Dates:</w:t>
      </w:r>
    </w:p>
    <w:p w:rsidR="002F1410" w:rsidRDefault="002F1410" w:rsidP="002F14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414141"/>
          <w:sz w:val="23"/>
          <w:szCs w:val="23"/>
        </w:rPr>
        <w:t xml:space="preserve">Project Start </w:t>
      </w:r>
      <w:r>
        <w:rPr>
          <w:rFonts w:ascii="Arial" w:hAnsi="Arial" w:cs="Arial"/>
          <w:b/>
          <w:bCs/>
          <w:color w:val="313131"/>
          <w:sz w:val="23"/>
          <w:szCs w:val="23"/>
        </w:rPr>
        <w:t xml:space="preserve">Date: </w:t>
      </w:r>
      <w:r>
        <w:rPr>
          <w:rFonts w:ascii="Arial" w:hAnsi="Arial" w:cs="Arial"/>
          <w:b/>
          <w:bCs/>
          <w:color w:val="313131"/>
          <w:sz w:val="23"/>
          <w:szCs w:val="23"/>
        </w:rPr>
        <w:tab/>
      </w:r>
      <w:r>
        <w:rPr>
          <w:rFonts w:ascii="Arial" w:hAnsi="Arial" w:cs="Arial"/>
          <w:b/>
          <w:bCs/>
          <w:color w:val="313131"/>
          <w:sz w:val="23"/>
          <w:szCs w:val="23"/>
        </w:rPr>
        <w:tab/>
      </w:r>
      <w:r w:rsidR="007203E8">
        <w:rPr>
          <w:rFonts w:ascii="Arial" w:hAnsi="Arial" w:cs="Arial"/>
          <w:b/>
          <w:bCs/>
          <w:color w:val="313131"/>
          <w:sz w:val="23"/>
          <w:szCs w:val="23"/>
        </w:rPr>
        <w:t xml:space="preserve">   </w:t>
      </w:r>
      <w:r w:rsidR="007203E8">
        <w:rPr>
          <w:rFonts w:ascii="Arial" w:hAnsi="Arial" w:cs="Arial"/>
          <w:color w:val="222222"/>
          <w:sz w:val="23"/>
          <w:szCs w:val="23"/>
        </w:rPr>
        <w:t>01</w:t>
      </w:r>
      <w:r>
        <w:rPr>
          <w:rFonts w:ascii="Arial" w:hAnsi="Arial" w:cs="Arial"/>
          <w:color w:val="222222"/>
          <w:sz w:val="23"/>
          <w:szCs w:val="23"/>
        </w:rPr>
        <w:t>/0</w:t>
      </w:r>
      <w:r w:rsidR="00B9712C">
        <w:rPr>
          <w:rFonts w:ascii="Arial" w:hAnsi="Arial" w:cs="Arial"/>
          <w:color w:val="222222"/>
          <w:sz w:val="23"/>
          <w:szCs w:val="23"/>
        </w:rPr>
        <w:t>1</w:t>
      </w:r>
      <w:r>
        <w:rPr>
          <w:rFonts w:ascii="Arial" w:hAnsi="Arial" w:cs="Arial"/>
          <w:color w:val="222222"/>
          <w:sz w:val="23"/>
          <w:szCs w:val="23"/>
        </w:rPr>
        <w:t>/20</w:t>
      </w:r>
      <w:r w:rsidR="007203E8">
        <w:rPr>
          <w:rFonts w:ascii="Arial" w:hAnsi="Arial" w:cs="Arial"/>
          <w:color w:val="222222"/>
          <w:sz w:val="23"/>
          <w:szCs w:val="23"/>
        </w:rPr>
        <w:t>2</w:t>
      </w:r>
      <w:r w:rsidR="00B9712C">
        <w:rPr>
          <w:rFonts w:ascii="Arial" w:hAnsi="Arial" w:cs="Arial"/>
          <w:color w:val="222222"/>
          <w:sz w:val="23"/>
          <w:szCs w:val="23"/>
        </w:rPr>
        <w:t>1</w:t>
      </w:r>
    </w:p>
    <w:p w:rsidR="002F1410" w:rsidRDefault="002F1410" w:rsidP="002F1410">
      <w:pPr>
        <w:jc w:val="center"/>
        <w:rPr>
          <w:rFonts w:ascii="Arial" w:hAnsi="Arial" w:cs="Arial"/>
          <w:color w:val="313131"/>
          <w:sz w:val="23"/>
          <w:szCs w:val="23"/>
        </w:rPr>
      </w:pPr>
      <w:r>
        <w:rPr>
          <w:rFonts w:ascii="Arial" w:hAnsi="Arial" w:cs="Arial"/>
          <w:b/>
          <w:bCs/>
          <w:color w:val="414141"/>
          <w:sz w:val="23"/>
          <w:szCs w:val="23"/>
        </w:rPr>
        <w:t xml:space="preserve">Project </w:t>
      </w:r>
      <w:r>
        <w:rPr>
          <w:rFonts w:ascii="Arial" w:hAnsi="Arial" w:cs="Arial"/>
          <w:b/>
          <w:bCs/>
          <w:color w:val="313131"/>
          <w:sz w:val="23"/>
          <w:szCs w:val="23"/>
        </w:rPr>
        <w:t xml:space="preserve">Completion </w:t>
      </w:r>
      <w:r>
        <w:rPr>
          <w:rFonts w:ascii="Arial" w:hAnsi="Arial" w:cs="Arial"/>
          <w:b/>
          <w:bCs/>
          <w:color w:val="414141"/>
          <w:sz w:val="23"/>
          <w:szCs w:val="23"/>
        </w:rPr>
        <w:t xml:space="preserve">Date: </w:t>
      </w:r>
      <w:r w:rsidR="00B3642A">
        <w:rPr>
          <w:rFonts w:ascii="Arial" w:hAnsi="Arial" w:cs="Arial"/>
          <w:color w:val="313131"/>
          <w:sz w:val="23"/>
          <w:szCs w:val="23"/>
        </w:rPr>
        <w:t xml:space="preserve">    </w:t>
      </w:r>
      <w:r w:rsidR="007203E8">
        <w:rPr>
          <w:rFonts w:ascii="Arial" w:hAnsi="Arial" w:cs="Arial"/>
          <w:color w:val="313131"/>
          <w:sz w:val="23"/>
          <w:szCs w:val="23"/>
        </w:rPr>
        <w:t>0</w:t>
      </w:r>
      <w:r w:rsidR="00B9712C">
        <w:rPr>
          <w:rFonts w:ascii="Arial" w:hAnsi="Arial" w:cs="Arial"/>
          <w:color w:val="313131"/>
          <w:sz w:val="23"/>
          <w:szCs w:val="23"/>
        </w:rPr>
        <w:t>6</w:t>
      </w:r>
      <w:r>
        <w:rPr>
          <w:rFonts w:ascii="Arial" w:hAnsi="Arial" w:cs="Arial"/>
          <w:color w:val="111111"/>
          <w:sz w:val="23"/>
          <w:szCs w:val="23"/>
        </w:rPr>
        <w:t>/</w:t>
      </w:r>
      <w:r w:rsidR="00B9712C">
        <w:rPr>
          <w:rFonts w:ascii="Arial" w:hAnsi="Arial" w:cs="Arial"/>
          <w:color w:val="313131"/>
          <w:sz w:val="23"/>
          <w:szCs w:val="23"/>
        </w:rPr>
        <w:t>31/2021</w:t>
      </w:r>
    </w:p>
    <w:p w:rsidR="00E5588E" w:rsidRDefault="00E5588E" w:rsidP="007E3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E5588E" w:rsidRDefault="00E5588E" w:rsidP="007E3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2F101B" w:rsidRDefault="002F101B" w:rsidP="007E3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Contact Information</w:t>
      </w:r>
    </w:p>
    <w:p w:rsidR="007E3262" w:rsidRDefault="007E3262" w:rsidP="007E3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Section 1: Site Evaluation, Assessment, and Planning</w:t>
      </w:r>
    </w:p>
    <w:p w:rsidR="007E3262" w:rsidRDefault="007E3262" w:rsidP="007E3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Section 2: Construction Best Management Practices (BMPs) and Controls</w:t>
      </w:r>
    </w:p>
    <w:p w:rsidR="007E3262" w:rsidRDefault="007E3262" w:rsidP="007E3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Section 3: Good Housekeeping BMPs</w:t>
      </w:r>
    </w:p>
    <w:p w:rsidR="007E3262" w:rsidRDefault="007E3262" w:rsidP="007E3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Section 4: Maintenance</w:t>
      </w:r>
    </w:p>
    <w:p w:rsidR="007E3262" w:rsidRDefault="007E3262" w:rsidP="007E326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Mississippi Department of Environmental Quality (MDEQ) Specifications</w:t>
      </w:r>
    </w:p>
    <w:p w:rsidR="007E3262" w:rsidRDefault="007E3262" w:rsidP="007E3262">
      <w:pPr>
        <w:rPr>
          <w:rFonts w:ascii="Arial" w:hAnsi="Arial" w:cs="Arial"/>
          <w:sz w:val="26"/>
          <w:szCs w:val="26"/>
        </w:rPr>
      </w:pPr>
    </w:p>
    <w:p w:rsidR="007E3262" w:rsidRDefault="007E326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2F101B" w:rsidRDefault="002F101B">
      <w:pPr>
        <w:rPr>
          <w:rFonts w:ascii="Arial" w:hAnsi="Arial" w:cs="Arial"/>
          <w:b/>
          <w:szCs w:val="24"/>
        </w:rPr>
      </w:pPr>
    </w:p>
    <w:p w:rsidR="002F101B" w:rsidRDefault="002F101B" w:rsidP="002F101B">
      <w:pPr>
        <w:pStyle w:val="BodyText"/>
        <w:jc w:val="both"/>
      </w:pPr>
      <w:r>
        <w:t>CONTACT INFORMATION</w:t>
      </w:r>
    </w:p>
    <w:p w:rsidR="002F101B" w:rsidRDefault="002F101B" w:rsidP="002F101B">
      <w:pPr>
        <w:pStyle w:val="BodyText"/>
        <w:jc w:val="both"/>
      </w:pPr>
      <w:r>
        <w:tab/>
      </w:r>
    </w:p>
    <w:tbl>
      <w:tblPr>
        <w:tblStyle w:val="TableGrid"/>
        <w:tblW w:w="9619" w:type="dxa"/>
        <w:tblLook w:val="04A0"/>
      </w:tblPr>
      <w:tblGrid>
        <w:gridCol w:w="3257"/>
        <w:gridCol w:w="3401"/>
        <w:gridCol w:w="2961"/>
      </w:tblGrid>
      <w:tr w:rsidR="004E34EE" w:rsidTr="002F101B">
        <w:trPr>
          <w:trHeight w:val="309"/>
        </w:trPr>
        <w:tc>
          <w:tcPr>
            <w:tcW w:w="0" w:type="auto"/>
          </w:tcPr>
          <w:p w:rsidR="002F101B" w:rsidRPr="004E34EE" w:rsidRDefault="002F101B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4E34EE">
              <w:rPr>
                <w:rFonts w:ascii="Arial" w:hAnsi="Arial" w:cs="Arial"/>
              </w:rPr>
              <w:t>Property Owner</w:t>
            </w:r>
            <w:r w:rsidR="004E34EE" w:rsidRPr="004E34EE">
              <w:rPr>
                <w:rFonts w:ascii="Arial" w:hAnsi="Arial" w:cs="Arial"/>
              </w:rPr>
              <w:t xml:space="preserve"> Contact</w:t>
            </w:r>
          </w:p>
        </w:tc>
        <w:tc>
          <w:tcPr>
            <w:tcW w:w="0" w:type="auto"/>
          </w:tcPr>
          <w:p w:rsidR="002F101B" w:rsidRPr="004E34EE" w:rsidRDefault="002F101B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4E34EE">
              <w:rPr>
                <w:rFonts w:ascii="Arial" w:hAnsi="Arial" w:cs="Arial"/>
              </w:rPr>
              <w:t xml:space="preserve">Contact </w:t>
            </w:r>
          </w:p>
        </w:tc>
        <w:tc>
          <w:tcPr>
            <w:tcW w:w="0" w:type="auto"/>
          </w:tcPr>
          <w:p w:rsidR="002F101B" w:rsidRPr="004E34EE" w:rsidRDefault="002F101B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4E34EE">
              <w:rPr>
                <w:rFonts w:ascii="Arial" w:hAnsi="Arial" w:cs="Arial"/>
              </w:rPr>
              <w:t>Address</w:t>
            </w:r>
          </w:p>
        </w:tc>
      </w:tr>
      <w:tr w:rsidR="004E34EE" w:rsidTr="002F101B">
        <w:trPr>
          <w:trHeight w:val="309"/>
        </w:trPr>
        <w:tc>
          <w:tcPr>
            <w:tcW w:w="0" w:type="auto"/>
          </w:tcPr>
          <w:p w:rsidR="002F101B" w:rsidRPr="004E34EE" w:rsidRDefault="00551E2E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Troy </w:t>
            </w:r>
            <w:proofErr w:type="spellStart"/>
            <w:r>
              <w:rPr>
                <w:rFonts w:ascii="Arial" w:hAnsi="Arial" w:cs="Arial"/>
              </w:rPr>
              <w:t>Lirette</w:t>
            </w:r>
            <w:proofErr w:type="spellEnd"/>
          </w:p>
        </w:tc>
        <w:tc>
          <w:tcPr>
            <w:tcW w:w="0" w:type="auto"/>
          </w:tcPr>
          <w:p w:rsidR="00551E2E" w:rsidRDefault="00551E2E" w:rsidP="00551E2E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228-861-3940</w:t>
            </w:r>
          </w:p>
          <w:p w:rsidR="00551E2E" w:rsidRPr="004E34EE" w:rsidRDefault="00551E2E" w:rsidP="00551E2E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Troy_Li</w:t>
            </w:r>
            <w:r w:rsidR="00FD1CA5">
              <w:rPr>
                <w:rFonts w:ascii="Arial" w:hAnsi="Arial" w:cs="Arial"/>
              </w:rPr>
              <w:t>rette@yahoo.com</w:t>
            </w:r>
          </w:p>
          <w:p w:rsidR="004E34EE" w:rsidRPr="004E34EE" w:rsidRDefault="004E34EE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E34EE" w:rsidRDefault="00FD1CA5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13924 </w:t>
            </w:r>
            <w:proofErr w:type="spellStart"/>
            <w:r>
              <w:rPr>
                <w:rFonts w:ascii="Arial" w:hAnsi="Arial" w:cs="Arial"/>
              </w:rPr>
              <w:t>Deneen</w:t>
            </w:r>
            <w:proofErr w:type="spellEnd"/>
            <w:r>
              <w:rPr>
                <w:rFonts w:ascii="Arial" w:hAnsi="Arial" w:cs="Arial"/>
              </w:rPr>
              <w:t xml:space="preserve"> Road</w:t>
            </w:r>
          </w:p>
          <w:p w:rsidR="00FD1CA5" w:rsidRPr="004E34EE" w:rsidRDefault="00FD1CA5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Ocean Springs 39565 </w:t>
            </w:r>
          </w:p>
        </w:tc>
      </w:tr>
      <w:tr w:rsidR="004E34EE" w:rsidTr="002F101B">
        <w:trPr>
          <w:trHeight w:val="309"/>
        </w:trPr>
        <w:tc>
          <w:tcPr>
            <w:tcW w:w="0" w:type="auto"/>
          </w:tcPr>
          <w:p w:rsidR="002F101B" w:rsidRPr="004E34EE" w:rsidRDefault="002F101B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4E34EE">
              <w:rPr>
                <w:rFonts w:ascii="Arial" w:hAnsi="Arial" w:cs="Arial"/>
              </w:rPr>
              <w:t>Project Contractor</w:t>
            </w:r>
          </w:p>
        </w:tc>
        <w:tc>
          <w:tcPr>
            <w:tcW w:w="0" w:type="auto"/>
          </w:tcPr>
          <w:p w:rsidR="002F101B" w:rsidRPr="004E34EE" w:rsidRDefault="002F101B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F101B" w:rsidRPr="004E34EE" w:rsidRDefault="002F101B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E34EE" w:rsidTr="002F101B">
        <w:trPr>
          <w:trHeight w:val="309"/>
        </w:trPr>
        <w:tc>
          <w:tcPr>
            <w:tcW w:w="0" w:type="auto"/>
          </w:tcPr>
          <w:p w:rsidR="002F101B" w:rsidRPr="004E34EE" w:rsidRDefault="00FD1CA5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Gary </w:t>
            </w:r>
            <w:proofErr w:type="spellStart"/>
            <w:r>
              <w:rPr>
                <w:rFonts w:ascii="Arial" w:hAnsi="Arial" w:cs="Arial"/>
              </w:rPr>
              <w:t>Sleap</w:t>
            </w:r>
            <w:proofErr w:type="spellEnd"/>
          </w:p>
        </w:tc>
        <w:tc>
          <w:tcPr>
            <w:tcW w:w="0" w:type="auto"/>
          </w:tcPr>
          <w:p w:rsidR="004E34EE" w:rsidRPr="004E34EE" w:rsidRDefault="004E34EE" w:rsidP="004E34EE">
            <w:pPr>
              <w:rPr>
                <w:rFonts w:ascii="Arial" w:hAnsi="Arial" w:cs="Arial"/>
              </w:rPr>
            </w:pPr>
            <w:r w:rsidRPr="004E34EE">
              <w:rPr>
                <w:rFonts w:ascii="Arial" w:hAnsi="Arial" w:cs="Arial"/>
              </w:rPr>
              <w:t>Office : (985) 6</w:t>
            </w:r>
            <w:r w:rsidR="00FD1CA5">
              <w:rPr>
                <w:rFonts w:ascii="Arial" w:hAnsi="Arial" w:cs="Arial"/>
              </w:rPr>
              <w:t>49-7381</w:t>
            </w:r>
          </w:p>
          <w:p w:rsidR="00FD1CA5" w:rsidRDefault="00FD1CA5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Gary@kbkaufmann.com</w:t>
            </w:r>
          </w:p>
          <w:p w:rsidR="002F101B" w:rsidRPr="004E34EE" w:rsidRDefault="002F101B" w:rsidP="002F101B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F101B" w:rsidRDefault="00FD1CA5" w:rsidP="004E34EE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3173 Terrace Ave. E.</w:t>
            </w:r>
          </w:p>
          <w:p w:rsidR="00FD1CA5" w:rsidRPr="004E34EE" w:rsidRDefault="00FD1CA5" w:rsidP="004E34EE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Slidell, La. 70458</w:t>
            </w:r>
          </w:p>
        </w:tc>
      </w:tr>
    </w:tbl>
    <w:p w:rsidR="002F101B" w:rsidRDefault="002F101B" w:rsidP="002F101B">
      <w:pPr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F101B" w:rsidRDefault="002F101B" w:rsidP="002F101B">
      <w:pPr>
        <w:tabs>
          <w:tab w:val="left" w:pos="1260"/>
        </w:tabs>
        <w:jc w:val="both"/>
        <w:rPr>
          <w:rFonts w:ascii="Arial" w:hAnsi="Arial" w:cs="Arial"/>
        </w:rPr>
      </w:pPr>
    </w:p>
    <w:p w:rsidR="00675C82" w:rsidRDefault="00675C82">
      <w:pPr>
        <w:rPr>
          <w:rFonts w:ascii="Arial" w:hAnsi="Arial" w:cs="Arial"/>
          <w:b/>
          <w:szCs w:val="24"/>
        </w:rPr>
      </w:pPr>
    </w:p>
    <w:p w:rsidR="00675C82" w:rsidRDefault="00675C8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6A7152" w:rsidRPr="005268E0" w:rsidRDefault="006A7152" w:rsidP="009B7D7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Cs w:val="24"/>
        </w:rPr>
      </w:pPr>
      <w:r w:rsidRPr="005268E0">
        <w:rPr>
          <w:rFonts w:ascii="Arial" w:hAnsi="Arial" w:cs="Arial"/>
          <w:b/>
          <w:szCs w:val="24"/>
        </w:rPr>
        <w:lastRenderedPageBreak/>
        <w:t>Section 1: Site Evaluation, Assessment, and Planning</w:t>
      </w:r>
    </w:p>
    <w:p w:rsidR="006A7152" w:rsidRPr="007D2CE5" w:rsidRDefault="006A7152" w:rsidP="006A445F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</w:rPr>
      </w:pPr>
      <w:r w:rsidRPr="007D2CE5">
        <w:rPr>
          <w:rFonts w:ascii="Arial" w:hAnsi="Arial" w:cs="Arial"/>
          <w:i/>
          <w:iCs/>
          <w:sz w:val="22"/>
          <w:u w:val="single"/>
        </w:rPr>
        <w:t>Construction Activity</w:t>
      </w:r>
      <w:r w:rsidRPr="007D2CE5">
        <w:rPr>
          <w:rFonts w:ascii="Arial" w:hAnsi="Arial" w:cs="Arial"/>
          <w:i/>
          <w:iCs/>
          <w:sz w:val="22"/>
        </w:rPr>
        <w:t xml:space="preserve">: </w:t>
      </w:r>
      <w:r w:rsidRPr="007D2CE5">
        <w:rPr>
          <w:rFonts w:ascii="Arial" w:hAnsi="Arial" w:cs="Arial"/>
          <w:sz w:val="22"/>
        </w:rPr>
        <w:t>Construction for this project includes grading, fire mainrelocation</w:t>
      </w:r>
      <w:r w:rsidR="007D2CE5">
        <w:rPr>
          <w:rFonts w:ascii="Arial" w:hAnsi="Arial" w:cs="Arial"/>
          <w:sz w:val="22"/>
        </w:rPr>
        <w:t xml:space="preserve">, </w:t>
      </w:r>
      <w:r w:rsidRPr="007D2CE5">
        <w:rPr>
          <w:rFonts w:ascii="Arial" w:hAnsi="Arial" w:cs="Arial"/>
          <w:sz w:val="22"/>
        </w:rPr>
        <w:t>storm sewer installation for an expansion at the existing plant</w:t>
      </w:r>
      <w:r w:rsidR="007D2CE5">
        <w:rPr>
          <w:rFonts w:ascii="Arial" w:hAnsi="Arial" w:cs="Arial"/>
          <w:sz w:val="22"/>
        </w:rPr>
        <w:t xml:space="preserve"> and </w:t>
      </w:r>
      <w:r w:rsidRPr="007D2CE5">
        <w:rPr>
          <w:rFonts w:ascii="Arial" w:hAnsi="Arial" w:cs="Arial"/>
          <w:sz w:val="22"/>
        </w:rPr>
        <w:t xml:space="preserve">sanitarysewer </w:t>
      </w:r>
      <w:r w:rsidR="007D2CE5">
        <w:rPr>
          <w:rFonts w:ascii="Arial" w:hAnsi="Arial" w:cs="Arial"/>
          <w:sz w:val="22"/>
        </w:rPr>
        <w:t xml:space="preserve">lift station with forcemain.  </w:t>
      </w:r>
      <w:r w:rsidR="00BE135A">
        <w:rPr>
          <w:rFonts w:ascii="Arial" w:hAnsi="Arial" w:cs="Arial"/>
          <w:sz w:val="22"/>
        </w:rPr>
        <w:t xml:space="preserve">The sanitary sewer forcemain will be bored from new construction to the existing forcemain, approximate 1000 ft of new forcemain.  </w:t>
      </w:r>
      <w:r w:rsidR="007D2CE5">
        <w:rPr>
          <w:rFonts w:ascii="Arial" w:hAnsi="Arial" w:cs="Arial"/>
          <w:sz w:val="22"/>
        </w:rPr>
        <w:t>No</w:t>
      </w:r>
      <w:r w:rsidR="00522B00">
        <w:rPr>
          <w:rFonts w:ascii="Arial" w:hAnsi="Arial" w:cs="Arial"/>
          <w:sz w:val="22"/>
        </w:rPr>
        <w:t xml:space="preserve">additional </w:t>
      </w:r>
      <w:r w:rsidRPr="007D2CE5">
        <w:rPr>
          <w:rFonts w:ascii="Arial" w:hAnsi="Arial" w:cs="Arial"/>
          <w:sz w:val="22"/>
        </w:rPr>
        <w:t>domestic water services are required for this project.</w:t>
      </w:r>
    </w:p>
    <w:p w:rsidR="007A00FD" w:rsidRDefault="006A7152" w:rsidP="006A445F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</w:rPr>
      </w:pPr>
      <w:r w:rsidRPr="007D2CE5">
        <w:rPr>
          <w:rFonts w:ascii="Arial" w:hAnsi="Arial" w:cs="Arial"/>
          <w:i/>
          <w:iCs/>
          <w:sz w:val="22"/>
          <w:u w:val="single"/>
        </w:rPr>
        <w:t>Disturbance</w:t>
      </w:r>
      <w:r w:rsidRPr="007D2CE5">
        <w:rPr>
          <w:rFonts w:ascii="Arial" w:hAnsi="Arial" w:cs="Arial"/>
          <w:i/>
          <w:iCs/>
          <w:sz w:val="22"/>
        </w:rPr>
        <w:t xml:space="preserve">: </w:t>
      </w:r>
      <w:r w:rsidRPr="007D2CE5">
        <w:rPr>
          <w:rFonts w:ascii="Arial" w:hAnsi="Arial" w:cs="Arial"/>
          <w:sz w:val="22"/>
        </w:rPr>
        <w:t xml:space="preserve">The anticipated disturbance for this project is </w:t>
      </w:r>
      <w:r w:rsidR="007A00FD">
        <w:rPr>
          <w:rFonts w:ascii="Arial" w:hAnsi="Arial" w:cs="Arial"/>
          <w:sz w:val="22"/>
        </w:rPr>
        <w:t>2</w:t>
      </w:r>
      <w:r w:rsidR="004616DF">
        <w:rPr>
          <w:rFonts w:ascii="Arial" w:hAnsi="Arial" w:cs="Arial"/>
          <w:sz w:val="22"/>
        </w:rPr>
        <w:t>.</w:t>
      </w:r>
      <w:r w:rsidR="007A00FD">
        <w:rPr>
          <w:rFonts w:ascii="Arial" w:hAnsi="Arial" w:cs="Arial"/>
          <w:sz w:val="22"/>
        </w:rPr>
        <w:t>735</w:t>
      </w:r>
      <w:r w:rsidR="005A4DF1">
        <w:rPr>
          <w:rFonts w:ascii="Arial" w:hAnsi="Arial" w:cs="Arial"/>
          <w:sz w:val="22"/>
        </w:rPr>
        <w:t xml:space="preserve"> acres</w:t>
      </w:r>
    </w:p>
    <w:p w:rsidR="006A7152" w:rsidRPr="007D2CE5" w:rsidRDefault="006A7152" w:rsidP="006A445F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</w:rPr>
      </w:pPr>
      <w:r w:rsidRPr="007D2CE5">
        <w:rPr>
          <w:rFonts w:ascii="Arial" w:hAnsi="Arial" w:cs="Arial"/>
          <w:i/>
          <w:iCs/>
          <w:sz w:val="22"/>
          <w:u w:val="single"/>
        </w:rPr>
        <w:t>Existing Soils</w:t>
      </w:r>
      <w:r w:rsidRPr="007D2CE5">
        <w:rPr>
          <w:rFonts w:ascii="Arial" w:hAnsi="Arial" w:cs="Arial"/>
          <w:i/>
          <w:iCs/>
          <w:sz w:val="22"/>
        </w:rPr>
        <w:t xml:space="preserve">: </w:t>
      </w:r>
      <w:r w:rsidRPr="007D2CE5">
        <w:rPr>
          <w:rFonts w:ascii="Arial" w:hAnsi="Arial" w:cs="Arial"/>
          <w:sz w:val="22"/>
        </w:rPr>
        <w:t>The existing soils for this project consist of silty clays. These soils aremoderately erodible given the gentle slopes of the existing and proposed grades of theproject.</w:t>
      </w:r>
    </w:p>
    <w:p w:rsidR="006A7152" w:rsidRPr="007D2CE5" w:rsidRDefault="006A7152" w:rsidP="006A445F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</w:rPr>
      </w:pPr>
      <w:r w:rsidRPr="007D2CE5">
        <w:rPr>
          <w:rFonts w:ascii="Arial" w:hAnsi="Arial" w:cs="Arial"/>
          <w:i/>
          <w:iCs/>
          <w:sz w:val="22"/>
          <w:u w:val="single"/>
        </w:rPr>
        <w:t>Existing Topography</w:t>
      </w:r>
      <w:r w:rsidRPr="007D2CE5">
        <w:rPr>
          <w:rFonts w:ascii="Arial" w:hAnsi="Arial" w:cs="Arial"/>
          <w:i/>
          <w:iCs/>
          <w:sz w:val="22"/>
        </w:rPr>
        <w:t xml:space="preserve">: </w:t>
      </w:r>
      <w:r w:rsidRPr="007D2CE5">
        <w:rPr>
          <w:rFonts w:ascii="Arial" w:hAnsi="Arial" w:cs="Arial"/>
          <w:sz w:val="22"/>
        </w:rPr>
        <w:t>The existing slopes are generally less than five percent except forthe side slopes on drainage swale</w:t>
      </w:r>
      <w:r w:rsidR="004E76D2">
        <w:rPr>
          <w:rFonts w:ascii="Arial" w:hAnsi="Arial" w:cs="Arial"/>
          <w:sz w:val="22"/>
        </w:rPr>
        <w:t>(</w:t>
      </w:r>
      <w:r w:rsidRPr="007D2CE5">
        <w:rPr>
          <w:rFonts w:ascii="Arial" w:hAnsi="Arial" w:cs="Arial"/>
          <w:sz w:val="22"/>
        </w:rPr>
        <w:t>s</w:t>
      </w:r>
      <w:r w:rsidR="004E76D2">
        <w:rPr>
          <w:rFonts w:ascii="Arial" w:hAnsi="Arial" w:cs="Arial"/>
          <w:sz w:val="22"/>
        </w:rPr>
        <w:t>)</w:t>
      </w:r>
      <w:r w:rsidRPr="007D2CE5">
        <w:rPr>
          <w:rFonts w:ascii="Arial" w:hAnsi="Arial" w:cs="Arial"/>
          <w:sz w:val="22"/>
        </w:rPr>
        <w:t>.</w:t>
      </w:r>
    </w:p>
    <w:p w:rsidR="006A7152" w:rsidRPr="007D2CE5" w:rsidRDefault="006A7152" w:rsidP="006A445F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</w:rPr>
      </w:pPr>
      <w:proofErr w:type="gramStart"/>
      <w:r w:rsidRPr="007D2CE5">
        <w:rPr>
          <w:rFonts w:ascii="Arial" w:hAnsi="Arial" w:cs="Arial"/>
          <w:i/>
          <w:iCs/>
          <w:sz w:val="22"/>
          <w:u w:val="single"/>
        </w:rPr>
        <w:t>Receiving Waters</w:t>
      </w:r>
      <w:r w:rsidRPr="007D2CE5">
        <w:rPr>
          <w:rFonts w:ascii="Arial" w:hAnsi="Arial" w:cs="Arial"/>
          <w:i/>
          <w:iCs/>
          <w:sz w:val="22"/>
        </w:rPr>
        <w:t xml:space="preserve">: </w:t>
      </w:r>
      <w:r w:rsidRPr="007D2CE5">
        <w:rPr>
          <w:rFonts w:ascii="Arial" w:hAnsi="Arial" w:cs="Arial"/>
          <w:sz w:val="22"/>
        </w:rPr>
        <w:t>The drainage from the site ar</w:t>
      </w:r>
      <w:r w:rsidR="00BD11AE">
        <w:rPr>
          <w:rFonts w:ascii="Arial" w:hAnsi="Arial" w:cs="Arial"/>
          <w:sz w:val="22"/>
        </w:rPr>
        <w:t>ea where disturbance is planned, post development is less than pre development for this site</w:t>
      </w:r>
      <w:r w:rsidRPr="007D2CE5">
        <w:rPr>
          <w:rFonts w:ascii="Arial" w:hAnsi="Arial" w:cs="Arial"/>
          <w:sz w:val="22"/>
        </w:rPr>
        <w:t>, thus requiring no measures for mitigation of the quality of storm water.</w:t>
      </w:r>
      <w:proofErr w:type="gramEnd"/>
    </w:p>
    <w:p w:rsidR="006A7152" w:rsidRPr="007D2CE5" w:rsidRDefault="006A7152" w:rsidP="006A445F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</w:rPr>
      </w:pPr>
      <w:r w:rsidRPr="007D2CE5">
        <w:rPr>
          <w:rFonts w:ascii="Arial" w:hAnsi="Arial" w:cs="Arial"/>
          <w:i/>
          <w:iCs/>
          <w:sz w:val="22"/>
          <w:u w:val="single"/>
        </w:rPr>
        <w:t>Potential Sources of Pollution</w:t>
      </w:r>
      <w:r w:rsidRPr="007D2CE5">
        <w:rPr>
          <w:rFonts w:ascii="Arial" w:hAnsi="Arial" w:cs="Arial"/>
          <w:i/>
          <w:iCs/>
          <w:sz w:val="22"/>
        </w:rPr>
        <w:t xml:space="preserve">: </w:t>
      </w:r>
      <w:r w:rsidRPr="007D2CE5">
        <w:rPr>
          <w:rFonts w:ascii="Arial" w:hAnsi="Arial" w:cs="Arial"/>
          <w:sz w:val="22"/>
        </w:rPr>
        <w:t>Sources of pollution include sediment from constructionoperations and pollutants related to building construction such as concrete and mortar.</w:t>
      </w:r>
    </w:p>
    <w:p w:rsidR="007D2CE5" w:rsidRDefault="007D2CE5" w:rsidP="006A7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6A7152" w:rsidRPr="005268E0" w:rsidRDefault="006A7152" w:rsidP="009B7D7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Cs w:val="24"/>
        </w:rPr>
      </w:pPr>
      <w:r w:rsidRPr="005268E0">
        <w:rPr>
          <w:rFonts w:ascii="Arial" w:hAnsi="Arial" w:cs="Arial"/>
          <w:b/>
          <w:szCs w:val="24"/>
        </w:rPr>
        <w:t>Section 2: Construction Best Management Practices (BMPs) andControls</w:t>
      </w:r>
    </w:p>
    <w:p w:rsidR="006A7152" w:rsidRPr="009B7D7E" w:rsidRDefault="006A7152" w:rsidP="001B622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i/>
          <w:iCs/>
          <w:sz w:val="22"/>
          <w:u w:val="single"/>
        </w:rPr>
      </w:pPr>
      <w:r w:rsidRPr="009B7D7E">
        <w:rPr>
          <w:rFonts w:ascii="Arial" w:hAnsi="Arial" w:cs="Arial"/>
          <w:i/>
          <w:iCs/>
          <w:sz w:val="22"/>
          <w:u w:val="single"/>
        </w:rPr>
        <w:t>Construction Phasing:</w:t>
      </w:r>
    </w:p>
    <w:p w:rsidR="006A7152" w:rsidRPr="009B7D7E" w:rsidRDefault="006A7152" w:rsidP="005268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Strip and stockpile topsoil.</w:t>
      </w:r>
    </w:p>
    <w:p w:rsidR="006A7152" w:rsidRPr="009B7D7E" w:rsidRDefault="006A7152" w:rsidP="005268E0">
      <w:pPr>
        <w:pStyle w:val="ListParagraph"/>
        <w:numPr>
          <w:ilvl w:val="0"/>
          <w:numId w:val="8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Construct the temporary sediment basin and direct storm water to it with gradingoperations as soon as practicable.</w:t>
      </w:r>
    </w:p>
    <w:p w:rsidR="006A7152" w:rsidRPr="005268E0" w:rsidRDefault="006A7152" w:rsidP="00635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5268E0">
        <w:rPr>
          <w:rFonts w:ascii="Arial" w:hAnsi="Arial" w:cs="Arial"/>
          <w:sz w:val="22"/>
        </w:rPr>
        <w:t>Install storm sewer in conjunction with grading operations.</w:t>
      </w:r>
    </w:p>
    <w:p w:rsidR="006A7152" w:rsidRPr="00F72257" w:rsidRDefault="006A7152" w:rsidP="005268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 xml:space="preserve">Install permanent outlet protection for all storm sewer once it is installed except forthe areas located inside of the sediment basin. </w:t>
      </w:r>
      <w:r w:rsidR="004378D5">
        <w:rPr>
          <w:rFonts w:ascii="Arial" w:hAnsi="Arial" w:cs="Arial"/>
          <w:sz w:val="22"/>
        </w:rPr>
        <w:t>As shown on sheet C104</w:t>
      </w:r>
      <w:r w:rsidRPr="00F72257">
        <w:rPr>
          <w:rFonts w:ascii="Arial" w:hAnsi="Arial" w:cs="Arial"/>
          <w:sz w:val="22"/>
        </w:rPr>
        <w:t>.</w:t>
      </w:r>
    </w:p>
    <w:p w:rsidR="006A7152" w:rsidRPr="009B7D7E" w:rsidRDefault="006A7152" w:rsidP="005268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Finalize grading operations.</w:t>
      </w:r>
    </w:p>
    <w:p w:rsidR="006A7152" w:rsidRPr="009B7D7E" w:rsidRDefault="006A7152" w:rsidP="005268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Spread topsoil and place permanent seeding on areas that will not be disturbed bybuilding construction.</w:t>
      </w:r>
    </w:p>
    <w:p w:rsidR="006A7152" w:rsidRPr="009B7D7E" w:rsidRDefault="006A7152" w:rsidP="005268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Finalize building construction.</w:t>
      </w:r>
    </w:p>
    <w:p w:rsidR="006A7152" w:rsidRPr="009B7D7E" w:rsidRDefault="006A7152" w:rsidP="005268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Place topsoil.</w:t>
      </w:r>
    </w:p>
    <w:p w:rsidR="006A7152" w:rsidRPr="009B7D7E" w:rsidRDefault="006A7152" w:rsidP="005268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Finalize permanent stabilization.</w:t>
      </w:r>
    </w:p>
    <w:p w:rsidR="006A7152" w:rsidRPr="009B7D7E" w:rsidRDefault="006A7152" w:rsidP="001B62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Remove temporary BMPs.</w:t>
      </w:r>
    </w:p>
    <w:p w:rsidR="006A7152" w:rsidRPr="009B7D7E" w:rsidRDefault="006A7152" w:rsidP="0086024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i/>
          <w:iCs/>
          <w:sz w:val="22"/>
        </w:rPr>
      </w:pPr>
      <w:r w:rsidRPr="009B7D7E">
        <w:rPr>
          <w:rFonts w:ascii="Arial" w:hAnsi="Arial" w:cs="Arial"/>
          <w:i/>
          <w:iCs/>
          <w:sz w:val="22"/>
          <w:u w:val="single"/>
        </w:rPr>
        <w:t>Site Preparation BMPs</w:t>
      </w:r>
      <w:r w:rsidRPr="009B7D7E">
        <w:rPr>
          <w:rFonts w:ascii="Arial" w:hAnsi="Arial" w:cs="Arial"/>
          <w:i/>
          <w:iCs/>
          <w:sz w:val="22"/>
        </w:rPr>
        <w:t>:</w:t>
      </w:r>
    </w:p>
    <w:p w:rsidR="006A7152" w:rsidRPr="00635E3A" w:rsidRDefault="006A7152" w:rsidP="00635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635E3A">
        <w:rPr>
          <w:rFonts w:ascii="Arial" w:hAnsi="Arial" w:cs="Arial"/>
          <w:sz w:val="22"/>
        </w:rPr>
        <w:t>Construction Exit Pad- MDEQ specification attached.</w:t>
      </w:r>
    </w:p>
    <w:p w:rsidR="006A7152" w:rsidRPr="009B7D7E" w:rsidRDefault="006A7152" w:rsidP="001B62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ind w:left="1080"/>
        <w:rPr>
          <w:rFonts w:ascii="Arial" w:hAnsi="Arial" w:cs="Arial"/>
          <w:sz w:val="22"/>
        </w:rPr>
      </w:pPr>
      <w:proofErr w:type="spellStart"/>
      <w:r w:rsidRPr="009B7D7E">
        <w:rPr>
          <w:rFonts w:ascii="Arial" w:hAnsi="Arial" w:cs="Arial"/>
          <w:sz w:val="22"/>
        </w:rPr>
        <w:t>Topsoiling</w:t>
      </w:r>
      <w:proofErr w:type="spellEnd"/>
      <w:r w:rsidRPr="009B7D7E">
        <w:rPr>
          <w:rFonts w:ascii="Arial" w:hAnsi="Arial" w:cs="Arial"/>
          <w:sz w:val="22"/>
        </w:rPr>
        <w:t>- MDEQ specification attached.</w:t>
      </w:r>
    </w:p>
    <w:p w:rsidR="006A7152" w:rsidRPr="009B7D7E" w:rsidRDefault="006A7152" w:rsidP="0086024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i/>
          <w:iCs/>
          <w:sz w:val="22"/>
          <w:u w:val="single"/>
        </w:rPr>
      </w:pPr>
      <w:r w:rsidRPr="009B7D7E">
        <w:rPr>
          <w:rFonts w:ascii="Arial" w:hAnsi="Arial" w:cs="Arial"/>
          <w:i/>
          <w:iCs/>
          <w:sz w:val="22"/>
          <w:u w:val="single"/>
        </w:rPr>
        <w:t>Surface Stabilization BMPs:</w:t>
      </w:r>
    </w:p>
    <w:p w:rsidR="006A7152" w:rsidRPr="00635E3A" w:rsidRDefault="006A7152" w:rsidP="00635E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635E3A">
        <w:rPr>
          <w:rFonts w:ascii="Arial" w:hAnsi="Arial" w:cs="Arial"/>
          <w:sz w:val="22"/>
        </w:rPr>
        <w:t>Dust Control- MDEQ specification attached.</w:t>
      </w:r>
    </w:p>
    <w:p w:rsidR="006A7152" w:rsidRPr="009B7D7E" w:rsidRDefault="006A7152" w:rsidP="009B7D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Housekeeping Practices- MDEQ specification attached.</w:t>
      </w:r>
    </w:p>
    <w:p w:rsidR="006A7152" w:rsidRPr="009B7D7E" w:rsidRDefault="006A7152" w:rsidP="009B7D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Mulching- MDEQ specification attached.</w:t>
      </w:r>
    </w:p>
    <w:p w:rsidR="006A7152" w:rsidRPr="009B7D7E" w:rsidRDefault="006A7152" w:rsidP="009B7D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Permanent Seeding- MDEQ specification attached.</w:t>
      </w:r>
    </w:p>
    <w:p w:rsidR="007E3262" w:rsidRPr="009B7D7E" w:rsidRDefault="006A7152" w:rsidP="001B6225">
      <w:pPr>
        <w:pStyle w:val="ListParagraph"/>
        <w:numPr>
          <w:ilvl w:val="0"/>
          <w:numId w:val="3"/>
        </w:numPr>
        <w:spacing w:after="120"/>
        <w:ind w:left="1080"/>
        <w:rPr>
          <w:sz w:val="22"/>
        </w:rPr>
      </w:pPr>
      <w:r w:rsidRPr="009B7D7E">
        <w:rPr>
          <w:rFonts w:ascii="Arial" w:hAnsi="Arial" w:cs="Arial"/>
          <w:sz w:val="22"/>
        </w:rPr>
        <w:t>Temporary Seeding- MDEQ specification attached.</w:t>
      </w:r>
    </w:p>
    <w:p w:rsidR="001B6225" w:rsidRDefault="001B6225" w:rsidP="009B7D7E">
      <w:pPr>
        <w:pStyle w:val="ListParagraph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i/>
          <w:iCs/>
          <w:sz w:val="22"/>
          <w:u w:val="single"/>
        </w:rPr>
      </w:pPr>
    </w:p>
    <w:p w:rsidR="00650B78" w:rsidRPr="009B7D7E" w:rsidRDefault="00650B78" w:rsidP="009B7D7E">
      <w:pPr>
        <w:pStyle w:val="ListParagraph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i/>
          <w:iCs/>
          <w:sz w:val="22"/>
          <w:u w:val="single"/>
        </w:rPr>
      </w:pPr>
      <w:r w:rsidRPr="009B7D7E">
        <w:rPr>
          <w:rFonts w:ascii="Arial" w:hAnsi="Arial" w:cs="Arial"/>
          <w:i/>
          <w:iCs/>
          <w:sz w:val="22"/>
          <w:u w:val="single"/>
        </w:rPr>
        <w:t>Runoff Conveyance BMPs:</w:t>
      </w:r>
    </w:p>
    <w:p w:rsidR="00650B78" w:rsidRPr="00635E3A" w:rsidRDefault="00650B78" w:rsidP="007F6B0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Arial" w:cs="Arial"/>
          <w:sz w:val="22"/>
        </w:rPr>
      </w:pPr>
      <w:r w:rsidRPr="00635E3A">
        <w:rPr>
          <w:rFonts w:ascii="Arial" w:hAnsi="Arial" w:cs="Arial"/>
          <w:sz w:val="22"/>
        </w:rPr>
        <w:lastRenderedPageBreak/>
        <w:t>Check Dam- MDEQ specification attached.</w:t>
      </w:r>
    </w:p>
    <w:p w:rsidR="00650B78" w:rsidRPr="009B7D7E" w:rsidRDefault="00650B78" w:rsidP="007F6B0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Outlet Protection- MDEQ specification attached.</w:t>
      </w:r>
    </w:p>
    <w:p w:rsidR="001B6225" w:rsidRPr="001B6225" w:rsidRDefault="001B6225" w:rsidP="001B6225">
      <w:pPr>
        <w:pStyle w:val="ListParagraph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i/>
          <w:iCs/>
          <w:sz w:val="16"/>
          <w:szCs w:val="16"/>
          <w:u w:val="single"/>
        </w:rPr>
      </w:pPr>
    </w:p>
    <w:p w:rsidR="00650B78" w:rsidRPr="009B7D7E" w:rsidRDefault="00650B78" w:rsidP="001B6225">
      <w:pPr>
        <w:pStyle w:val="ListParagraph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i/>
          <w:iCs/>
          <w:sz w:val="22"/>
          <w:u w:val="single"/>
        </w:rPr>
      </w:pPr>
      <w:r w:rsidRPr="009B7D7E">
        <w:rPr>
          <w:rFonts w:ascii="Arial" w:hAnsi="Arial" w:cs="Arial"/>
          <w:i/>
          <w:iCs/>
          <w:sz w:val="22"/>
          <w:u w:val="single"/>
        </w:rPr>
        <w:t>Sediment Control BMPs:</w:t>
      </w:r>
    </w:p>
    <w:p w:rsidR="00650B78" w:rsidRPr="00635E3A" w:rsidRDefault="00650B78" w:rsidP="00635E3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635E3A">
        <w:rPr>
          <w:rFonts w:ascii="Arial" w:hAnsi="Arial" w:cs="Arial"/>
          <w:sz w:val="22"/>
        </w:rPr>
        <w:t>Brush Fabric Barrier- MDEQ specification attached.</w:t>
      </w:r>
    </w:p>
    <w:p w:rsidR="00650B78" w:rsidRPr="009B7D7E" w:rsidRDefault="00650B78" w:rsidP="00635E3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2"/>
        </w:rPr>
      </w:pPr>
      <w:r w:rsidRPr="009B7D7E">
        <w:rPr>
          <w:rFonts w:ascii="Arial" w:hAnsi="Arial" w:cs="Arial"/>
          <w:sz w:val="22"/>
        </w:rPr>
        <w:t>Sediment Barrier (Silt Fence)- MDEQ specification attached.</w:t>
      </w:r>
    </w:p>
    <w:p w:rsidR="00650B78" w:rsidRPr="004E6223" w:rsidRDefault="00650B78" w:rsidP="00635E3A">
      <w:pPr>
        <w:pStyle w:val="ListParagraph"/>
        <w:numPr>
          <w:ilvl w:val="0"/>
          <w:numId w:val="10"/>
        </w:numPr>
        <w:ind w:left="1080"/>
        <w:rPr>
          <w:sz w:val="22"/>
        </w:rPr>
      </w:pPr>
      <w:r w:rsidRPr="009B7D7E">
        <w:rPr>
          <w:rFonts w:ascii="Arial" w:hAnsi="Arial" w:cs="Arial"/>
          <w:sz w:val="22"/>
        </w:rPr>
        <w:t>Sediment Basin- MDEQ specification attached.</w:t>
      </w:r>
    </w:p>
    <w:p w:rsidR="004E6223" w:rsidRPr="005268E0" w:rsidRDefault="004E6223" w:rsidP="004E622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Cs w:val="24"/>
        </w:rPr>
      </w:pPr>
      <w:r w:rsidRPr="005268E0">
        <w:rPr>
          <w:rFonts w:ascii="Arial" w:hAnsi="Arial" w:cs="Arial"/>
          <w:b/>
          <w:szCs w:val="24"/>
        </w:rPr>
        <w:t>Section 3: Good Housekeeping BMPs</w:t>
      </w:r>
    </w:p>
    <w:p w:rsidR="004E6223" w:rsidRPr="004E6223" w:rsidRDefault="004E6223" w:rsidP="007F6B04">
      <w:pPr>
        <w:autoSpaceDE w:val="0"/>
        <w:autoSpaceDN w:val="0"/>
        <w:adjustRightInd w:val="0"/>
        <w:spacing w:after="0" w:line="240" w:lineRule="auto"/>
        <w:ind w:left="1170" w:hanging="360"/>
        <w:rPr>
          <w:rFonts w:ascii="Arial" w:hAnsi="Arial" w:cs="Arial"/>
          <w:i/>
          <w:iCs/>
          <w:sz w:val="22"/>
          <w:u w:val="single"/>
        </w:rPr>
      </w:pPr>
      <w:r w:rsidRPr="004E6223">
        <w:rPr>
          <w:rFonts w:ascii="Arial" w:hAnsi="Arial" w:cs="Arial"/>
          <w:i/>
          <w:iCs/>
          <w:sz w:val="22"/>
          <w:u w:val="single"/>
        </w:rPr>
        <w:t>Material Handling and Waste Management:</w:t>
      </w:r>
    </w:p>
    <w:p w:rsidR="004E6223" w:rsidRPr="00635E3A" w:rsidRDefault="004E6223" w:rsidP="007F6B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 w:val="22"/>
        </w:rPr>
      </w:pPr>
      <w:r w:rsidRPr="00635E3A">
        <w:rPr>
          <w:rFonts w:ascii="Arial" w:hAnsi="Arial" w:cs="Arial"/>
          <w:sz w:val="22"/>
        </w:rPr>
        <w:t>Construction equipment, tools, etc. should be stored in a central location when</w:t>
      </w:r>
    </w:p>
    <w:p w:rsidR="004E6223" w:rsidRPr="004E6223" w:rsidRDefault="004E6223" w:rsidP="007F6B04">
      <w:pPr>
        <w:pStyle w:val="ListParagraph"/>
        <w:autoSpaceDE w:val="0"/>
        <w:autoSpaceDN w:val="0"/>
        <w:adjustRightInd w:val="0"/>
        <w:spacing w:after="0" w:line="240" w:lineRule="auto"/>
        <w:ind w:left="1170" w:hanging="360"/>
        <w:rPr>
          <w:rFonts w:ascii="Arial" w:hAnsi="Arial" w:cs="Arial"/>
          <w:sz w:val="22"/>
        </w:rPr>
      </w:pPr>
      <w:r w:rsidRPr="004E6223">
        <w:rPr>
          <w:rFonts w:ascii="Arial" w:hAnsi="Arial" w:cs="Arial"/>
          <w:sz w:val="22"/>
        </w:rPr>
        <w:t>not in use.</w:t>
      </w:r>
    </w:p>
    <w:p w:rsidR="004E6223" w:rsidRPr="004E6223" w:rsidRDefault="004E6223" w:rsidP="007F6B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 w:val="22"/>
        </w:rPr>
      </w:pPr>
      <w:r w:rsidRPr="004E6223">
        <w:rPr>
          <w:rFonts w:ascii="Arial" w:hAnsi="Arial" w:cs="Arial"/>
          <w:sz w:val="22"/>
        </w:rPr>
        <w:t>Garbage and other waste materials should be properly disposed.</w:t>
      </w:r>
    </w:p>
    <w:p w:rsidR="004E6223" w:rsidRPr="00463DA3" w:rsidRDefault="004E6223" w:rsidP="007F6B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 w:val="22"/>
        </w:rPr>
      </w:pPr>
      <w:r w:rsidRPr="004E6223">
        <w:rPr>
          <w:rFonts w:ascii="Arial" w:hAnsi="Arial" w:cs="Arial"/>
          <w:sz w:val="22"/>
        </w:rPr>
        <w:t>A wash out facility shall be installed at least 50 feet upstream of any storm</w:t>
      </w:r>
      <w:r w:rsidRPr="00463DA3">
        <w:rPr>
          <w:rFonts w:ascii="Arial" w:hAnsi="Arial" w:cs="Arial"/>
          <w:sz w:val="22"/>
        </w:rPr>
        <w:t>drains.</w:t>
      </w:r>
    </w:p>
    <w:p w:rsidR="004E6223" w:rsidRPr="00463DA3" w:rsidRDefault="004E6223" w:rsidP="007F6B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 w:val="22"/>
        </w:rPr>
      </w:pPr>
      <w:r w:rsidRPr="004E6223">
        <w:rPr>
          <w:rFonts w:ascii="Arial" w:hAnsi="Arial" w:cs="Arial"/>
          <w:sz w:val="22"/>
        </w:rPr>
        <w:t>All sanitary facilities shall be installed at least 50 feet upstream of any storm</w:t>
      </w:r>
      <w:r w:rsidRPr="00463DA3">
        <w:rPr>
          <w:rFonts w:ascii="Arial" w:hAnsi="Arial" w:cs="Arial"/>
          <w:sz w:val="22"/>
        </w:rPr>
        <w:t>drains.</w:t>
      </w:r>
    </w:p>
    <w:p w:rsidR="004E6223" w:rsidRPr="00463DA3" w:rsidRDefault="004E6223" w:rsidP="007F6B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 w:val="22"/>
        </w:rPr>
      </w:pPr>
      <w:r w:rsidRPr="00463DA3">
        <w:rPr>
          <w:rFonts w:ascii="Arial" w:hAnsi="Arial" w:cs="Arial"/>
          <w:sz w:val="22"/>
        </w:rPr>
        <w:t>An area for equipment and vehicle fueling and maintenance shall be locatedon the site at least 50 feet upstream of any storm drains.</w:t>
      </w:r>
    </w:p>
    <w:p w:rsidR="004E6223" w:rsidRPr="00463DA3" w:rsidRDefault="004E6223" w:rsidP="007F6B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 w:val="22"/>
        </w:rPr>
      </w:pPr>
      <w:r w:rsidRPr="00463DA3">
        <w:rPr>
          <w:rFonts w:ascii="Arial" w:hAnsi="Arial" w:cs="Arial"/>
          <w:sz w:val="22"/>
        </w:rPr>
        <w:t>All fuel tanks shall be double walled or placed inside a berm lined with animpervious layer with at least 110% containment. See detail on sheet ED-1.</w:t>
      </w:r>
    </w:p>
    <w:p w:rsidR="004E6223" w:rsidRPr="00463DA3" w:rsidRDefault="004E6223" w:rsidP="007F6B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ind w:left="1170"/>
        <w:rPr>
          <w:rFonts w:ascii="Arial" w:hAnsi="Arial" w:cs="Arial"/>
          <w:sz w:val="23"/>
          <w:szCs w:val="23"/>
        </w:rPr>
      </w:pPr>
      <w:r w:rsidRPr="00463DA3">
        <w:rPr>
          <w:rFonts w:ascii="Arial" w:hAnsi="Arial" w:cs="Arial"/>
          <w:sz w:val="22"/>
        </w:rPr>
        <w:t>See the attached MDEQ specification for housekeeping for further informationregarding these items</w:t>
      </w:r>
      <w:r w:rsidRPr="00463DA3">
        <w:rPr>
          <w:rFonts w:ascii="Arial" w:hAnsi="Arial" w:cs="Arial"/>
          <w:sz w:val="23"/>
          <w:szCs w:val="23"/>
        </w:rPr>
        <w:t>.</w:t>
      </w:r>
    </w:p>
    <w:p w:rsidR="004E6223" w:rsidRPr="005268E0" w:rsidRDefault="004E6223" w:rsidP="001B622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Cs w:val="24"/>
        </w:rPr>
      </w:pPr>
      <w:r w:rsidRPr="005268E0">
        <w:rPr>
          <w:rFonts w:ascii="Arial" w:hAnsi="Arial" w:cs="Arial"/>
          <w:b/>
          <w:szCs w:val="24"/>
        </w:rPr>
        <w:t>Section 4: Maintenance</w:t>
      </w:r>
    </w:p>
    <w:p w:rsidR="004E6223" w:rsidRPr="00463DA3" w:rsidRDefault="004E6223" w:rsidP="007F6B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 w:val="23"/>
          <w:szCs w:val="23"/>
        </w:rPr>
      </w:pPr>
      <w:r w:rsidRPr="00463DA3">
        <w:rPr>
          <w:rFonts w:ascii="Arial" w:hAnsi="Arial" w:cs="Arial"/>
          <w:iCs/>
          <w:sz w:val="23"/>
          <w:szCs w:val="23"/>
          <w:u w:val="single"/>
        </w:rPr>
        <w:t>Site Preparation BMPs</w:t>
      </w:r>
      <w:proofErr w:type="gramStart"/>
      <w:r w:rsidRPr="00463DA3">
        <w:rPr>
          <w:rFonts w:ascii="Arial" w:hAnsi="Arial" w:cs="Arial"/>
          <w:iCs/>
          <w:sz w:val="23"/>
          <w:szCs w:val="23"/>
        </w:rPr>
        <w:t>:</w:t>
      </w:r>
      <w:r w:rsidRPr="00463DA3">
        <w:rPr>
          <w:rFonts w:ascii="Arial" w:hAnsi="Arial" w:cs="Arial"/>
          <w:sz w:val="23"/>
          <w:szCs w:val="23"/>
        </w:rPr>
        <w:t>Inspect</w:t>
      </w:r>
      <w:proofErr w:type="gramEnd"/>
      <w:r w:rsidRPr="00463DA3">
        <w:rPr>
          <w:rFonts w:ascii="Arial" w:hAnsi="Arial" w:cs="Arial"/>
          <w:sz w:val="23"/>
          <w:szCs w:val="23"/>
        </w:rPr>
        <w:t xml:space="preserve"> these items weekly at a m</w:t>
      </w:r>
      <w:r w:rsidR="00635E3A" w:rsidRPr="00463DA3">
        <w:rPr>
          <w:rFonts w:ascii="Arial" w:hAnsi="Arial" w:cs="Arial"/>
          <w:sz w:val="23"/>
          <w:szCs w:val="23"/>
        </w:rPr>
        <w:t>i</w:t>
      </w:r>
      <w:r w:rsidR="00463DA3" w:rsidRPr="00463DA3">
        <w:rPr>
          <w:rFonts w:ascii="Arial" w:hAnsi="Arial" w:cs="Arial"/>
          <w:sz w:val="23"/>
          <w:szCs w:val="23"/>
        </w:rPr>
        <w:t>ni</w:t>
      </w:r>
      <w:r w:rsidRPr="00463DA3">
        <w:rPr>
          <w:rFonts w:ascii="Arial" w:hAnsi="Arial" w:cs="Arial"/>
          <w:sz w:val="23"/>
          <w:szCs w:val="23"/>
        </w:rPr>
        <w:t>mum and</w:t>
      </w:r>
      <w:r w:rsidR="00E43BC3">
        <w:rPr>
          <w:rFonts w:ascii="Arial" w:hAnsi="Arial" w:cs="Arial"/>
          <w:sz w:val="23"/>
          <w:szCs w:val="23"/>
        </w:rPr>
        <w:t xml:space="preserve"> </w:t>
      </w:r>
      <w:r w:rsidRPr="00463DA3">
        <w:rPr>
          <w:rFonts w:ascii="Arial" w:hAnsi="Arial" w:cs="Arial"/>
          <w:sz w:val="23"/>
          <w:szCs w:val="23"/>
        </w:rPr>
        <w:t xml:space="preserve">following each </w:t>
      </w:r>
      <w:r w:rsidR="00635E3A" w:rsidRPr="00463DA3">
        <w:rPr>
          <w:rFonts w:cs="Times New Roman"/>
          <w:i/>
          <w:iCs/>
          <w:sz w:val="26"/>
          <w:szCs w:val="26"/>
        </w:rPr>
        <w:t>½”</w:t>
      </w:r>
      <w:r w:rsidRPr="00463DA3">
        <w:rPr>
          <w:rFonts w:ascii="Arial" w:hAnsi="Arial" w:cs="Arial"/>
          <w:sz w:val="23"/>
          <w:szCs w:val="23"/>
        </w:rPr>
        <w:t>rain event in 24 hours. Below are more specific maintenancerequirements</w:t>
      </w:r>
    </w:p>
    <w:p w:rsidR="004E6223" w:rsidRPr="005268E0" w:rsidRDefault="004E6223" w:rsidP="007F6B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sz w:val="23"/>
          <w:szCs w:val="23"/>
        </w:rPr>
      </w:pPr>
      <w:r w:rsidRPr="004E6223">
        <w:rPr>
          <w:rFonts w:ascii="Arial" w:hAnsi="Arial" w:cs="Arial"/>
          <w:i/>
          <w:iCs/>
          <w:sz w:val="23"/>
          <w:szCs w:val="23"/>
        </w:rPr>
        <w:t xml:space="preserve">Construction Exit Pad: </w:t>
      </w:r>
      <w:r w:rsidRPr="004E6223">
        <w:rPr>
          <w:rFonts w:ascii="Arial" w:hAnsi="Arial" w:cs="Arial"/>
          <w:sz w:val="23"/>
          <w:szCs w:val="23"/>
        </w:rPr>
        <w:t>Inspect daily for large chunks of soil. Inspect</w:t>
      </w:r>
      <w:r w:rsidRPr="005268E0">
        <w:rPr>
          <w:rFonts w:ascii="Arial" w:hAnsi="Arial" w:cs="Arial"/>
          <w:sz w:val="23"/>
          <w:szCs w:val="23"/>
        </w:rPr>
        <w:t>following heavy use and after each storm event.</w:t>
      </w:r>
    </w:p>
    <w:p w:rsidR="004E6223" w:rsidRDefault="004E6223" w:rsidP="007F6B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sz w:val="23"/>
          <w:szCs w:val="23"/>
        </w:rPr>
      </w:pPr>
      <w:r w:rsidRPr="004E6223">
        <w:rPr>
          <w:rFonts w:ascii="Arial" w:hAnsi="Arial" w:cs="Arial"/>
          <w:i/>
          <w:iCs/>
          <w:sz w:val="23"/>
          <w:szCs w:val="23"/>
        </w:rPr>
        <w:t xml:space="preserve">Topsoil: </w:t>
      </w:r>
      <w:r w:rsidRPr="004E6223">
        <w:rPr>
          <w:rFonts w:ascii="Arial" w:hAnsi="Arial" w:cs="Arial"/>
          <w:sz w:val="23"/>
          <w:szCs w:val="23"/>
        </w:rPr>
        <w:t>Inspect until vegetation is established.</w:t>
      </w:r>
    </w:p>
    <w:p w:rsidR="00564211" w:rsidRPr="00564211" w:rsidRDefault="00564211" w:rsidP="007F6B04">
      <w:pPr>
        <w:pStyle w:val="ListParagraph"/>
        <w:autoSpaceDE w:val="0"/>
        <w:autoSpaceDN w:val="0"/>
        <w:adjustRightInd w:val="0"/>
        <w:spacing w:after="0" w:line="240" w:lineRule="auto"/>
        <w:ind w:left="1170" w:hanging="360"/>
        <w:rPr>
          <w:rFonts w:ascii="Arial" w:hAnsi="Arial" w:cs="Arial"/>
          <w:sz w:val="16"/>
          <w:szCs w:val="16"/>
        </w:rPr>
      </w:pPr>
    </w:p>
    <w:p w:rsidR="004E6223" w:rsidRPr="00635E3A" w:rsidRDefault="004E6223" w:rsidP="007F6B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 w:val="23"/>
          <w:szCs w:val="23"/>
        </w:rPr>
      </w:pPr>
      <w:r w:rsidRPr="00635E3A">
        <w:rPr>
          <w:rFonts w:ascii="Arial" w:hAnsi="Arial" w:cs="Arial"/>
          <w:i/>
          <w:iCs/>
          <w:sz w:val="23"/>
          <w:szCs w:val="23"/>
        </w:rPr>
        <w:t xml:space="preserve">Surface stabilization BMPs: </w:t>
      </w:r>
      <w:r w:rsidRPr="00635E3A">
        <w:rPr>
          <w:rFonts w:ascii="Arial" w:hAnsi="Arial" w:cs="Arial"/>
          <w:sz w:val="23"/>
          <w:szCs w:val="23"/>
        </w:rPr>
        <w:t>Inspect these items weekly at a minimum andfollowing each</w:t>
      </w:r>
      <w:r w:rsidR="005268E0" w:rsidRPr="00635E3A">
        <w:rPr>
          <w:rFonts w:ascii="Arial" w:hAnsi="Arial" w:cs="Arial"/>
          <w:sz w:val="23"/>
          <w:szCs w:val="23"/>
        </w:rPr>
        <w:t xml:space="preserve"> ½”</w:t>
      </w:r>
      <w:r w:rsidRPr="00635E3A">
        <w:rPr>
          <w:rFonts w:ascii="Arial" w:hAnsi="Arial" w:cs="Arial"/>
          <w:sz w:val="23"/>
          <w:szCs w:val="23"/>
        </w:rPr>
        <w:t>rain event in 24 hours. Below are more specific maintenancerequirements:</w:t>
      </w:r>
    </w:p>
    <w:p w:rsidR="004E6223" w:rsidRPr="005268E0" w:rsidRDefault="004E6223" w:rsidP="007F6B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620"/>
        <w:rPr>
          <w:rFonts w:ascii="Arial" w:hAnsi="Arial" w:cs="Arial"/>
          <w:sz w:val="23"/>
          <w:szCs w:val="23"/>
        </w:rPr>
      </w:pPr>
      <w:r w:rsidRPr="005268E0">
        <w:rPr>
          <w:rFonts w:ascii="Arial" w:hAnsi="Arial" w:cs="Arial"/>
          <w:i/>
          <w:iCs/>
          <w:sz w:val="23"/>
          <w:szCs w:val="23"/>
        </w:rPr>
        <w:t xml:space="preserve">Dust Control: </w:t>
      </w:r>
      <w:r w:rsidRPr="005268E0">
        <w:rPr>
          <w:rFonts w:ascii="Arial" w:hAnsi="Arial" w:cs="Arial"/>
          <w:sz w:val="23"/>
          <w:szCs w:val="23"/>
        </w:rPr>
        <w:t>Inspect construction site during vehicular traffic or windyconditions until the site is stabilized.</w:t>
      </w:r>
    </w:p>
    <w:p w:rsidR="004E6223" w:rsidRPr="005268E0" w:rsidRDefault="004E6223" w:rsidP="007F6B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620"/>
        <w:rPr>
          <w:rFonts w:ascii="Arial" w:hAnsi="Arial" w:cs="Arial"/>
          <w:i/>
          <w:iCs/>
          <w:sz w:val="23"/>
          <w:szCs w:val="23"/>
        </w:rPr>
      </w:pPr>
      <w:r w:rsidRPr="004E6223">
        <w:rPr>
          <w:rFonts w:ascii="Arial" w:hAnsi="Arial" w:cs="Arial"/>
          <w:i/>
          <w:iCs/>
          <w:sz w:val="23"/>
          <w:szCs w:val="23"/>
        </w:rPr>
        <w:t xml:space="preserve">Housekeeping Practices: </w:t>
      </w:r>
      <w:r w:rsidRPr="004E6223">
        <w:rPr>
          <w:rFonts w:ascii="Arial" w:hAnsi="Arial" w:cs="Arial"/>
          <w:sz w:val="23"/>
          <w:szCs w:val="23"/>
        </w:rPr>
        <w:t xml:space="preserve">Inspect once per week and following each </w:t>
      </w:r>
      <w:r w:rsidR="005268E0">
        <w:rPr>
          <w:rFonts w:ascii="Arial" w:hAnsi="Arial" w:cs="Arial"/>
          <w:i/>
          <w:iCs/>
          <w:sz w:val="23"/>
          <w:szCs w:val="23"/>
        </w:rPr>
        <w:t xml:space="preserve">½” </w:t>
      </w:r>
      <w:r w:rsidRPr="005268E0">
        <w:rPr>
          <w:rFonts w:ascii="Arial" w:hAnsi="Arial" w:cs="Arial"/>
          <w:sz w:val="23"/>
          <w:szCs w:val="23"/>
        </w:rPr>
        <w:t xml:space="preserve">rain event in 24 hours. See specifications and </w:t>
      </w:r>
      <w:r w:rsidRPr="00F72257">
        <w:rPr>
          <w:rFonts w:ascii="Arial" w:hAnsi="Arial" w:cs="Arial"/>
          <w:sz w:val="23"/>
          <w:szCs w:val="23"/>
        </w:rPr>
        <w:t>sheets EC-1, EC-2, and E</w:t>
      </w:r>
      <w:r w:rsidR="002E1B4F" w:rsidRPr="00F72257">
        <w:rPr>
          <w:rFonts w:ascii="Arial" w:hAnsi="Arial" w:cs="Arial"/>
          <w:sz w:val="23"/>
          <w:szCs w:val="23"/>
        </w:rPr>
        <w:t>C</w:t>
      </w:r>
      <w:r w:rsidRPr="00F72257">
        <w:rPr>
          <w:rFonts w:ascii="Arial" w:hAnsi="Arial" w:cs="Arial"/>
          <w:sz w:val="23"/>
          <w:szCs w:val="23"/>
        </w:rPr>
        <w:t>-</w:t>
      </w:r>
      <w:r w:rsidR="00F72257" w:rsidRPr="00F72257">
        <w:rPr>
          <w:rFonts w:ascii="Arial" w:hAnsi="Arial" w:cs="Arial"/>
          <w:sz w:val="23"/>
          <w:szCs w:val="23"/>
        </w:rPr>
        <w:t>3</w:t>
      </w:r>
      <w:r w:rsidRPr="00F72257">
        <w:rPr>
          <w:rFonts w:ascii="Arial" w:hAnsi="Arial" w:cs="Arial"/>
          <w:sz w:val="23"/>
          <w:szCs w:val="23"/>
        </w:rPr>
        <w:t xml:space="preserve"> for further</w:t>
      </w:r>
      <w:r w:rsidRPr="005268E0">
        <w:rPr>
          <w:rFonts w:ascii="Arial" w:hAnsi="Arial" w:cs="Arial"/>
          <w:sz w:val="23"/>
          <w:szCs w:val="23"/>
        </w:rPr>
        <w:t xml:space="preserve"> maintenance for individual BMPs.</w:t>
      </w:r>
    </w:p>
    <w:p w:rsidR="004E6223" w:rsidRPr="005268E0" w:rsidRDefault="004E6223" w:rsidP="007F6B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620"/>
        <w:rPr>
          <w:rFonts w:ascii="Arial" w:hAnsi="Arial" w:cs="Arial"/>
          <w:sz w:val="23"/>
          <w:szCs w:val="23"/>
        </w:rPr>
      </w:pPr>
      <w:r w:rsidRPr="004E6223">
        <w:rPr>
          <w:rFonts w:ascii="Arial" w:hAnsi="Arial" w:cs="Arial"/>
          <w:i/>
          <w:iCs/>
          <w:sz w:val="23"/>
          <w:szCs w:val="23"/>
        </w:rPr>
        <w:t xml:space="preserve">Mulching: </w:t>
      </w:r>
      <w:r w:rsidRPr="004E6223">
        <w:rPr>
          <w:rFonts w:ascii="Arial" w:hAnsi="Arial" w:cs="Arial"/>
          <w:sz w:val="23"/>
          <w:szCs w:val="23"/>
        </w:rPr>
        <w:t>Inspect weekly and following each rain event. Continue</w:t>
      </w:r>
      <w:r w:rsidRPr="005268E0">
        <w:rPr>
          <w:rFonts w:ascii="Arial" w:hAnsi="Arial" w:cs="Arial"/>
          <w:sz w:val="23"/>
          <w:szCs w:val="23"/>
        </w:rPr>
        <w:t>inspections until vegetation is well established.</w:t>
      </w:r>
    </w:p>
    <w:p w:rsidR="004E6223" w:rsidRPr="005268E0" w:rsidRDefault="004E6223" w:rsidP="007F6B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620"/>
        <w:rPr>
          <w:rFonts w:ascii="Arial" w:hAnsi="Arial" w:cs="Arial"/>
          <w:sz w:val="23"/>
          <w:szCs w:val="23"/>
        </w:rPr>
      </w:pPr>
      <w:r w:rsidRPr="004E6223">
        <w:rPr>
          <w:rFonts w:ascii="Arial" w:hAnsi="Arial" w:cs="Arial"/>
          <w:i/>
          <w:iCs/>
          <w:sz w:val="23"/>
          <w:szCs w:val="23"/>
        </w:rPr>
        <w:t xml:space="preserve">Permanent Seeding: </w:t>
      </w:r>
      <w:r w:rsidRPr="004E6223">
        <w:rPr>
          <w:rFonts w:ascii="Arial" w:hAnsi="Arial" w:cs="Arial"/>
          <w:sz w:val="23"/>
          <w:szCs w:val="23"/>
        </w:rPr>
        <w:t>Inspect weekly until vegetative cover is</w:t>
      </w:r>
      <w:r w:rsidRPr="005268E0">
        <w:rPr>
          <w:rFonts w:ascii="Arial" w:hAnsi="Arial" w:cs="Arial"/>
          <w:sz w:val="23"/>
          <w:szCs w:val="23"/>
        </w:rPr>
        <w:t>established. Generally, vegetation is not determined to be fullyestablished until it has been maintained for one year.</w:t>
      </w:r>
    </w:p>
    <w:p w:rsidR="004E6223" w:rsidRDefault="004E6223" w:rsidP="007F6B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620"/>
        <w:rPr>
          <w:rFonts w:ascii="Arial" w:hAnsi="Arial" w:cs="Arial"/>
          <w:sz w:val="23"/>
          <w:szCs w:val="23"/>
        </w:rPr>
      </w:pPr>
      <w:r w:rsidRPr="004E6223">
        <w:rPr>
          <w:rFonts w:ascii="Arial" w:hAnsi="Arial" w:cs="Arial"/>
          <w:i/>
          <w:iCs/>
          <w:sz w:val="23"/>
          <w:szCs w:val="23"/>
        </w:rPr>
        <w:t xml:space="preserve">Temporary Seeding: </w:t>
      </w:r>
      <w:r w:rsidRPr="004E6223">
        <w:rPr>
          <w:rFonts w:ascii="Arial" w:hAnsi="Arial" w:cs="Arial"/>
          <w:sz w:val="23"/>
          <w:szCs w:val="23"/>
        </w:rPr>
        <w:t>Inspect for erosion weekly until established. After</w:t>
      </w:r>
      <w:r w:rsidRPr="005268E0">
        <w:rPr>
          <w:rFonts w:ascii="Arial" w:hAnsi="Arial" w:cs="Arial"/>
          <w:sz w:val="23"/>
          <w:szCs w:val="23"/>
        </w:rPr>
        <w:t>establishment, inspect monthly.</w:t>
      </w:r>
    </w:p>
    <w:p w:rsidR="00564211" w:rsidRPr="00564211" w:rsidRDefault="00564211" w:rsidP="007F6B04">
      <w:pPr>
        <w:pStyle w:val="ListParagraph"/>
        <w:autoSpaceDE w:val="0"/>
        <w:autoSpaceDN w:val="0"/>
        <w:adjustRightInd w:val="0"/>
        <w:spacing w:after="0" w:line="240" w:lineRule="auto"/>
        <w:ind w:left="1170" w:hanging="360"/>
        <w:rPr>
          <w:rFonts w:ascii="Arial" w:hAnsi="Arial" w:cs="Arial"/>
          <w:sz w:val="16"/>
          <w:szCs w:val="16"/>
        </w:rPr>
      </w:pPr>
    </w:p>
    <w:p w:rsidR="004E6223" w:rsidRPr="005268E0" w:rsidRDefault="004E6223" w:rsidP="007F6B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Cs w:val="24"/>
        </w:rPr>
      </w:pPr>
      <w:r w:rsidRPr="005268E0">
        <w:rPr>
          <w:rFonts w:ascii="Arial" w:hAnsi="Arial" w:cs="Arial"/>
          <w:i/>
          <w:iCs/>
          <w:sz w:val="23"/>
          <w:szCs w:val="23"/>
        </w:rPr>
        <w:t xml:space="preserve">Runoff Conveyance BMPs: </w:t>
      </w:r>
      <w:r w:rsidRPr="005268E0">
        <w:rPr>
          <w:rFonts w:ascii="Arial" w:hAnsi="Arial" w:cs="Arial"/>
          <w:szCs w:val="24"/>
        </w:rPr>
        <w:t>Inspect these items weekly at a minimum andfollowing each</w:t>
      </w:r>
      <w:r w:rsidR="005268E0">
        <w:rPr>
          <w:rFonts w:ascii="Arial" w:hAnsi="Arial" w:cs="Arial"/>
          <w:szCs w:val="24"/>
        </w:rPr>
        <w:t xml:space="preserve"> ½”</w:t>
      </w:r>
      <w:r w:rsidRPr="005268E0">
        <w:rPr>
          <w:rFonts w:ascii="Arial" w:hAnsi="Arial" w:cs="Arial"/>
          <w:szCs w:val="24"/>
        </w:rPr>
        <w:t>rain event in 24 hours. Below are more specificmaintenance requirements:</w:t>
      </w:r>
    </w:p>
    <w:p w:rsidR="004E6223" w:rsidRPr="005268E0" w:rsidRDefault="004E6223" w:rsidP="007F6B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710"/>
        <w:rPr>
          <w:rFonts w:ascii="Arial" w:hAnsi="Arial" w:cs="Arial"/>
          <w:szCs w:val="24"/>
        </w:rPr>
      </w:pPr>
      <w:r w:rsidRPr="004E6223">
        <w:rPr>
          <w:rFonts w:ascii="Arial" w:hAnsi="Arial" w:cs="Arial"/>
          <w:i/>
          <w:iCs/>
          <w:sz w:val="23"/>
          <w:szCs w:val="23"/>
        </w:rPr>
        <w:lastRenderedPageBreak/>
        <w:t xml:space="preserve">Check Dam: </w:t>
      </w:r>
      <w:r w:rsidRPr="004E6223">
        <w:rPr>
          <w:rFonts w:ascii="Arial" w:hAnsi="Arial" w:cs="Arial"/>
          <w:szCs w:val="24"/>
        </w:rPr>
        <w:t>Inspect for rock displacement and abutments following</w:t>
      </w:r>
      <w:r w:rsidRPr="005268E0">
        <w:rPr>
          <w:rFonts w:ascii="Arial" w:hAnsi="Arial" w:cs="Arial"/>
          <w:szCs w:val="24"/>
        </w:rPr>
        <w:t>each storm event.</w:t>
      </w:r>
    </w:p>
    <w:p w:rsidR="004E6223" w:rsidRDefault="004E6223" w:rsidP="007F6B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710"/>
        <w:rPr>
          <w:rFonts w:ascii="Arial" w:hAnsi="Arial" w:cs="Arial"/>
          <w:szCs w:val="24"/>
        </w:rPr>
      </w:pPr>
      <w:r w:rsidRPr="004E6223">
        <w:rPr>
          <w:rFonts w:ascii="Arial" w:hAnsi="Arial" w:cs="Arial"/>
          <w:i/>
          <w:iCs/>
          <w:sz w:val="23"/>
          <w:szCs w:val="23"/>
        </w:rPr>
        <w:t xml:space="preserve">Outlet Protection: </w:t>
      </w:r>
      <w:r w:rsidRPr="004E6223">
        <w:rPr>
          <w:rFonts w:ascii="Arial" w:hAnsi="Arial" w:cs="Arial"/>
          <w:szCs w:val="24"/>
        </w:rPr>
        <w:t>Inspect following heavy rain events to see if stones</w:t>
      </w:r>
      <w:r w:rsidRPr="005268E0">
        <w:rPr>
          <w:rFonts w:ascii="Arial" w:hAnsi="Arial" w:cs="Arial"/>
          <w:szCs w:val="24"/>
        </w:rPr>
        <w:t>have become dislodged. If so, replace with a larger size stone.</w:t>
      </w:r>
    </w:p>
    <w:p w:rsidR="00564211" w:rsidRPr="00564211" w:rsidRDefault="00564211" w:rsidP="007F6B04">
      <w:pPr>
        <w:pStyle w:val="ListParagraph"/>
        <w:autoSpaceDE w:val="0"/>
        <w:autoSpaceDN w:val="0"/>
        <w:adjustRightInd w:val="0"/>
        <w:spacing w:after="0" w:line="240" w:lineRule="auto"/>
        <w:ind w:left="1170" w:hanging="360"/>
        <w:rPr>
          <w:rFonts w:ascii="Arial" w:hAnsi="Arial" w:cs="Arial"/>
          <w:sz w:val="16"/>
          <w:szCs w:val="16"/>
        </w:rPr>
      </w:pPr>
    </w:p>
    <w:p w:rsidR="004E6223" w:rsidRPr="005268E0" w:rsidRDefault="004E6223" w:rsidP="007F6B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Cs w:val="24"/>
        </w:rPr>
      </w:pPr>
      <w:r w:rsidRPr="005268E0">
        <w:rPr>
          <w:rFonts w:ascii="Arial" w:hAnsi="Arial" w:cs="Arial"/>
          <w:i/>
          <w:iCs/>
          <w:sz w:val="23"/>
          <w:szCs w:val="23"/>
        </w:rPr>
        <w:t xml:space="preserve">Sediment Control BMPs: </w:t>
      </w:r>
      <w:r w:rsidRPr="005268E0">
        <w:rPr>
          <w:rFonts w:ascii="Arial" w:hAnsi="Arial" w:cs="Arial"/>
          <w:szCs w:val="24"/>
        </w:rPr>
        <w:t>Inspect these items weekly at a minimum andfollowing each</w:t>
      </w:r>
      <w:r w:rsidR="005268E0">
        <w:rPr>
          <w:rFonts w:ascii="Arial" w:hAnsi="Arial" w:cs="Arial"/>
          <w:szCs w:val="24"/>
        </w:rPr>
        <w:t xml:space="preserve"> ½”</w:t>
      </w:r>
      <w:r w:rsidRPr="005268E0">
        <w:rPr>
          <w:rFonts w:ascii="Arial" w:hAnsi="Arial" w:cs="Arial"/>
          <w:szCs w:val="24"/>
        </w:rPr>
        <w:t>rain event. Below are more specific maintenancerequirements:</w:t>
      </w:r>
    </w:p>
    <w:p w:rsidR="004E6223" w:rsidRPr="005268E0" w:rsidRDefault="004E6223" w:rsidP="007F6B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710"/>
        <w:rPr>
          <w:rFonts w:ascii="Arial" w:hAnsi="Arial" w:cs="Arial"/>
          <w:szCs w:val="24"/>
        </w:rPr>
      </w:pPr>
      <w:r w:rsidRPr="005268E0">
        <w:rPr>
          <w:rFonts w:ascii="Arial" w:hAnsi="Arial" w:cs="Arial"/>
          <w:i/>
          <w:iCs/>
          <w:sz w:val="23"/>
          <w:szCs w:val="23"/>
        </w:rPr>
        <w:t xml:space="preserve">Brush/Fabric </w:t>
      </w:r>
      <w:r w:rsidRPr="005268E0">
        <w:rPr>
          <w:rFonts w:ascii="Arial" w:hAnsi="Arial" w:cs="Arial"/>
          <w:szCs w:val="24"/>
        </w:rPr>
        <w:t>Barrier: Inspect weekly and remove sediment once itreaches half the depth of the original fabric height.</w:t>
      </w:r>
    </w:p>
    <w:p w:rsidR="004E6223" w:rsidRPr="005268E0" w:rsidRDefault="004E6223" w:rsidP="007F6B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710"/>
        <w:rPr>
          <w:rFonts w:ascii="Arial" w:hAnsi="Arial" w:cs="Arial"/>
          <w:szCs w:val="24"/>
        </w:rPr>
      </w:pPr>
      <w:r w:rsidRPr="004E6223">
        <w:rPr>
          <w:rFonts w:ascii="Arial" w:hAnsi="Arial" w:cs="Arial"/>
          <w:szCs w:val="24"/>
        </w:rPr>
        <w:t xml:space="preserve">Sediment </w:t>
      </w:r>
      <w:r w:rsidRPr="004E6223">
        <w:rPr>
          <w:rFonts w:ascii="Arial" w:hAnsi="Arial" w:cs="Arial"/>
          <w:i/>
          <w:iCs/>
          <w:sz w:val="23"/>
          <w:szCs w:val="23"/>
        </w:rPr>
        <w:t xml:space="preserve">Barrier (Silt Fence): </w:t>
      </w:r>
      <w:r w:rsidRPr="004E6223">
        <w:rPr>
          <w:rFonts w:ascii="Arial" w:hAnsi="Arial" w:cs="Arial"/>
          <w:szCs w:val="24"/>
        </w:rPr>
        <w:t>Inspect weekly for anchorage and tears.</w:t>
      </w:r>
      <w:r w:rsidRPr="005268E0">
        <w:rPr>
          <w:rFonts w:ascii="Arial" w:hAnsi="Arial" w:cs="Arial"/>
          <w:szCs w:val="24"/>
        </w:rPr>
        <w:t>Remove sediment and replace the fabric once sediment has reachedhalf the height of the fence.</w:t>
      </w:r>
    </w:p>
    <w:p w:rsidR="004E6223" w:rsidRDefault="004E6223" w:rsidP="007F6B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710"/>
        <w:rPr>
          <w:rFonts w:ascii="Arial" w:hAnsi="Arial" w:cs="Arial"/>
          <w:szCs w:val="24"/>
        </w:rPr>
      </w:pPr>
      <w:r w:rsidRPr="004E6223">
        <w:rPr>
          <w:rFonts w:ascii="Arial" w:hAnsi="Arial" w:cs="Arial"/>
          <w:i/>
          <w:iCs/>
          <w:sz w:val="23"/>
          <w:szCs w:val="23"/>
        </w:rPr>
        <w:t xml:space="preserve">Sediment Pond: </w:t>
      </w:r>
      <w:r w:rsidRPr="004E6223">
        <w:rPr>
          <w:rFonts w:ascii="Arial" w:hAnsi="Arial" w:cs="Arial"/>
          <w:szCs w:val="24"/>
        </w:rPr>
        <w:t>Inspect the depth of sediment monthly. Remove</w:t>
      </w:r>
      <w:r w:rsidRPr="005268E0">
        <w:rPr>
          <w:rFonts w:ascii="Arial" w:hAnsi="Arial" w:cs="Arial"/>
          <w:szCs w:val="24"/>
        </w:rPr>
        <w:t>sediment once it reaches half the basin volume.</w:t>
      </w:r>
    </w:p>
    <w:p w:rsidR="00564211" w:rsidRPr="00564211" w:rsidRDefault="00564211" w:rsidP="007F6B04">
      <w:pPr>
        <w:pStyle w:val="ListParagraph"/>
        <w:autoSpaceDE w:val="0"/>
        <w:autoSpaceDN w:val="0"/>
        <w:adjustRightInd w:val="0"/>
        <w:spacing w:after="0" w:line="240" w:lineRule="auto"/>
        <w:ind w:left="1170" w:hanging="360"/>
        <w:rPr>
          <w:rFonts w:ascii="Arial" w:hAnsi="Arial" w:cs="Arial"/>
          <w:sz w:val="16"/>
          <w:szCs w:val="16"/>
        </w:rPr>
      </w:pPr>
    </w:p>
    <w:p w:rsidR="009E6B06" w:rsidRDefault="004E6223" w:rsidP="007F6B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Cs w:val="24"/>
        </w:rPr>
      </w:pPr>
      <w:r w:rsidRPr="00635E3A">
        <w:rPr>
          <w:rFonts w:ascii="Arial" w:hAnsi="Arial" w:cs="Arial"/>
          <w:i/>
          <w:iCs/>
          <w:sz w:val="23"/>
          <w:szCs w:val="23"/>
        </w:rPr>
        <w:t xml:space="preserve">Specifications: </w:t>
      </w:r>
      <w:r w:rsidRPr="00635E3A">
        <w:rPr>
          <w:rFonts w:ascii="Arial" w:hAnsi="Arial" w:cs="Arial"/>
          <w:szCs w:val="24"/>
        </w:rPr>
        <w:t>See the attached M</w:t>
      </w:r>
      <w:r w:rsidR="006C6BB7">
        <w:rPr>
          <w:rFonts w:ascii="Arial" w:hAnsi="Arial" w:cs="Arial"/>
          <w:szCs w:val="24"/>
        </w:rPr>
        <w:t>S</w:t>
      </w:r>
      <w:bookmarkStart w:id="0" w:name="_GoBack"/>
      <w:bookmarkEnd w:id="0"/>
      <w:r w:rsidRPr="00635E3A">
        <w:rPr>
          <w:rFonts w:ascii="Arial" w:hAnsi="Arial" w:cs="Arial"/>
          <w:szCs w:val="24"/>
        </w:rPr>
        <w:t>DEQ specifications for additional</w:t>
      </w:r>
      <w:r w:rsidR="004378D5">
        <w:rPr>
          <w:rFonts w:ascii="Arial" w:hAnsi="Arial" w:cs="Arial"/>
          <w:szCs w:val="24"/>
        </w:rPr>
        <w:t xml:space="preserve"> </w:t>
      </w:r>
      <w:r w:rsidRPr="00635E3A">
        <w:rPr>
          <w:rFonts w:ascii="Arial" w:hAnsi="Arial" w:cs="Arial"/>
          <w:szCs w:val="24"/>
        </w:rPr>
        <w:t>maintenance of all BMPs.</w:t>
      </w:r>
    </w:p>
    <w:p w:rsidR="009E6B06" w:rsidRDefault="009E6B0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953A13" w:rsidRDefault="001C4193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lastRenderedPageBreak/>
        <w:t>Insert EC-1 &amp; EC-2</w:t>
      </w:r>
    </w:p>
    <w:p w:rsidR="00953A13" w:rsidRDefault="00953A13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4242"/>
          <w:sz w:val="21"/>
          <w:szCs w:val="21"/>
        </w:rPr>
      </w:pPr>
    </w:p>
    <w:p w:rsidR="009E6B06" w:rsidRDefault="00D07AB5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Insert Volume 1 page 4-6 thru 4-11</w:t>
      </w:r>
    </w:p>
    <w:p w:rsidR="00D07AB5" w:rsidRDefault="00D07AB5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Insert Volume 1 page 4-20 – 4-24</w:t>
      </w:r>
    </w:p>
    <w:p w:rsidR="00D07AB5" w:rsidRDefault="00D07AB5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Insert Volume 1 page 4-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29  -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  4-32</w:t>
      </w:r>
    </w:p>
    <w:p w:rsidR="00D07AB5" w:rsidRDefault="00D07AB5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Insert Volume 1 page4-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43  -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  4-52</w:t>
      </w:r>
    </w:p>
    <w:p w:rsidR="00D07AB5" w:rsidRPr="009E6B06" w:rsidRDefault="00D07AB5" w:rsidP="00D07A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color w:val="424242"/>
          <w:sz w:val="21"/>
          <w:szCs w:val="21"/>
        </w:rPr>
        <w:t>Insert Volume 1 page4-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53  -</w:t>
      </w:r>
      <w:proofErr w:type="gramEnd"/>
      <w:r>
        <w:rPr>
          <w:rFonts w:ascii="Arial" w:hAnsi="Arial" w:cs="Arial"/>
          <w:szCs w:val="24"/>
        </w:rPr>
        <w:t>4-63</w:t>
      </w:r>
    </w:p>
    <w:p w:rsidR="00D07AB5" w:rsidRDefault="00D07AB5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Insert Volume 1 page4-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103  -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  4-109</w:t>
      </w:r>
    </w:p>
    <w:p w:rsidR="00D07AB5" w:rsidRDefault="00D07AB5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Insert Volume 1 page4-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117  -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  4-130</w:t>
      </w:r>
    </w:p>
    <w:p w:rsidR="00D07AB5" w:rsidRDefault="00D07AB5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Insert Volume 1 page4-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199  -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  4-209</w:t>
      </w:r>
    </w:p>
    <w:p w:rsidR="00D07AB5" w:rsidRDefault="00D07AB5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Insert Volume 1 page4-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255  -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  4-260</w:t>
      </w:r>
    </w:p>
    <w:p w:rsidR="00D07AB5" w:rsidRDefault="00D07AB5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Insert Volume 1 – 4-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284  -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  4-321</w:t>
      </w:r>
    </w:p>
    <w:p w:rsidR="00D07AB5" w:rsidRPr="009E6B06" w:rsidRDefault="00D07AB5" w:rsidP="00F0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sectPr w:rsidR="00D07AB5" w:rsidRPr="009E6B06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196"/>
    <w:multiLevelType w:val="hybridMultilevel"/>
    <w:tmpl w:val="6F16FB78"/>
    <w:lvl w:ilvl="0" w:tplc="D974D4F6">
      <w:start w:val="1"/>
      <w:numFmt w:val="upperLetter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9037B08"/>
    <w:multiLevelType w:val="hybridMultilevel"/>
    <w:tmpl w:val="58063B8C"/>
    <w:lvl w:ilvl="0" w:tplc="C9C8735E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11E81921"/>
    <w:multiLevelType w:val="hybridMultilevel"/>
    <w:tmpl w:val="9A3671C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32D2A9F"/>
    <w:multiLevelType w:val="hybridMultilevel"/>
    <w:tmpl w:val="DB446D4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25A85788"/>
    <w:multiLevelType w:val="hybridMultilevel"/>
    <w:tmpl w:val="CA408A12"/>
    <w:lvl w:ilvl="0" w:tplc="498CEAE6">
      <w:start w:val="1"/>
      <w:numFmt w:val="upperLetter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9B54E0E"/>
    <w:multiLevelType w:val="hybridMultilevel"/>
    <w:tmpl w:val="AF46A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F01E7"/>
    <w:multiLevelType w:val="hybridMultilevel"/>
    <w:tmpl w:val="4B5C5614"/>
    <w:lvl w:ilvl="0" w:tplc="7CA08F56">
      <w:start w:val="1"/>
      <w:numFmt w:val="lowerLetter"/>
      <w:lvlText w:val="%1."/>
      <w:lvlJc w:val="left"/>
      <w:pPr>
        <w:ind w:left="81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56D4B42"/>
    <w:multiLevelType w:val="hybridMultilevel"/>
    <w:tmpl w:val="5F0E2D58"/>
    <w:lvl w:ilvl="0" w:tplc="29E0B9E0">
      <w:start w:val="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404C6A81"/>
    <w:multiLevelType w:val="hybridMultilevel"/>
    <w:tmpl w:val="6A360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918F5"/>
    <w:multiLevelType w:val="hybridMultilevel"/>
    <w:tmpl w:val="2F8EA35C"/>
    <w:lvl w:ilvl="0" w:tplc="D866712C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55C25"/>
    <w:multiLevelType w:val="hybridMultilevel"/>
    <w:tmpl w:val="617AE1FA"/>
    <w:lvl w:ilvl="0" w:tplc="94343D7E">
      <w:start w:val="1"/>
      <w:numFmt w:val="decimal"/>
      <w:lvlText w:val="%1"/>
      <w:lvlJc w:val="left"/>
      <w:pPr>
        <w:ind w:left="10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E1111D"/>
    <w:multiLevelType w:val="hybridMultilevel"/>
    <w:tmpl w:val="1A82749E"/>
    <w:lvl w:ilvl="0" w:tplc="ECE6FC8C">
      <w:start w:val="1"/>
      <w:numFmt w:val="decimal"/>
      <w:lvlText w:val="%1"/>
      <w:lvlJc w:val="left"/>
      <w:pPr>
        <w:ind w:left="720" w:hanging="360"/>
      </w:pPr>
      <w:rPr>
        <w:rFonts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91A67"/>
    <w:multiLevelType w:val="hybridMultilevel"/>
    <w:tmpl w:val="3496A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11"/>
  </w:num>
  <w:num w:numId="8">
    <w:abstractNumId w:val="2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FE7"/>
    <w:rsid w:val="00095868"/>
    <w:rsid w:val="001B6225"/>
    <w:rsid w:val="001C4193"/>
    <w:rsid w:val="00256FE6"/>
    <w:rsid w:val="002E1B4F"/>
    <w:rsid w:val="002F101B"/>
    <w:rsid w:val="002F1410"/>
    <w:rsid w:val="003930E6"/>
    <w:rsid w:val="003E5DED"/>
    <w:rsid w:val="004378D5"/>
    <w:rsid w:val="004616DF"/>
    <w:rsid w:val="00463DA3"/>
    <w:rsid w:val="004E34EE"/>
    <w:rsid w:val="004E6223"/>
    <w:rsid w:val="004E76D2"/>
    <w:rsid w:val="00522B00"/>
    <w:rsid w:val="005268E0"/>
    <w:rsid w:val="00551E2E"/>
    <w:rsid w:val="00564211"/>
    <w:rsid w:val="005A4DF1"/>
    <w:rsid w:val="005B1A1C"/>
    <w:rsid w:val="005D2CC7"/>
    <w:rsid w:val="00635E3A"/>
    <w:rsid w:val="00650B78"/>
    <w:rsid w:val="00675C82"/>
    <w:rsid w:val="006A445F"/>
    <w:rsid w:val="006A7152"/>
    <w:rsid w:val="006C6BB7"/>
    <w:rsid w:val="007203E8"/>
    <w:rsid w:val="007A00FD"/>
    <w:rsid w:val="007D2CE5"/>
    <w:rsid w:val="007E3262"/>
    <w:rsid w:val="007F6B04"/>
    <w:rsid w:val="00823A71"/>
    <w:rsid w:val="00860244"/>
    <w:rsid w:val="008C0FE7"/>
    <w:rsid w:val="00953A13"/>
    <w:rsid w:val="00971F89"/>
    <w:rsid w:val="009B58DF"/>
    <w:rsid w:val="009B7D7E"/>
    <w:rsid w:val="009C4C23"/>
    <w:rsid w:val="009E6B06"/>
    <w:rsid w:val="00AD082F"/>
    <w:rsid w:val="00B3642A"/>
    <w:rsid w:val="00B9712C"/>
    <w:rsid w:val="00BD11AE"/>
    <w:rsid w:val="00BE135A"/>
    <w:rsid w:val="00C47CEE"/>
    <w:rsid w:val="00C77A1F"/>
    <w:rsid w:val="00C958B5"/>
    <w:rsid w:val="00C96C9D"/>
    <w:rsid w:val="00D07AB5"/>
    <w:rsid w:val="00E43BC3"/>
    <w:rsid w:val="00E5588E"/>
    <w:rsid w:val="00F07774"/>
    <w:rsid w:val="00F72257"/>
    <w:rsid w:val="00FD1CA5"/>
    <w:rsid w:val="00FE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0244"/>
    <w:pPr>
      <w:ind w:left="720"/>
      <w:contextualSpacing/>
    </w:pPr>
  </w:style>
  <w:style w:type="paragraph" w:styleId="BodyText">
    <w:name w:val="Body Text"/>
    <w:basedOn w:val="Normal"/>
    <w:link w:val="BodyTextChar"/>
    <w:rsid w:val="002F101B"/>
    <w:pPr>
      <w:spacing w:after="0" w:line="240" w:lineRule="auto"/>
    </w:pPr>
    <w:rPr>
      <w:rFonts w:ascii="Arial" w:eastAsia="Times New Roman" w:hAnsi="Arial" w:cs="Arial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2F101B"/>
    <w:rPr>
      <w:rFonts w:ascii="Arial" w:eastAsia="Times New Roman" w:hAnsi="Arial" w:cs="Arial"/>
      <w:b/>
      <w:bCs/>
      <w:szCs w:val="24"/>
    </w:rPr>
  </w:style>
  <w:style w:type="table" w:styleId="TableGrid">
    <w:name w:val="Table Grid"/>
    <w:basedOn w:val="TableNormal"/>
    <w:uiPriority w:val="59"/>
    <w:rsid w:val="002F1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7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cp:lastPrinted>2020-12-17T22:25:00Z</cp:lastPrinted>
  <dcterms:created xsi:type="dcterms:W3CDTF">2019-08-28T21:29:00Z</dcterms:created>
  <dcterms:modified xsi:type="dcterms:W3CDTF">2020-12-18T12:55:00Z</dcterms:modified>
</cp:coreProperties>
</file>