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0810" w14:textId="5787728F" w:rsidR="00314DD3" w:rsidRPr="00314DD3" w:rsidRDefault="00314DD3" w:rsidP="00314DD3">
      <w:pPr>
        <w:pStyle w:val="Heading4"/>
        <w:jc w:val="center"/>
        <w:rPr>
          <w:rFonts w:ascii="Trebuchet MS" w:hAnsi="Trebuchet MS"/>
          <w:b w:val="0"/>
          <w:sz w:val="22"/>
        </w:rPr>
      </w:pPr>
      <w:r w:rsidRPr="00314DD3">
        <w:rPr>
          <w:rFonts w:ascii="Trebuchet MS" w:hAnsi="Trebuchet MS"/>
          <w:b w:val="0"/>
          <w:sz w:val="22"/>
        </w:rPr>
        <w:t>SECTION 085</w:t>
      </w:r>
      <w:r w:rsidR="00D415A0">
        <w:rPr>
          <w:rFonts w:ascii="Trebuchet MS" w:hAnsi="Trebuchet MS"/>
          <w:b w:val="0"/>
          <w:sz w:val="22"/>
        </w:rPr>
        <w:t>000</w:t>
      </w:r>
    </w:p>
    <w:p w14:paraId="1D17F693" w14:textId="77777777" w:rsidR="00314DD3" w:rsidRPr="00314DD3" w:rsidRDefault="00314DD3" w:rsidP="00314DD3">
      <w:pPr>
        <w:pStyle w:val="Heading4"/>
        <w:jc w:val="center"/>
        <w:rPr>
          <w:rFonts w:ascii="Trebuchet MS" w:hAnsi="Trebuchet MS"/>
          <w:b w:val="0"/>
          <w:sz w:val="22"/>
        </w:rPr>
      </w:pPr>
      <w:r w:rsidRPr="00314DD3">
        <w:rPr>
          <w:rFonts w:ascii="Trebuchet MS" w:hAnsi="Trebuchet MS"/>
          <w:b w:val="0"/>
          <w:sz w:val="22"/>
        </w:rPr>
        <w:t>SINGLE HUNG WINDOWS</w:t>
      </w:r>
    </w:p>
    <w:p w14:paraId="3B5B380D" w14:textId="77777777" w:rsidR="00453738" w:rsidRPr="0018343E" w:rsidRDefault="00453738" w:rsidP="00314DD3">
      <w:pPr>
        <w:pStyle w:val="Heading4"/>
        <w:rPr>
          <w:rFonts w:ascii="Trebuchet MS" w:hAnsi="Trebuchet MS"/>
          <w:b w:val="0"/>
          <w:sz w:val="22"/>
        </w:rPr>
      </w:pPr>
      <w:r w:rsidRPr="0018343E">
        <w:rPr>
          <w:rFonts w:ascii="Trebuchet MS" w:hAnsi="Trebuchet MS"/>
          <w:b w:val="0"/>
          <w:sz w:val="22"/>
        </w:rPr>
        <w:t>Part 1 General</w:t>
      </w:r>
    </w:p>
    <w:p w14:paraId="35820B9D" w14:textId="77777777" w:rsidR="00CC06BA" w:rsidRPr="0018343E" w:rsidRDefault="00CC06BA" w:rsidP="00C06DBD">
      <w:pPr>
        <w:pStyle w:val="Heading1"/>
        <w:numPr>
          <w:ilvl w:val="1"/>
          <w:numId w:val="1"/>
        </w:numPr>
        <w:rPr>
          <w:rFonts w:ascii="Trebuchet MS" w:hAnsi="Trebuchet MS"/>
          <w:b/>
          <w:szCs w:val="22"/>
        </w:rPr>
      </w:pPr>
      <w:r w:rsidRPr="0018343E">
        <w:rPr>
          <w:rFonts w:ascii="Trebuchet MS" w:hAnsi="Trebuchet MS"/>
          <w:szCs w:val="22"/>
        </w:rPr>
        <w:t>Section Includes</w:t>
      </w:r>
    </w:p>
    <w:p w14:paraId="5904450C" w14:textId="77777777" w:rsidR="00EE2922" w:rsidRPr="0018343E" w:rsidRDefault="002242DB" w:rsidP="0018343E">
      <w:pPr>
        <w:pStyle w:val="Heading2"/>
        <w:rPr>
          <w:rFonts w:ascii="Trebuchet MS" w:hAnsi="Trebuchet MS"/>
          <w:sz w:val="22"/>
          <w:szCs w:val="22"/>
        </w:rPr>
      </w:pPr>
      <w:r w:rsidRPr="0018343E">
        <w:rPr>
          <w:rFonts w:ascii="Trebuchet MS" w:hAnsi="Trebuchet MS"/>
          <w:sz w:val="22"/>
          <w:szCs w:val="22"/>
        </w:rPr>
        <w:t xml:space="preserve">All </w:t>
      </w:r>
      <w:r w:rsidR="004A2188" w:rsidRPr="0018343E">
        <w:rPr>
          <w:rFonts w:ascii="Trebuchet MS" w:hAnsi="Trebuchet MS"/>
          <w:sz w:val="22"/>
          <w:szCs w:val="22"/>
        </w:rPr>
        <w:t>S</w:t>
      </w:r>
      <w:r w:rsidRPr="0018343E">
        <w:rPr>
          <w:rFonts w:ascii="Trebuchet MS" w:hAnsi="Trebuchet MS"/>
          <w:sz w:val="22"/>
          <w:szCs w:val="22"/>
        </w:rPr>
        <w:t xml:space="preserve">ingle </w:t>
      </w:r>
      <w:r w:rsidR="004A2188" w:rsidRPr="0018343E">
        <w:rPr>
          <w:rFonts w:ascii="Trebuchet MS" w:hAnsi="Trebuchet MS"/>
          <w:sz w:val="22"/>
          <w:szCs w:val="22"/>
        </w:rPr>
        <w:t>H</w:t>
      </w:r>
      <w:r w:rsidRPr="0018343E">
        <w:rPr>
          <w:rFonts w:ascii="Trebuchet MS" w:hAnsi="Trebuchet MS"/>
          <w:sz w:val="22"/>
          <w:szCs w:val="22"/>
        </w:rPr>
        <w:t>ung window complete with hardware, glazing, weather strip, insect screen, grille</w:t>
      </w:r>
      <w:r w:rsidR="009215E9" w:rsidRPr="0018343E">
        <w:rPr>
          <w:rFonts w:ascii="Trebuchet MS" w:hAnsi="Trebuchet MS"/>
          <w:sz w:val="22"/>
          <w:szCs w:val="22"/>
        </w:rPr>
        <w:t>s</w:t>
      </w:r>
      <w:r w:rsidRPr="0018343E">
        <w:rPr>
          <w:rFonts w:ascii="Trebuchet MS" w:hAnsi="Trebuchet MS"/>
          <w:sz w:val="22"/>
          <w:szCs w:val="22"/>
        </w:rPr>
        <w:t>-between-the-glass, jamb extension, sheet rock return, j-channel, and standard or specified anchors, trim and attachments.</w:t>
      </w:r>
    </w:p>
    <w:p w14:paraId="13D9D459" w14:textId="77777777" w:rsidR="00B620A3" w:rsidRPr="0018343E" w:rsidRDefault="00CC06BA" w:rsidP="00C06DBD">
      <w:pPr>
        <w:pStyle w:val="Heading1"/>
        <w:numPr>
          <w:ilvl w:val="1"/>
          <w:numId w:val="1"/>
        </w:numPr>
        <w:rPr>
          <w:rFonts w:ascii="Trebuchet MS" w:hAnsi="Trebuchet MS"/>
          <w:b/>
          <w:szCs w:val="22"/>
        </w:rPr>
      </w:pPr>
      <w:r w:rsidRPr="0018343E">
        <w:rPr>
          <w:rFonts w:ascii="Trebuchet MS" w:hAnsi="Trebuchet MS"/>
          <w:szCs w:val="22"/>
        </w:rPr>
        <w:t>References</w:t>
      </w:r>
    </w:p>
    <w:p w14:paraId="26B41EE5" w14:textId="77777777" w:rsidR="00EE2922" w:rsidRPr="0018343E" w:rsidRDefault="00A33877" w:rsidP="0018343E">
      <w:pPr>
        <w:pStyle w:val="Heading2"/>
        <w:rPr>
          <w:rFonts w:ascii="Trebuchet MS" w:hAnsi="Trebuchet MS"/>
          <w:sz w:val="22"/>
          <w:szCs w:val="22"/>
        </w:rPr>
      </w:pPr>
      <w:r w:rsidRPr="0018343E">
        <w:rPr>
          <w:rFonts w:ascii="Trebuchet MS" w:hAnsi="Trebuchet MS"/>
          <w:sz w:val="22"/>
          <w:szCs w:val="22"/>
        </w:rPr>
        <w:t>American Society for Testing and Materials (ASTM):</w:t>
      </w:r>
    </w:p>
    <w:p w14:paraId="6711F262" w14:textId="77777777" w:rsidR="00DA6AAF" w:rsidRPr="0018343E" w:rsidRDefault="00DA6AAF" w:rsidP="00DA6AAF">
      <w:pPr>
        <w:pStyle w:val="Heading3"/>
        <w:rPr>
          <w:rFonts w:ascii="Trebuchet MS" w:hAnsi="Trebuchet MS"/>
          <w:sz w:val="22"/>
        </w:rPr>
      </w:pPr>
      <w:r w:rsidRPr="0018343E">
        <w:rPr>
          <w:rFonts w:ascii="Trebuchet MS" w:hAnsi="Trebuchet MS"/>
          <w:sz w:val="22"/>
        </w:rPr>
        <w:t>C1036: Standa</w:t>
      </w:r>
      <w:r w:rsidR="00AC1F5A" w:rsidRPr="0018343E">
        <w:rPr>
          <w:rFonts w:ascii="Trebuchet MS" w:hAnsi="Trebuchet MS"/>
          <w:sz w:val="22"/>
        </w:rPr>
        <w:t>rd Specification for Flat Glass</w:t>
      </w:r>
    </w:p>
    <w:p w14:paraId="368C8679" w14:textId="77777777" w:rsidR="00DA6AAF" w:rsidRPr="0018343E" w:rsidRDefault="00DA6AAF" w:rsidP="00EE2922">
      <w:pPr>
        <w:pStyle w:val="Heading3"/>
        <w:rPr>
          <w:rFonts w:ascii="Trebuchet MS" w:hAnsi="Trebuchet MS"/>
          <w:sz w:val="22"/>
        </w:rPr>
      </w:pPr>
      <w:r w:rsidRPr="0018343E">
        <w:rPr>
          <w:rFonts w:ascii="Trebuchet MS" w:hAnsi="Trebuchet MS"/>
          <w:sz w:val="22"/>
        </w:rPr>
        <w:t>E90-09: Standard Test Method for Laboratory Measurement of airborne Sound Transmission Loss of Building Partitions and Elements.</w:t>
      </w:r>
    </w:p>
    <w:p w14:paraId="480FA6E0" w14:textId="77777777" w:rsidR="00EE2922" w:rsidRPr="0018343E" w:rsidRDefault="00A33877" w:rsidP="00EE2922">
      <w:pPr>
        <w:pStyle w:val="Heading3"/>
        <w:rPr>
          <w:rFonts w:ascii="Trebuchet MS" w:hAnsi="Trebuchet MS"/>
          <w:sz w:val="22"/>
        </w:rPr>
      </w:pPr>
      <w:r w:rsidRPr="0018343E">
        <w:rPr>
          <w:rFonts w:ascii="Trebuchet MS" w:hAnsi="Trebuchet MS"/>
          <w:sz w:val="22"/>
        </w:rPr>
        <w:t xml:space="preserve">E 283: Standard Test Method for Rate of Air Leakage Through Exterior Windows, Curtain </w:t>
      </w:r>
      <w:proofErr w:type="gramStart"/>
      <w:r w:rsidRPr="0018343E">
        <w:rPr>
          <w:rFonts w:ascii="Trebuchet MS" w:hAnsi="Trebuchet MS"/>
          <w:sz w:val="22"/>
        </w:rPr>
        <w:t>Walls</w:t>
      </w:r>
      <w:proofErr w:type="gramEnd"/>
      <w:r w:rsidRPr="0018343E">
        <w:rPr>
          <w:rFonts w:ascii="Trebuchet MS" w:hAnsi="Trebuchet MS"/>
          <w:sz w:val="22"/>
        </w:rPr>
        <w:t xml:space="preserve"> and Doors.</w:t>
      </w:r>
    </w:p>
    <w:p w14:paraId="1B81ADD4" w14:textId="77777777" w:rsidR="00EE2922" w:rsidRPr="0018343E" w:rsidRDefault="00A33877" w:rsidP="00EE2922">
      <w:pPr>
        <w:pStyle w:val="Heading3"/>
        <w:rPr>
          <w:rFonts w:ascii="Trebuchet MS" w:hAnsi="Trebuchet MS"/>
          <w:sz w:val="22"/>
        </w:rPr>
      </w:pPr>
      <w:r w:rsidRPr="0018343E">
        <w:rPr>
          <w:rFonts w:ascii="Trebuchet MS" w:hAnsi="Trebuchet MS"/>
          <w:sz w:val="22"/>
        </w:rPr>
        <w:t>E 330: Standard Test Method for Structural Performance of Exterior Windows, Curtain Walls, and Door by Uniform Static Air Pressure Difference.</w:t>
      </w:r>
    </w:p>
    <w:p w14:paraId="58F6584F" w14:textId="77777777" w:rsidR="00EE2922" w:rsidRPr="0018343E" w:rsidRDefault="00A33877" w:rsidP="00EE2922">
      <w:pPr>
        <w:pStyle w:val="Heading3"/>
        <w:rPr>
          <w:rFonts w:ascii="Trebuchet MS" w:hAnsi="Trebuchet MS"/>
          <w:sz w:val="22"/>
        </w:rPr>
      </w:pPr>
      <w:r w:rsidRPr="0018343E">
        <w:rPr>
          <w:rFonts w:ascii="Trebuchet MS" w:hAnsi="Trebuchet MS"/>
          <w:sz w:val="22"/>
        </w:rPr>
        <w:t>E 547: Standard Test Method for Water Penetration of Exterior Windows, Curtain Walls, and Doors by Cyclic Static Air Pressure Differential.</w:t>
      </w:r>
    </w:p>
    <w:p w14:paraId="7DA6B4AC" w14:textId="77777777" w:rsidR="00EE2922" w:rsidRPr="0018343E" w:rsidRDefault="00A33877" w:rsidP="00EE2922">
      <w:pPr>
        <w:pStyle w:val="Heading3"/>
        <w:rPr>
          <w:rFonts w:ascii="Trebuchet MS" w:hAnsi="Trebuchet MS"/>
          <w:sz w:val="22"/>
        </w:rPr>
      </w:pPr>
      <w:r w:rsidRPr="0018343E">
        <w:rPr>
          <w:rFonts w:ascii="Trebuchet MS" w:hAnsi="Trebuchet MS"/>
          <w:sz w:val="22"/>
        </w:rPr>
        <w:t>E 2190: Standard Specification for Insulating Glass Unit Performance Evaluation.</w:t>
      </w:r>
    </w:p>
    <w:p w14:paraId="7F6E32DA" w14:textId="77777777" w:rsidR="008B75EE" w:rsidRPr="0018343E" w:rsidRDefault="008B75EE" w:rsidP="00EE2922">
      <w:pPr>
        <w:pStyle w:val="Heading3"/>
        <w:rPr>
          <w:rFonts w:ascii="Trebuchet MS" w:hAnsi="Trebuchet MS"/>
          <w:sz w:val="22"/>
        </w:rPr>
      </w:pPr>
      <w:r w:rsidRPr="0018343E">
        <w:rPr>
          <w:rFonts w:ascii="Trebuchet MS" w:hAnsi="Trebuchet MS"/>
          <w:sz w:val="22"/>
        </w:rPr>
        <w:t>F2090-10: Standard Specification for Window Fall Prevention Devices with Emergency Escape (Egress) Release Mechanisms.</w:t>
      </w:r>
    </w:p>
    <w:p w14:paraId="41A1C583" w14:textId="77777777" w:rsidR="00EE2922" w:rsidRPr="0018343E" w:rsidRDefault="00892D99" w:rsidP="00EE2922">
      <w:pPr>
        <w:pStyle w:val="Heading3"/>
        <w:rPr>
          <w:rFonts w:ascii="Trebuchet MS" w:hAnsi="Trebuchet MS"/>
          <w:sz w:val="22"/>
        </w:rPr>
      </w:pPr>
      <w:r w:rsidRPr="0018343E">
        <w:rPr>
          <w:rFonts w:ascii="Trebuchet MS" w:hAnsi="Trebuchet MS"/>
          <w:sz w:val="22"/>
        </w:rPr>
        <w:t xml:space="preserve">E 2068: Standard Test Method to Determine the Operating and Breakaway Forces of Sliding Windows and Doors. </w:t>
      </w:r>
    </w:p>
    <w:p w14:paraId="76231737" w14:textId="77777777" w:rsidR="00EE2922" w:rsidRPr="0018343E" w:rsidRDefault="004C4FA2" w:rsidP="0018343E">
      <w:pPr>
        <w:pStyle w:val="Heading2"/>
        <w:rPr>
          <w:rFonts w:ascii="Trebuchet MS" w:hAnsi="Trebuchet MS"/>
          <w:sz w:val="22"/>
          <w:szCs w:val="22"/>
        </w:rPr>
      </w:pPr>
      <w:r w:rsidRPr="0018343E">
        <w:rPr>
          <w:rFonts w:ascii="Trebuchet MS" w:hAnsi="Trebuchet MS"/>
          <w:sz w:val="22"/>
          <w:szCs w:val="22"/>
        </w:rPr>
        <w:t>Insulating Glass Manufacture</w:t>
      </w:r>
      <w:r w:rsidR="000B22FE" w:rsidRPr="0018343E">
        <w:rPr>
          <w:rFonts w:ascii="Trebuchet MS" w:hAnsi="Trebuchet MS"/>
          <w:sz w:val="22"/>
          <w:szCs w:val="22"/>
        </w:rPr>
        <w:t>r’</w:t>
      </w:r>
      <w:r w:rsidRPr="0018343E">
        <w:rPr>
          <w:rFonts w:ascii="Trebuchet MS" w:hAnsi="Trebuchet MS"/>
          <w:sz w:val="22"/>
          <w:szCs w:val="22"/>
        </w:rPr>
        <w:t>s Alliance/Insulating Glass Certification Council (IGMA/IGCC)</w:t>
      </w:r>
    </w:p>
    <w:p w14:paraId="3B3E9703" w14:textId="77777777" w:rsidR="00EE2922" w:rsidRPr="0018343E" w:rsidRDefault="004C4FA2" w:rsidP="0018343E">
      <w:pPr>
        <w:pStyle w:val="Heading2"/>
        <w:rPr>
          <w:rFonts w:ascii="Trebuchet MS" w:hAnsi="Trebuchet MS"/>
          <w:sz w:val="22"/>
          <w:szCs w:val="22"/>
        </w:rPr>
      </w:pPr>
      <w:r w:rsidRPr="0018343E">
        <w:rPr>
          <w:rFonts w:ascii="Trebuchet MS" w:hAnsi="Trebuchet MS"/>
          <w:sz w:val="22"/>
          <w:szCs w:val="22"/>
        </w:rPr>
        <w:t>Ame</w:t>
      </w:r>
      <w:r w:rsidR="007A1840" w:rsidRPr="0018343E">
        <w:rPr>
          <w:rFonts w:ascii="Trebuchet MS" w:hAnsi="Trebuchet MS"/>
          <w:sz w:val="22"/>
          <w:szCs w:val="22"/>
        </w:rPr>
        <w:t>rican Architectural Manufactur</w:t>
      </w:r>
      <w:r w:rsidRPr="0018343E">
        <w:rPr>
          <w:rFonts w:ascii="Trebuchet MS" w:hAnsi="Trebuchet MS"/>
          <w:sz w:val="22"/>
          <w:szCs w:val="22"/>
        </w:rPr>
        <w:t>e</w:t>
      </w:r>
      <w:r w:rsidR="007A1840" w:rsidRPr="0018343E">
        <w:rPr>
          <w:rFonts w:ascii="Trebuchet MS" w:hAnsi="Trebuchet MS"/>
          <w:sz w:val="22"/>
          <w:szCs w:val="22"/>
        </w:rPr>
        <w:t>r</w:t>
      </w:r>
      <w:r w:rsidR="000B22FE" w:rsidRPr="0018343E">
        <w:rPr>
          <w:rFonts w:ascii="Trebuchet MS" w:hAnsi="Trebuchet MS"/>
          <w:sz w:val="22"/>
          <w:szCs w:val="22"/>
        </w:rPr>
        <w:t>’</w:t>
      </w:r>
      <w:r w:rsidRPr="0018343E">
        <w:rPr>
          <w:rFonts w:ascii="Trebuchet MS" w:hAnsi="Trebuchet MS"/>
          <w:sz w:val="22"/>
          <w:szCs w:val="22"/>
        </w:rPr>
        <w:t>s Association/Window and Door Manufa</w:t>
      </w:r>
      <w:r w:rsidR="007A1840" w:rsidRPr="0018343E">
        <w:rPr>
          <w:rFonts w:ascii="Trebuchet MS" w:hAnsi="Trebuchet MS"/>
          <w:sz w:val="22"/>
          <w:szCs w:val="22"/>
        </w:rPr>
        <w:t>cturer</w:t>
      </w:r>
      <w:r w:rsidR="000B22FE" w:rsidRPr="0018343E">
        <w:rPr>
          <w:rFonts w:ascii="Trebuchet MS" w:hAnsi="Trebuchet MS"/>
          <w:sz w:val="22"/>
          <w:szCs w:val="22"/>
        </w:rPr>
        <w:t>’</w:t>
      </w:r>
      <w:r w:rsidR="007A1840" w:rsidRPr="0018343E">
        <w:rPr>
          <w:rFonts w:ascii="Trebuchet MS" w:hAnsi="Trebuchet MS"/>
          <w:sz w:val="22"/>
          <w:szCs w:val="22"/>
        </w:rPr>
        <w:t>s Association/Canadian Standards Association (AAMA/WDMA/CSA):</w:t>
      </w:r>
    </w:p>
    <w:p w14:paraId="6B3415A5" w14:textId="77777777" w:rsidR="00DA6AAF" w:rsidRPr="0018343E" w:rsidRDefault="00DA6AAF" w:rsidP="00DA6AAF">
      <w:pPr>
        <w:pStyle w:val="Heading3"/>
        <w:numPr>
          <w:ilvl w:val="0"/>
          <w:numId w:val="5"/>
        </w:numPr>
        <w:rPr>
          <w:rFonts w:ascii="Trebuchet MS" w:hAnsi="Trebuchet MS"/>
          <w:sz w:val="22"/>
        </w:rPr>
      </w:pPr>
      <w:r w:rsidRPr="0018343E">
        <w:rPr>
          <w:rFonts w:ascii="Trebuchet MS" w:hAnsi="Trebuchet MS"/>
          <w:sz w:val="22"/>
        </w:rPr>
        <w:lastRenderedPageBreak/>
        <w:t>AAMA/WDMA/CSA 101/I.S.2</w:t>
      </w:r>
      <w:r w:rsidR="00637950" w:rsidRPr="0018343E">
        <w:rPr>
          <w:rFonts w:ascii="Trebuchet MS" w:hAnsi="Trebuchet MS"/>
          <w:sz w:val="22"/>
        </w:rPr>
        <w:t>/A440-11</w:t>
      </w:r>
      <w:r w:rsidRPr="0018343E">
        <w:rPr>
          <w:rFonts w:ascii="Trebuchet MS" w:hAnsi="Trebuchet MS"/>
          <w:sz w:val="22"/>
        </w:rPr>
        <w:t xml:space="preserve">: North American Fenestration Standard/Specification for windows, doors, and skylights. </w:t>
      </w:r>
    </w:p>
    <w:p w14:paraId="482F46B0" w14:textId="77777777" w:rsidR="00EE2922" w:rsidRPr="0018343E" w:rsidRDefault="00637950" w:rsidP="006B18E9">
      <w:pPr>
        <w:pStyle w:val="Heading3"/>
        <w:numPr>
          <w:ilvl w:val="0"/>
          <w:numId w:val="5"/>
        </w:numPr>
        <w:rPr>
          <w:rFonts w:ascii="Trebuchet MS" w:hAnsi="Trebuchet MS"/>
          <w:sz w:val="22"/>
        </w:rPr>
      </w:pPr>
      <w:r w:rsidRPr="0018343E">
        <w:rPr>
          <w:rFonts w:ascii="Trebuchet MS" w:hAnsi="Trebuchet MS"/>
          <w:sz w:val="22"/>
        </w:rPr>
        <w:t>AAMA/WDMA/CSA 101/I.S.2/A440-08</w:t>
      </w:r>
      <w:r w:rsidR="007A1840" w:rsidRPr="0018343E">
        <w:rPr>
          <w:rFonts w:ascii="Trebuchet MS" w:hAnsi="Trebuchet MS"/>
          <w:sz w:val="22"/>
        </w:rPr>
        <w:t xml:space="preserve">: </w:t>
      </w:r>
      <w:r w:rsidRPr="0018343E">
        <w:rPr>
          <w:rFonts w:ascii="Trebuchet MS" w:hAnsi="Trebuchet MS"/>
          <w:sz w:val="22"/>
        </w:rPr>
        <w:t>North American Fenestration Standard/Specification for windows, doors, and skylights.</w:t>
      </w:r>
    </w:p>
    <w:p w14:paraId="58B7AF91" w14:textId="77777777" w:rsidR="00EE2922" w:rsidRPr="0018343E" w:rsidRDefault="007A1840" w:rsidP="0018343E">
      <w:pPr>
        <w:pStyle w:val="Heading2"/>
        <w:rPr>
          <w:rFonts w:ascii="Trebuchet MS" w:hAnsi="Trebuchet MS"/>
          <w:sz w:val="22"/>
          <w:szCs w:val="22"/>
        </w:rPr>
      </w:pPr>
      <w:r w:rsidRPr="0018343E">
        <w:rPr>
          <w:rFonts w:ascii="Trebuchet MS" w:hAnsi="Trebuchet MS"/>
          <w:sz w:val="22"/>
          <w:szCs w:val="22"/>
        </w:rPr>
        <w:t>Window and Door Manufacturer</w:t>
      </w:r>
      <w:r w:rsidR="000B22FE" w:rsidRPr="0018343E">
        <w:rPr>
          <w:rFonts w:ascii="Trebuchet MS" w:hAnsi="Trebuchet MS"/>
          <w:sz w:val="22"/>
          <w:szCs w:val="22"/>
        </w:rPr>
        <w:t>’</w:t>
      </w:r>
      <w:r w:rsidR="00DA6AAF" w:rsidRPr="0018343E">
        <w:rPr>
          <w:rFonts w:ascii="Trebuchet MS" w:hAnsi="Trebuchet MS"/>
          <w:sz w:val="22"/>
          <w:szCs w:val="22"/>
        </w:rPr>
        <w:t>s Association (WDMA): Hallmark C</w:t>
      </w:r>
      <w:r w:rsidRPr="0018343E">
        <w:rPr>
          <w:rFonts w:ascii="Trebuchet MS" w:hAnsi="Trebuchet MS"/>
          <w:sz w:val="22"/>
          <w:szCs w:val="22"/>
        </w:rPr>
        <w:t xml:space="preserve">ertification Program. </w:t>
      </w:r>
    </w:p>
    <w:p w14:paraId="19D74184" w14:textId="77777777" w:rsidR="00EE2922" w:rsidRPr="0018343E" w:rsidRDefault="007A1840" w:rsidP="0018343E">
      <w:pPr>
        <w:pStyle w:val="Heading2"/>
        <w:rPr>
          <w:rFonts w:ascii="Trebuchet MS" w:hAnsi="Trebuchet MS"/>
          <w:sz w:val="22"/>
          <w:szCs w:val="22"/>
        </w:rPr>
      </w:pPr>
      <w:r w:rsidRPr="0018343E">
        <w:rPr>
          <w:rFonts w:ascii="Trebuchet MS" w:hAnsi="Trebuchet MS"/>
          <w:sz w:val="22"/>
          <w:szCs w:val="22"/>
        </w:rPr>
        <w:t>American Architectural Manufacture</w:t>
      </w:r>
      <w:r w:rsidR="000B22FE" w:rsidRPr="0018343E">
        <w:rPr>
          <w:rFonts w:ascii="Trebuchet MS" w:hAnsi="Trebuchet MS"/>
          <w:sz w:val="22"/>
          <w:szCs w:val="22"/>
        </w:rPr>
        <w:t>r’s Association (AAMA): 624</w:t>
      </w:r>
      <w:r w:rsidRPr="0018343E">
        <w:rPr>
          <w:rFonts w:ascii="Trebuchet MS" w:hAnsi="Trebuchet MS"/>
          <w:sz w:val="22"/>
          <w:szCs w:val="22"/>
        </w:rPr>
        <w:t xml:space="preserve">-10: Voluntary Specification, Performance Requirements and Test Procedures for Organic Coatings on Fiber Reinforced Thermoset Profiles. </w:t>
      </w:r>
    </w:p>
    <w:p w14:paraId="71F937BF" w14:textId="77777777" w:rsidR="00AC1F5A" w:rsidRPr="0018343E" w:rsidRDefault="00B92E4E" w:rsidP="0018343E">
      <w:pPr>
        <w:pStyle w:val="Heading2"/>
        <w:rPr>
          <w:rFonts w:ascii="Trebuchet MS" w:hAnsi="Trebuchet MS"/>
          <w:sz w:val="22"/>
          <w:szCs w:val="22"/>
        </w:rPr>
      </w:pPr>
      <w:r w:rsidRPr="0018343E">
        <w:rPr>
          <w:rFonts w:ascii="Trebuchet MS" w:hAnsi="Trebuchet MS"/>
          <w:sz w:val="22"/>
          <w:szCs w:val="22"/>
        </w:rPr>
        <w:t xml:space="preserve">National Fenestration Rating Council (NFRC): </w:t>
      </w:r>
    </w:p>
    <w:p w14:paraId="00DC8F94" w14:textId="77777777" w:rsidR="00AC1F5A" w:rsidRPr="0018343E" w:rsidRDefault="00AC1F5A" w:rsidP="00AC1F5A">
      <w:pPr>
        <w:pStyle w:val="Heading3"/>
        <w:numPr>
          <w:ilvl w:val="0"/>
          <w:numId w:val="104"/>
        </w:numPr>
        <w:rPr>
          <w:rFonts w:ascii="Trebuchet MS" w:hAnsi="Trebuchet MS"/>
          <w:sz w:val="22"/>
        </w:rPr>
      </w:pPr>
      <w:r w:rsidRPr="0018343E">
        <w:rPr>
          <w:rFonts w:ascii="Trebuchet MS" w:hAnsi="Trebuchet MS"/>
          <w:sz w:val="22"/>
        </w:rPr>
        <w:t>100</w:t>
      </w:r>
      <w:r w:rsidR="00B92E4E" w:rsidRPr="0018343E">
        <w:rPr>
          <w:rFonts w:ascii="Trebuchet MS" w:hAnsi="Trebuchet MS"/>
          <w:sz w:val="22"/>
        </w:rPr>
        <w:t>: Procedures for Determining Fenestrati</w:t>
      </w:r>
      <w:r w:rsidRPr="0018343E">
        <w:rPr>
          <w:rFonts w:ascii="Trebuchet MS" w:hAnsi="Trebuchet MS"/>
          <w:sz w:val="22"/>
        </w:rPr>
        <w:t>on Product U-factors</w:t>
      </w:r>
    </w:p>
    <w:p w14:paraId="287CD78A" w14:textId="77777777" w:rsidR="00EE2922" w:rsidRPr="0018343E" w:rsidRDefault="00AC1F5A" w:rsidP="00AC1F5A">
      <w:pPr>
        <w:pStyle w:val="Heading3"/>
        <w:numPr>
          <w:ilvl w:val="0"/>
          <w:numId w:val="104"/>
        </w:numPr>
        <w:rPr>
          <w:rFonts w:ascii="Trebuchet MS" w:hAnsi="Trebuchet MS"/>
          <w:sz w:val="22"/>
        </w:rPr>
      </w:pPr>
      <w:r w:rsidRPr="0018343E">
        <w:rPr>
          <w:rFonts w:ascii="Trebuchet MS" w:hAnsi="Trebuchet MS"/>
          <w:sz w:val="22"/>
        </w:rPr>
        <w:t>200: Procedure for Determining Fenestration Product Solar Heat Gain Coefficient and Visible Transmittance at Normal Incidence</w:t>
      </w:r>
      <w:r w:rsidR="0085121E" w:rsidRPr="0018343E">
        <w:rPr>
          <w:rFonts w:ascii="Trebuchet MS" w:hAnsi="Trebuchet MS"/>
          <w:sz w:val="22"/>
        </w:rPr>
        <w:t xml:space="preserve"> </w:t>
      </w:r>
    </w:p>
    <w:p w14:paraId="58659A81" w14:textId="77777777" w:rsidR="00314DD3" w:rsidRPr="0018343E" w:rsidRDefault="00314DD3" w:rsidP="00C06DBD">
      <w:pPr>
        <w:pStyle w:val="Heading1"/>
        <w:numPr>
          <w:ilvl w:val="1"/>
          <w:numId w:val="1"/>
        </w:numPr>
        <w:rPr>
          <w:rFonts w:ascii="Trebuchet MS" w:hAnsi="Trebuchet MS"/>
          <w:b/>
          <w:szCs w:val="22"/>
        </w:rPr>
      </w:pPr>
      <w:r w:rsidRPr="0018343E">
        <w:rPr>
          <w:rFonts w:ascii="Trebuchet MS" w:hAnsi="Trebuchet MS"/>
          <w:szCs w:val="22"/>
        </w:rPr>
        <w:t>Submittals</w:t>
      </w:r>
    </w:p>
    <w:p w14:paraId="4CE5363E"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Shop Drawings: Submit shop drawings.</w:t>
      </w:r>
    </w:p>
    <w:p w14:paraId="105ED5EC"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Product Data: Submit catalog data.</w:t>
      </w:r>
    </w:p>
    <w:p w14:paraId="214179B5"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Samples:</w:t>
      </w:r>
    </w:p>
    <w:p w14:paraId="67E6C65B" w14:textId="77777777" w:rsidR="00314DD3" w:rsidRPr="0018343E" w:rsidRDefault="00314DD3" w:rsidP="00314DD3">
      <w:pPr>
        <w:pStyle w:val="Heading3"/>
        <w:numPr>
          <w:ilvl w:val="0"/>
          <w:numId w:val="19"/>
        </w:numPr>
        <w:rPr>
          <w:rFonts w:ascii="Trebuchet MS" w:hAnsi="Trebuchet MS"/>
          <w:sz w:val="22"/>
        </w:rPr>
      </w:pPr>
      <w:r w:rsidRPr="0018343E">
        <w:rPr>
          <w:rFonts w:ascii="Trebuchet MS" w:hAnsi="Trebuchet MS"/>
          <w:sz w:val="22"/>
        </w:rPr>
        <w:t>Submit corner section.</w:t>
      </w:r>
    </w:p>
    <w:p w14:paraId="1B547457" w14:textId="77777777" w:rsidR="00314DD3" w:rsidRPr="0018343E" w:rsidRDefault="00314DD3" w:rsidP="00314DD3">
      <w:pPr>
        <w:pStyle w:val="Heading3"/>
        <w:numPr>
          <w:ilvl w:val="0"/>
          <w:numId w:val="19"/>
        </w:numPr>
        <w:rPr>
          <w:rFonts w:ascii="Trebuchet MS" w:hAnsi="Trebuchet MS"/>
          <w:sz w:val="22"/>
        </w:rPr>
      </w:pPr>
      <w:r w:rsidRPr="0018343E">
        <w:rPr>
          <w:rFonts w:ascii="Trebuchet MS" w:hAnsi="Trebuchet MS"/>
          <w:sz w:val="22"/>
        </w:rPr>
        <w:t>Specified performance and design requirements.</w:t>
      </w:r>
    </w:p>
    <w:p w14:paraId="11FFFAEF"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Quality Control Submittals: Certificates: submit manufacturer’s certification indicating compliance with specified performance and design requirement.</w:t>
      </w:r>
    </w:p>
    <w:p w14:paraId="244A67AF" w14:textId="77777777" w:rsidR="00314DD3" w:rsidRPr="0018343E" w:rsidRDefault="00314DD3" w:rsidP="00C06DBD">
      <w:pPr>
        <w:pStyle w:val="Heading1"/>
        <w:numPr>
          <w:ilvl w:val="1"/>
          <w:numId w:val="1"/>
        </w:numPr>
        <w:rPr>
          <w:rFonts w:ascii="Trebuchet MS" w:hAnsi="Trebuchet MS"/>
          <w:b/>
          <w:szCs w:val="22"/>
        </w:rPr>
      </w:pPr>
      <w:r w:rsidRPr="0018343E">
        <w:rPr>
          <w:rFonts w:ascii="Trebuchet MS" w:hAnsi="Trebuchet MS"/>
          <w:szCs w:val="22"/>
        </w:rPr>
        <w:t>Delivery</w:t>
      </w:r>
    </w:p>
    <w:p w14:paraId="55787BA4"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 xml:space="preserve">Comply with provisions of </w:t>
      </w:r>
      <w:r w:rsidR="003061FA" w:rsidRPr="0018343E">
        <w:rPr>
          <w:rFonts w:ascii="Trebuchet MS" w:hAnsi="Trebuchet MS"/>
          <w:sz w:val="22"/>
          <w:szCs w:val="22"/>
        </w:rPr>
        <w:t>this specification</w:t>
      </w:r>
    </w:p>
    <w:p w14:paraId="0A2C1EF8"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Deliver in original packaging and protect from weather</w:t>
      </w:r>
    </w:p>
    <w:p w14:paraId="59ACC225" w14:textId="77777777" w:rsidR="00314DD3" w:rsidRPr="0018343E" w:rsidRDefault="00314DD3" w:rsidP="00C06DBD">
      <w:pPr>
        <w:pStyle w:val="Heading1"/>
        <w:numPr>
          <w:ilvl w:val="1"/>
          <w:numId w:val="1"/>
        </w:numPr>
        <w:rPr>
          <w:rFonts w:ascii="Trebuchet MS" w:hAnsi="Trebuchet MS"/>
          <w:b/>
          <w:szCs w:val="22"/>
        </w:rPr>
      </w:pPr>
      <w:r w:rsidRPr="0018343E">
        <w:rPr>
          <w:rFonts w:ascii="Trebuchet MS" w:hAnsi="Trebuchet MS"/>
          <w:szCs w:val="22"/>
        </w:rPr>
        <w:t>Storage and Handling</w:t>
      </w:r>
    </w:p>
    <w:p w14:paraId="53A0EC2B"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Store window units in an upright position in a clean and dry storage area above ground to protect from weather under provision</w:t>
      </w:r>
      <w:r w:rsidR="003061FA" w:rsidRPr="0018343E">
        <w:rPr>
          <w:rFonts w:ascii="Trebuchet MS" w:hAnsi="Trebuchet MS"/>
          <w:sz w:val="22"/>
          <w:szCs w:val="22"/>
        </w:rPr>
        <w:t>s of this specification.</w:t>
      </w:r>
    </w:p>
    <w:p w14:paraId="5F910895" w14:textId="77777777" w:rsidR="00314DD3" w:rsidRPr="0018343E" w:rsidRDefault="00314DD3" w:rsidP="00C06DBD">
      <w:pPr>
        <w:pStyle w:val="Heading1"/>
        <w:numPr>
          <w:ilvl w:val="1"/>
          <w:numId w:val="1"/>
        </w:numPr>
        <w:rPr>
          <w:rFonts w:ascii="Trebuchet MS" w:hAnsi="Trebuchet MS"/>
          <w:b/>
          <w:szCs w:val="22"/>
        </w:rPr>
      </w:pPr>
      <w:r w:rsidRPr="0018343E">
        <w:rPr>
          <w:rFonts w:ascii="Trebuchet MS" w:hAnsi="Trebuchet MS"/>
          <w:szCs w:val="22"/>
        </w:rPr>
        <w:t>Warranty</w:t>
      </w:r>
    </w:p>
    <w:p w14:paraId="5A032999" w14:textId="77777777" w:rsidR="00314DD3" w:rsidRPr="0018343E" w:rsidRDefault="00314DD3" w:rsidP="00314DD3">
      <w:pPr>
        <w:pStyle w:val="Heading4"/>
        <w:rPr>
          <w:rStyle w:val="Strong"/>
          <w:rFonts w:ascii="Trebuchet MS" w:hAnsi="Trebuchet MS" w:cs="Arial"/>
          <w:sz w:val="22"/>
        </w:rPr>
      </w:pPr>
      <w:r w:rsidRPr="0018343E">
        <w:rPr>
          <w:rStyle w:val="Strong"/>
          <w:rFonts w:ascii="Trebuchet MS" w:hAnsi="Trebuchet MS"/>
          <w:sz w:val="22"/>
        </w:rPr>
        <w:t xml:space="preserve">The following limited warranty is subject to conditions and exclusions. There are certain conditions or applications over which Integrity has no control. Defect or problems </w:t>
      </w:r>
      <w:proofErr w:type="gramStart"/>
      <w:r w:rsidRPr="0018343E">
        <w:rPr>
          <w:rStyle w:val="Strong"/>
          <w:rFonts w:ascii="Trebuchet MS" w:hAnsi="Trebuchet MS"/>
          <w:sz w:val="22"/>
        </w:rPr>
        <w:t>as a result of</w:t>
      </w:r>
      <w:proofErr w:type="gramEnd"/>
      <w:r w:rsidRPr="0018343E">
        <w:rPr>
          <w:rStyle w:val="Strong"/>
          <w:rFonts w:ascii="Trebuchet MS" w:hAnsi="Trebuchet MS"/>
          <w:sz w:val="22"/>
        </w:rPr>
        <w:t xml:space="preserve"> such conditions or applications are not the responsibility of Integrity. For a more complete description of the Integrity limited warranty, refer to the Complete and current warranty information is available at Integritywindows.com/warranty. </w:t>
      </w:r>
    </w:p>
    <w:p w14:paraId="465FBAE2"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ten (10) years from the original date of purchase.</w:t>
      </w:r>
    </w:p>
    <w:p w14:paraId="619143F2"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Hardware another non-glass components are warranted to be free from manufacturing defects for ten (10) years from the original date of purchase.</w:t>
      </w:r>
    </w:p>
    <w:p w14:paraId="1CE87E92" w14:textId="77777777" w:rsidR="00314DD3" w:rsidRPr="0018343E" w:rsidRDefault="00314DD3" w:rsidP="00314DD3">
      <w:pPr>
        <w:pStyle w:val="Heading4"/>
        <w:rPr>
          <w:rFonts w:ascii="Trebuchet MS" w:hAnsi="Trebuchet MS"/>
          <w:b w:val="0"/>
          <w:sz w:val="22"/>
        </w:rPr>
      </w:pPr>
      <w:r w:rsidRPr="0018343E">
        <w:rPr>
          <w:rFonts w:ascii="Trebuchet MS" w:hAnsi="Trebuchet MS"/>
          <w:b w:val="0"/>
          <w:sz w:val="22"/>
        </w:rPr>
        <w:t>Part 2 Products</w:t>
      </w:r>
    </w:p>
    <w:p w14:paraId="7591E515" w14:textId="19F17C0A" w:rsidR="00314DD3" w:rsidRPr="0018343E" w:rsidRDefault="00314DD3" w:rsidP="0018343E">
      <w:pPr>
        <w:pStyle w:val="Heading1"/>
        <w:numPr>
          <w:ilvl w:val="1"/>
          <w:numId w:val="1"/>
        </w:numPr>
        <w:rPr>
          <w:rFonts w:ascii="Trebuchet MS" w:hAnsi="Trebuchet MS"/>
          <w:b/>
          <w:szCs w:val="22"/>
        </w:rPr>
      </w:pPr>
      <w:r w:rsidRPr="0018343E">
        <w:rPr>
          <w:rFonts w:ascii="Trebuchet MS" w:hAnsi="Trebuchet MS"/>
          <w:szCs w:val="22"/>
        </w:rPr>
        <w:t>Manufacturers</w:t>
      </w:r>
    </w:p>
    <w:p w14:paraId="790E55EE" w14:textId="7CD6EC04" w:rsidR="00BE1423" w:rsidRPr="0018343E" w:rsidRDefault="0018343E" w:rsidP="0018343E">
      <w:pPr>
        <w:pStyle w:val="Heading2"/>
        <w:rPr>
          <w:rFonts w:ascii="Trebuchet MS" w:hAnsi="Trebuchet MS"/>
          <w:sz w:val="22"/>
          <w:szCs w:val="22"/>
        </w:rPr>
      </w:pPr>
      <w:r w:rsidRPr="0018343E">
        <w:rPr>
          <w:rFonts w:ascii="Trebuchet MS" w:hAnsi="Trebuchet MS"/>
          <w:sz w:val="22"/>
          <w:szCs w:val="22"/>
        </w:rPr>
        <w:t xml:space="preserve">A.  </w:t>
      </w:r>
      <w:r w:rsidR="00314DD3" w:rsidRPr="0018343E">
        <w:rPr>
          <w:rFonts w:ascii="Trebuchet MS" w:hAnsi="Trebuchet MS"/>
          <w:sz w:val="22"/>
          <w:szCs w:val="22"/>
        </w:rPr>
        <w:t xml:space="preserve">Subject to </w:t>
      </w:r>
      <w:proofErr w:type="spellStart"/>
      <w:r w:rsidR="00314DD3" w:rsidRPr="0018343E">
        <w:rPr>
          <w:rFonts w:ascii="Trebuchet MS" w:hAnsi="Trebuchet MS"/>
          <w:sz w:val="22"/>
          <w:szCs w:val="22"/>
        </w:rPr>
        <w:t>compliane</w:t>
      </w:r>
      <w:proofErr w:type="spellEnd"/>
      <w:r w:rsidR="00314DD3" w:rsidRPr="0018343E">
        <w:rPr>
          <w:rFonts w:ascii="Trebuchet MS" w:hAnsi="Trebuchet MS"/>
          <w:sz w:val="22"/>
          <w:szCs w:val="22"/>
        </w:rPr>
        <w:t xml:space="preserve"> with requirements, provide products by </w:t>
      </w:r>
      <w:r w:rsidR="00915FBC" w:rsidRPr="0018343E">
        <w:rPr>
          <w:rFonts w:ascii="Trebuchet MS" w:hAnsi="Trebuchet MS"/>
          <w:sz w:val="22"/>
          <w:szCs w:val="22"/>
        </w:rPr>
        <w:t>MGM Industries</w:t>
      </w:r>
      <w:r w:rsidR="00314DD3" w:rsidRPr="0018343E">
        <w:rPr>
          <w:rFonts w:ascii="Trebuchet MS" w:hAnsi="Trebuchet MS"/>
          <w:sz w:val="22"/>
          <w:szCs w:val="22"/>
        </w:rPr>
        <w:t xml:space="preserve"> or comparable product by one of the following:</w:t>
      </w:r>
    </w:p>
    <w:p w14:paraId="44892C37" w14:textId="1C53FDBB" w:rsidR="00915FBC" w:rsidRPr="0018343E" w:rsidRDefault="0018343E" w:rsidP="0018343E">
      <w:pPr>
        <w:pStyle w:val="Heading2"/>
        <w:ind w:left="1350"/>
        <w:rPr>
          <w:rFonts w:ascii="Trebuchet MS" w:hAnsi="Trebuchet MS"/>
          <w:sz w:val="22"/>
          <w:szCs w:val="22"/>
        </w:rPr>
      </w:pPr>
      <w:r w:rsidRPr="0018343E">
        <w:rPr>
          <w:rFonts w:ascii="Trebuchet MS" w:hAnsi="Trebuchet MS"/>
          <w:sz w:val="22"/>
          <w:szCs w:val="22"/>
        </w:rPr>
        <w:t xml:space="preserve">1. </w:t>
      </w:r>
      <w:r w:rsidR="00314DD3" w:rsidRPr="0018343E">
        <w:rPr>
          <w:rFonts w:ascii="Trebuchet MS" w:hAnsi="Trebuchet MS"/>
          <w:sz w:val="22"/>
          <w:szCs w:val="22"/>
        </w:rPr>
        <w:t xml:space="preserve">Pella </w:t>
      </w:r>
      <w:proofErr w:type="spellStart"/>
      <w:r w:rsidR="00314DD3" w:rsidRPr="0018343E">
        <w:rPr>
          <w:rFonts w:ascii="Trebuchet MS" w:hAnsi="Trebuchet MS"/>
          <w:sz w:val="22"/>
          <w:szCs w:val="22"/>
        </w:rPr>
        <w:t>Impervia</w:t>
      </w:r>
      <w:proofErr w:type="spellEnd"/>
    </w:p>
    <w:p w14:paraId="7A4A29A9" w14:textId="754D62E3" w:rsidR="00915FBC" w:rsidRPr="0018343E" w:rsidRDefault="0018343E" w:rsidP="0018343E">
      <w:pPr>
        <w:pStyle w:val="Heading2"/>
        <w:spacing w:before="0"/>
        <w:ind w:left="1350"/>
        <w:rPr>
          <w:rFonts w:ascii="Trebuchet MS" w:hAnsi="Trebuchet MS"/>
          <w:sz w:val="22"/>
          <w:szCs w:val="22"/>
        </w:rPr>
      </w:pPr>
      <w:r w:rsidRPr="0018343E">
        <w:rPr>
          <w:rFonts w:ascii="Trebuchet MS" w:hAnsi="Trebuchet MS"/>
          <w:sz w:val="22"/>
          <w:szCs w:val="22"/>
        </w:rPr>
        <w:t xml:space="preserve">2. </w:t>
      </w:r>
      <w:r w:rsidR="00A2173F">
        <w:rPr>
          <w:rFonts w:ascii="Trebuchet MS" w:hAnsi="Trebuchet MS"/>
          <w:sz w:val="22"/>
          <w:szCs w:val="22"/>
        </w:rPr>
        <w:t>Marvin</w:t>
      </w:r>
    </w:p>
    <w:p w14:paraId="3ED2E45F" w14:textId="6DC58964" w:rsidR="00BE1423" w:rsidRPr="0018343E" w:rsidRDefault="0018343E" w:rsidP="0018343E">
      <w:pPr>
        <w:pStyle w:val="Heading2"/>
        <w:spacing w:before="0"/>
        <w:ind w:left="1350"/>
        <w:rPr>
          <w:rFonts w:ascii="Trebuchet MS" w:hAnsi="Trebuchet MS"/>
          <w:sz w:val="22"/>
          <w:szCs w:val="22"/>
        </w:rPr>
      </w:pPr>
      <w:r w:rsidRPr="0018343E">
        <w:rPr>
          <w:rFonts w:ascii="Trebuchet MS" w:hAnsi="Trebuchet MS"/>
          <w:sz w:val="22"/>
          <w:szCs w:val="22"/>
        </w:rPr>
        <w:t xml:space="preserve">3. </w:t>
      </w:r>
      <w:r w:rsidR="00BE1423" w:rsidRPr="0018343E">
        <w:rPr>
          <w:rFonts w:ascii="Trebuchet MS" w:hAnsi="Trebuchet MS"/>
          <w:sz w:val="22"/>
          <w:szCs w:val="22"/>
        </w:rPr>
        <w:t>Anderson Fibrex</w:t>
      </w:r>
    </w:p>
    <w:p w14:paraId="3B8FDD17"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Frame Description</w:t>
      </w:r>
    </w:p>
    <w:p w14:paraId="19218743"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Interior: Pultruded reinforced fiberglass, 0.070 inch (2mm) thick.</w:t>
      </w:r>
    </w:p>
    <w:p w14:paraId="364EC8E4"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Frame width: 3 3/32 inch (79mm)</w:t>
      </w:r>
    </w:p>
    <w:p w14:paraId="077DAB7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Jamb depth: 2 </w:t>
      </w:r>
      <w:proofErr w:type="gramStart"/>
      <w:r w:rsidRPr="0018343E">
        <w:rPr>
          <w:rFonts w:ascii="Trebuchet MS" w:hAnsi="Trebuchet MS"/>
          <w:sz w:val="22"/>
          <w:szCs w:val="22"/>
        </w:rPr>
        <w:t>inch</w:t>
      </w:r>
      <w:proofErr w:type="gramEnd"/>
      <w:r w:rsidRPr="0018343E">
        <w:rPr>
          <w:rFonts w:ascii="Trebuchet MS" w:hAnsi="Trebuchet MS"/>
          <w:sz w:val="22"/>
          <w:szCs w:val="22"/>
        </w:rPr>
        <w:t xml:space="preserve"> (51mm)</w:t>
      </w:r>
    </w:p>
    <w:p w14:paraId="7B27EFDC"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Frame Expander accessory is an insert kit shipped as ready-to-install.</w:t>
      </w:r>
    </w:p>
    <w:p w14:paraId="4629BFE3" w14:textId="77777777" w:rsidR="00BE1423" w:rsidRPr="0018343E" w:rsidRDefault="00BE1423" w:rsidP="00BE1423">
      <w:pPr>
        <w:pStyle w:val="Heading3"/>
        <w:numPr>
          <w:ilvl w:val="0"/>
          <w:numId w:val="4"/>
        </w:numPr>
        <w:rPr>
          <w:rFonts w:ascii="Trebuchet MS" w:hAnsi="Trebuchet MS"/>
          <w:sz w:val="22"/>
        </w:rPr>
      </w:pPr>
      <w:r w:rsidRPr="0018343E">
        <w:rPr>
          <w:rFonts w:ascii="Trebuchet MS" w:hAnsi="Trebuchet MS"/>
          <w:sz w:val="22"/>
        </w:rPr>
        <w:t>Insert kit includes four fabricated frame expander components, including head-jamb, sill and both jamb components.</w:t>
      </w:r>
    </w:p>
    <w:p w14:paraId="4AB32FC5" w14:textId="77777777" w:rsidR="00BE1423" w:rsidRPr="0018343E" w:rsidRDefault="00BE1423" w:rsidP="00BE1423">
      <w:pPr>
        <w:pStyle w:val="Heading3"/>
        <w:numPr>
          <w:ilvl w:val="0"/>
          <w:numId w:val="4"/>
        </w:numPr>
        <w:rPr>
          <w:rFonts w:ascii="Trebuchet MS" w:hAnsi="Trebuchet MS"/>
          <w:sz w:val="22"/>
        </w:rPr>
      </w:pPr>
      <w:r w:rsidRPr="0018343E">
        <w:rPr>
          <w:rFonts w:ascii="Trebuchet MS" w:hAnsi="Trebuchet MS"/>
          <w:sz w:val="22"/>
        </w:rPr>
        <w:t>Included in both 1” and 3” frame expander options.</w:t>
      </w:r>
    </w:p>
    <w:p w14:paraId="573C7D45"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Sash/Panel Description</w:t>
      </w:r>
    </w:p>
    <w:p w14:paraId="469E9EB3"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Pultruded reinforced fiberglass, 0.070 inch (2mm) thick</w:t>
      </w:r>
    </w:p>
    <w:p w14:paraId="4E3B22AD"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Composite sash thickness: 15/16 inch (24mm)</w:t>
      </w:r>
    </w:p>
    <w:p w14:paraId="4DAE2508"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Equal sash style. Cottage Style: Sash divided 2/5 over 3/5. Reverse Cottage Style: Sash divided 3/5 over 2/5.</w:t>
      </w:r>
    </w:p>
    <w:p w14:paraId="2CCF8A1C"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Glazing</w:t>
      </w:r>
    </w:p>
    <w:p w14:paraId="30F224B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Select quality complying with ASTM C 1036. Insulating glass SIGMA/IGCC when tested in accordance with ASTM E 2190. STC/OITC ratings are tested to the stated performance level in accordance with ASTM E 90-09.</w:t>
      </w:r>
    </w:p>
    <w:p w14:paraId="54778ACC"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Glazing Method: 11/16 inch (17mm) insulating glass</w:t>
      </w:r>
    </w:p>
    <w:p w14:paraId="091499C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Glass Type: Low E1, E2, E3, or E3/ERS air or Argon gas</w:t>
      </w:r>
    </w:p>
    <w:p w14:paraId="765CA083"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Glass Type Option: Obscure Glass or California Fire Glass (Annealed exterior and tempered interior glazing </w:t>
      </w:r>
      <w:proofErr w:type="spellStart"/>
      <w:r w:rsidRPr="0018343E">
        <w:rPr>
          <w:rFonts w:ascii="Trebuchet MS" w:hAnsi="Trebuchet MS"/>
          <w:sz w:val="22"/>
          <w:szCs w:val="22"/>
        </w:rPr>
        <w:t>configuaration</w:t>
      </w:r>
      <w:proofErr w:type="spellEnd"/>
      <w:r w:rsidRPr="0018343E">
        <w:rPr>
          <w:rFonts w:ascii="Trebuchet MS" w:hAnsi="Trebuchet MS"/>
          <w:sz w:val="22"/>
          <w:szCs w:val="22"/>
        </w:rPr>
        <w:t>)</w:t>
      </w:r>
    </w:p>
    <w:p w14:paraId="5A86C264"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Glazing Seal: Silicone bedding at exterior, interior has glazing boot</w:t>
      </w:r>
    </w:p>
    <w:p w14:paraId="7EDC5974"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Glazing Option: STC/OITC upgrade</w:t>
      </w:r>
    </w:p>
    <w:p w14:paraId="6660C341"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Mulling</w:t>
      </w:r>
    </w:p>
    <w:p w14:paraId="292F883B" w14:textId="77777777" w:rsidR="00BE1423" w:rsidRPr="0018343E" w:rsidRDefault="00BE1423" w:rsidP="00C06DBD">
      <w:pPr>
        <w:pStyle w:val="Heading1"/>
        <w:numPr>
          <w:ilvl w:val="2"/>
          <w:numId w:val="1"/>
        </w:numPr>
        <w:rPr>
          <w:rFonts w:ascii="Trebuchet MS" w:hAnsi="Trebuchet MS"/>
          <w:b/>
          <w:szCs w:val="22"/>
        </w:rPr>
      </w:pPr>
      <w:r w:rsidRPr="0018343E">
        <w:rPr>
          <w:rFonts w:ascii="Trebuchet MS" w:hAnsi="Trebuchet MS"/>
          <w:szCs w:val="22"/>
        </w:rPr>
        <w:t>Standard Mulling</w:t>
      </w:r>
    </w:p>
    <w:p w14:paraId="1F89FD54"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Directional mull limits: 6 </w:t>
      </w:r>
      <w:proofErr w:type="gramStart"/>
      <w:r w:rsidRPr="0018343E">
        <w:rPr>
          <w:rFonts w:ascii="Trebuchet MS" w:hAnsi="Trebuchet MS"/>
          <w:sz w:val="22"/>
          <w:szCs w:val="22"/>
        </w:rPr>
        <w:t>wide</w:t>
      </w:r>
      <w:proofErr w:type="gramEnd"/>
      <w:r w:rsidRPr="0018343E">
        <w:rPr>
          <w:rFonts w:ascii="Trebuchet MS" w:hAnsi="Trebuchet MS"/>
          <w:sz w:val="22"/>
          <w:szCs w:val="22"/>
        </w:rPr>
        <w:t xml:space="preserve"> by 1unit high; 114 by 78 (2896mm x 1981mm) inches</w:t>
      </w:r>
    </w:p>
    <w:p w14:paraId="0BC83458"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Directional mull limits: 5 </w:t>
      </w:r>
      <w:proofErr w:type="gramStart"/>
      <w:r w:rsidRPr="0018343E">
        <w:rPr>
          <w:rFonts w:ascii="Trebuchet MS" w:hAnsi="Trebuchet MS"/>
          <w:sz w:val="22"/>
          <w:szCs w:val="22"/>
        </w:rPr>
        <w:t>wide</w:t>
      </w:r>
      <w:proofErr w:type="gramEnd"/>
      <w:r w:rsidRPr="0018343E">
        <w:rPr>
          <w:rFonts w:ascii="Trebuchet MS" w:hAnsi="Trebuchet MS"/>
          <w:sz w:val="22"/>
          <w:szCs w:val="22"/>
        </w:rPr>
        <w:t xml:space="preserve"> by 5 units high; 96 by 96 (2438mm x 2438mm) inches</w:t>
      </w:r>
    </w:p>
    <w:p w14:paraId="1A8CC99F" w14:textId="77777777" w:rsidR="00BE1423" w:rsidRPr="0018343E" w:rsidRDefault="00BE1423" w:rsidP="00C06DBD">
      <w:pPr>
        <w:pStyle w:val="Heading1"/>
        <w:numPr>
          <w:ilvl w:val="2"/>
          <w:numId w:val="1"/>
        </w:numPr>
        <w:rPr>
          <w:rFonts w:ascii="Trebuchet MS" w:hAnsi="Trebuchet MS"/>
          <w:b/>
          <w:szCs w:val="22"/>
        </w:rPr>
      </w:pPr>
      <w:r w:rsidRPr="0018343E">
        <w:rPr>
          <w:rFonts w:ascii="Trebuchet MS" w:hAnsi="Trebuchet MS"/>
          <w:szCs w:val="22"/>
        </w:rPr>
        <w:t>Reinforced Mulling</w:t>
      </w:r>
    </w:p>
    <w:p w14:paraId="261F8E56"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Directional mull limits: 6 </w:t>
      </w:r>
      <w:proofErr w:type="gramStart"/>
      <w:r w:rsidRPr="0018343E">
        <w:rPr>
          <w:rFonts w:ascii="Trebuchet MS" w:hAnsi="Trebuchet MS"/>
          <w:sz w:val="22"/>
          <w:szCs w:val="22"/>
        </w:rPr>
        <w:t>wide</w:t>
      </w:r>
      <w:proofErr w:type="gramEnd"/>
      <w:r w:rsidRPr="0018343E">
        <w:rPr>
          <w:rFonts w:ascii="Trebuchet MS" w:hAnsi="Trebuchet MS"/>
          <w:sz w:val="22"/>
          <w:szCs w:val="22"/>
        </w:rPr>
        <w:t xml:space="preserve"> by 1unit high; 114 by 78 (2896mm x 1981mm) inches</w:t>
      </w:r>
    </w:p>
    <w:p w14:paraId="23A44E37"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Directional mull limits: 5 </w:t>
      </w:r>
      <w:proofErr w:type="gramStart"/>
      <w:r w:rsidRPr="0018343E">
        <w:rPr>
          <w:rFonts w:ascii="Trebuchet MS" w:hAnsi="Trebuchet MS"/>
          <w:sz w:val="22"/>
          <w:szCs w:val="22"/>
        </w:rPr>
        <w:t>wide</w:t>
      </w:r>
      <w:proofErr w:type="gramEnd"/>
      <w:r w:rsidRPr="0018343E">
        <w:rPr>
          <w:rFonts w:ascii="Trebuchet MS" w:hAnsi="Trebuchet MS"/>
          <w:sz w:val="22"/>
          <w:szCs w:val="22"/>
        </w:rPr>
        <w:t xml:space="preserve"> by 5 units high; 96 by 96 (2438mm x 2438mm) inches</w:t>
      </w:r>
    </w:p>
    <w:p w14:paraId="715946B4"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Finish</w:t>
      </w:r>
    </w:p>
    <w:p w14:paraId="08FA667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Exterior: with a </w:t>
      </w:r>
      <w:proofErr w:type="gramStart"/>
      <w:r w:rsidRPr="0018343E">
        <w:rPr>
          <w:rFonts w:ascii="Trebuchet MS" w:hAnsi="Trebuchet MS"/>
          <w:sz w:val="22"/>
          <w:szCs w:val="22"/>
        </w:rPr>
        <w:t>cross-head</w:t>
      </w:r>
      <w:proofErr w:type="gramEnd"/>
      <w:r w:rsidRPr="0018343E">
        <w:rPr>
          <w:rFonts w:ascii="Trebuchet MS" w:hAnsi="Trebuchet MS"/>
          <w:sz w:val="22"/>
          <w:szCs w:val="22"/>
        </w:rPr>
        <w:t xml:space="preserve"> extruded acrylic organic coating system. Meets AAMA 624-10 requirements. </w:t>
      </w:r>
    </w:p>
    <w:p w14:paraId="0939E5D6"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Interior: with a </w:t>
      </w:r>
      <w:proofErr w:type="gramStart"/>
      <w:r w:rsidRPr="0018343E">
        <w:rPr>
          <w:rFonts w:ascii="Trebuchet MS" w:hAnsi="Trebuchet MS"/>
          <w:sz w:val="22"/>
          <w:szCs w:val="22"/>
        </w:rPr>
        <w:t>cross-head</w:t>
      </w:r>
      <w:proofErr w:type="gramEnd"/>
      <w:r w:rsidRPr="0018343E">
        <w:rPr>
          <w:rFonts w:ascii="Trebuchet MS" w:hAnsi="Trebuchet MS"/>
          <w:sz w:val="22"/>
          <w:szCs w:val="22"/>
        </w:rPr>
        <w:t xml:space="preserve"> extruded acrylic organic coating system. Meets AAMA 624-10 and 00022716 requirements.  </w:t>
      </w:r>
    </w:p>
    <w:p w14:paraId="0D32E6DC" w14:textId="3AAC2A11"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Color: </w:t>
      </w:r>
      <w:r w:rsidR="00885DCD" w:rsidRPr="0018343E">
        <w:rPr>
          <w:rFonts w:ascii="Trebuchet MS" w:hAnsi="Trebuchet MS"/>
          <w:sz w:val="22"/>
          <w:szCs w:val="22"/>
        </w:rPr>
        <w:t>Black</w:t>
      </w:r>
      <w:r w:rsidRPr="0018343E">
        <w:rPr>
          <w:rFonts w:ascii="Trebuchet MS" w:hAnsi="Trebuchet MS"/>
          <w:sz w:val="22"/>
          <w:szCs w:val="22"/>
        </w:rPr>
        <w:t xml:space="preserve"> exterior with </w:t>
      </w:r>
      <w:r w:rsidR="00885DCD" w:rsidRPr="0018343E">
        <w:rPr>
          <w:rFonts w:ascii="Trebuchet MS" w:hAnsi="Trebuchet MS"/>
          <w:sz w:val="22"/>
          <w:szCs w:val="22"/>
        </w:rPr>
        <w:t>Black</w:t>
      </w:r>
      <w:r w:rsidRPr="0018343E">
        <w:rPr>
          <w:rFonts w:ascii="Trebuchet MS" w:hAnsi="Trebuchet MS"/>
          <w:sz w:val="22"/>
          <w:szCs w:val="22"/>
        </w:rPr>
        <w:t xml:space="preserve"> interior.</w:t>
      </w:r>
    </w:p>
    <w:p w14:paraId="74CF4E86"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Hardware</w:t>
      </w:r>
    </w:p>
    <w:p w14:paraId="50046B42"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Balance System: Coil spring block and tackle with nylon cord, glass filled nylon show, and zinc locking mechanism. </w:t>
      </w:r>
    </w:p>
    <w:p w14:paraId="54939120"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Lock: High pressure zinc die-cast cam lock and keeper.</w:t>
      </w:r>
    </w:p>
    <w:p w14:paraId="3C3363C6" w14:textId="2ECCA850" w:rsidR="00BE1423" w:rsidRPr="0018343E" w:rsidRDefault="00BE1423" w:rsidP="00BE1423">
      <w:pPr>
        <w:pStyle w:val="Heading3"/>
        <w:numPr>
          <w:ilvl w:val="0"/>
          <w:numId w:val="57"/>
        </w:numPr>
        <w:rPr>
          <w:rFonts w:ascii="Trebuchet MS" w:hAnsi="Trebuchet MS"/>
          <w:sz w:val="22"/>
        </w:rPr>
      </w:pPr>
      <w:r w:rsidRPr="0018343E">
        <w:rPr>
          <w:rFonts w:ascii="Trebuchet MS" w:hAnsi="Trebuchet MS"/>
          <w:sz w:val="22"/>
        </w:rPr>
        <w:t xml:space="preserve">Finish: Phosphate coated and electrostatically painted. Color: </w:t>
      </w:r>
      <w:r w:rsidR="00885DCD" w:rsidRPr="0018343E">
        <w:rPr>
          <w:rFonts w:ascii="Trebuchet MS" w:hAnsi="Trebuchet MS"/>
          <w:sz w:val="22"/>
        </w:rPr>
        <w:t>Black</w:t>
      </w:r>
      <w:r w:rsidRPr="0018343E">
        <w:rPr>
          <w:rFonts w:ascii="Trebuchet MS" w:hAnsi="Trebuchet MS"/>
          <w:sz w:val="22"/>
        </w:rPr>
        <w:t xml:space="preserve">. Optional colors: </w:t>
      </w:r>
      <w:r w:rsidR="00885DCD" w:rsidRPr="0018343E">
        <w:rPr>
          <w:rFonts w:ascii="Trebuchet MS" w:hAnsi="Trebuchet MS"/>
          <w:sz w:val="22"/>
        </w:rPr>
        <w:t>None</w:t>
      </w:r>
      <w:r w:rsidRPr="0018343E">
        <w:rPr>
          <w:rFonts w:ascii="Trebuchet MS" w:hAnsi="Trebuchet MS"/>
          <w:sz w:val="22"/>
        </w:rPr>
        <w:t>.</w:t>
      </w:r>
    </w:p>
    <w:p w14:paraId="1A877308" w14:textId="77777777" w:rsidR="00BE1423" w:rsidRPr="0018343E" w:rsidRDefault="00BE1423" w:rsidP="00BE1423">
      <w:pPr>
        <w:pStyle w:val="Heading3"/>
        <w:numPr>
          <w:ilvl w:val="0"/>
          <w:numId w:val="57"/>
        </w:numPr>
        <w:rPr>
          <w:rFonts w:ascii="Trebuchet MS" w:hAnsi="Trebuchet MS"/>
          <w:sz w:val="22"/>
        </w:rPr>
      </w:pPr>
      <w:r w:rsidRPr="0018343E">
        <w:rPr>
          <w:rFonts w:ascii="Trebuchet MS" w:hAnsi="Trebuchet MS"/>
          <w:sz w:val="22"/>
        </w:rPr>
        <w:t>Two (2) locks installed on units greater than 30 inches</w:t>
      </w:r>
    </w:p>
    <w:p w14:paraId="5954B40D" w14:textId="1CEFA4FF"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Sash Lift: A contoured zinc die cast sash lift, </w:t>
      </w:r>
      <w:r w:rsidR="00885DCD" w:rsidRPr="0018343E">
        <w:rPr>
          <w:rFonts w:ascii="Trebuchet MS" w:hAnsi="Trebuchet MS"/>
          <w:sz w:val="22"/>
          <w:szCs w:val="22"/>
        </w:rPr>
        <w:t>Black</w:t>
      </w:r>
      <w:r w:rsidRPr="0018343E">
        <w:rPr>
          <w:rFonts w:ascii="Trebuchet MS" w:hAnsi="Trebuchet MS"/>
          <w:sz w:val="22"/>
          <w:szCs w:val="22"/>
        </w:rPr>
        <w:t xml:space="preserve"> in color.</w:t>
      </w:r>
    </w:p>
    <w:p w14:paraId="218C2EC4"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Tilt Latches: Ergonomic tilt latches attach to the upper corners of the bottom sash for easy tilting and sash removal.</w:t>
      </w:r>
    </w:p>
    <w:p w14:paraId="19EAD917" w14:textId="040E685E"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Sash Limiters: Available as a field applied option to limit sash travel. ABS material and </w:t>
      </w:r>
      <w:r w:rsidR="00885DCD" w:rsidRPr="0018343E">
        <w:rPr>
          <w:rFonts w:ascii="Trebuchet MS" w:hAnsi="Trebuchet MS"/>
          <w:sz w:val="22"/>
          <w:szCs w:val="22"/>
        </w:rPr>
        <w:t>black</w:t>
      </w:r>
      <w:r w:rsidRPr="0018343E">
        <w:rPr>
          <w:rFonts w:ascii="Trebuchet MS" w:hAnsi="Trebuchet MS"/>
          <w:sz w:val="22"/>
          <w:szCs w:val="22"/>
        </w:rPr>
        <w:t xml:space="preserve"> in color. Applied in the balance tube channel.</w:t>
      </w:r>
    </w:p>
    <w:p w14:paraId="6197108F"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Factory Installed Window Opening Control Device for operating units per ASTM F2090-10: a system consisting of an acetal lever housed in an acetal shell on each stile of the top sash.</w:t>
      </w:r>
    </w:p>
    <w:p w14:paraId="7B63298B" w14:textId="77777777" w:rsidR="00BE1423" w:rsidRPr="0018343E" w:rsidRDefault="00BE1423" w:rsidP="00BE1423">
      <w:pPr>
        <w:pStyle w:val="Heading3"/>
        <w:numPr>
          <w:ilvl w:val="0"/>
          <w:numId w:val="103"/>
        </w:numPr>
        <w:rPr>
          <w:rFonts w:ascii="Trebuchet MS" w:hAnsi="Trebuchet MS"/>
          <w:sz w:val="22"/>
        </w:rPr>
      </w:pPr>
      <w:r w:rsidRPr="0018343E">
        <w:rPr>
          <w:rFonts w:ascii="Trebuchet MS" w:hAnsi="Trebuchet MS"/>
          <w:sz w:val="22"/>
        </w:rPr>
        <w:t>Available on all sizes</w:t>
      </w:r>
    </w:p>
    <w:p w14:paraId="263DB368" w14:textId="77777777" w:rsidR="00BE1423" w:rsidRPr="0018343E" w:rsidRDefault="00BE1423" w:rsidP="00BE1423">
      <w:pPr>
        <w:pStyle w:val="Heading3"/>
        <w:rPr>
          <w:rFonts w:ascii="Trebuchet MS" w:hAnsi="Trebuchet MS"/>
          <w:sz w:val="22"/>
        </w:rPr>
      </w:pPr>
      <w:r w:rsidRPr="0018343E">
        <w:rPr>
          <w:rFonts w:ascii="Trebuchet MS" w:hAnsi="Trebuchet MS"/>
          <w:sz w:val="22"/>
        </w:rPr>
        <w:t>Color: White</w:t>
      </w:r>
    </w:p>
    <w:p w14:paraId="281864A4"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Weather Strip</w:t>
      </w:r>
    </w:p>
    <w:p w14:paraId="4AD9A27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Frame weather strip: combination hollow vinyl bulb and flexible wand</w:t>
      </w:r>
    </w:p>
    <w:p w14:paraId="1A3ACCF5" w14:textId="77777777" w:rsidR="00BE1423" w:rsidRPr="0018343E" w:rsidRDefault="00BE1423" w:rsidP="00BE1423">
      <w:pPr>
        <w:pStyle w:val="Heading3"/>
        <w:numPr>
          <w:ilvl w:val="0"/>
          <w:numId w:val="65"/>
        </w:numPr>
        <w:rPr>
          <w:rFonts w:ascii="Trebuchet MS" w:hAnsi="Trebuchet MS"/>
          <w:sz w:val="22"/>
        </w:rPr>
      </w:pPr>
      <w:r w:rsidRPr="0018343E">
        <w:rPr>
          <w:rFonts w:ascii="Trebuchet MS" w:hAnsi="Trebuchet MS"/>
          <w:sz w:val="22"/>
        </w:rPr>
        <w:t>Color: Beige</w:t>
      </w:r>
    </w:p>
    <w:p w14:paraId="5CD5940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Top Sash interlock: Rigid ABS with flexible </w:t>
      </w:r>
      <w:proofErr w:type="spellStart"/>
      <w:r w:rsidRPr="0018343E">
        <w:rPr>
          <w:rFonts w:ascii="Trebuchet MS" w:hAnsi="Trebuchet MS"/>
          <w:sz w:val="22"/>
          <w:szCs w:val="22"/>
        </w:rPr>
        <w:t>Alcryn</w:t>
      </w:r>
      <w:proofErr w:type="spellEnd"/>
      <w:r w:rsidRPr="0018343E">
        <w:rPr>
          <w:rFonts w:ascii="Trebuchet MS" w:hAnsi="Trebuchet MS"/>
          <w:sz w:val="22"/>
          <w:szCs w:val="22"/>
        </w:rPr>
        <w:t xml:space="preserve"> seals</w:t>
      </w:r>
    </w:p>
    <w:p w14:paraId="089D36F3" w14:textId="77777777" w:rsidR="00BE1423" w:rsidRPr="0018343E" w:rsidRDefault="00BE1423" w:rsidP="00BE1423">
      <w:pPr>
        <w:pStyle w:val="Heading3"/>
        <w:numPr>
          <w:ilvl w:val="0"/>
          <w:numId w:val="102"/>
        </w:numPr>
        <w:rPr>
          <w:rFonts w:ascii="Trebuchet MS" w:hAnsi="Trebuchet MS"/>
          <w:sz w:val="22"/>
        </w:rPr>
      </w:pPr>
      <w:r w:rsidRPr="0018343E">
        <w:rPr>
          <w:rFonts w:ascii="Trebuchet MS" w:hAnsi="Trebuchet MS"/>
          <w:sz w:val="22"/>
        </w:rPr>
        <w:t>Color: Beige</w:t>
      </w:r>
    </w:p>
    <w:p w14:paraId="1251D0A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Stationary sash seal: foam tape</w:t>
      </w:r>
      <w:r w:rsidRPr="0018343E">
        <w:rPr>
          <w:rFonts w:ascii="Trebuchet MS" w:hAnsi="Trebuchet MS"/>
          <w:sz w:val="22"/>
          <w:szCs w:val="22"/>
        </w:rPr>
        <w:tab/>
      </w:r>
    </w:p>
    <w:p w14:paraId="67BEA8B3" w14:textId="77777777" w:rsidR="00BE1423" w:rsidRPr="0018343E" w:rsidRDefault="00BE1423" w:rsidP="00BE1423">
      <w:pPr>
        <w:pStyle w:val="Heading3"/>
        <w:numPr>
          <w:ilvl w:val="0"/>
          <w:numId w:val="66"/>
        </w:numPr>
        <w:rPr>
          <w:rFonts w:ascii="Trebuchet MS" w:hAnsi="Trebuchet MS"/>
          <w:sz w:val="22"/>
        </w:rPr>
      </w:pPr>
      <w:r w:rsidRPr="0018343E">
        <w:rPr>
          <w:rFonts w:ascii="Trebuchet MS" w:hAnsi="Trebuchet MS"/>
          <w:sz w:val="22"/>
        </w:rPr>
        <w:t>Color: Gray</w:t>
      </w:r>
    </w:p>
    <w:p w14:paraId="185ADBE8"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 xml:space="preserve">Jamb Extension </w:t>
      </w:r>
    </w:p>
    <w:p w14:paraId="70B316F0"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Standard </w:t>
      </w:r>
      <w:proofErr w:type="gramStart"/>
      <w:r w:rsidRPr="0018343E">
        <w:rPr>
          <w:rFonts w:ascii="Trebuchet MS" w:hAnsi="Trebuchet MS"/>
          <w:sz w:val="22"/>
          <w:szCs w:val="22"/>
        </w:rPr>
        <w:t>2 inch</w:t>
      </w:r>
      <w:proofErr w:type="gramEnd"/>
      <w:r w:rsidRPr="0018343E">
        <w:rPr>
          <w:rFonts w:ascii="Trebuchet MS" w:hAnsi="Trebuchet MS"/>
          <w:sz w:val="22"/>
          <w:szCs w:val="22"/>
        </w:rPr>
        <w:t xml:space="preserve"> jambs. Optional factory-installed jamb extension: 4 9/16 inch (116m) and 6 9/16 inch (167mm) </w:t>
      </w:r>
    </w:p>
    <w:p w14:paraId="2183F637"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 xml:space="preserve">Insect Screen </w:t>
      </w:r>
    </w:p>
    <w:p w14:paraId="5E896DB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Factory-installed half screen</w:t>
      </w:r>
    </w:p>
    <w:p w14:paraId="594358ED"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Screen mesh, 18 by 16: Charcoal fiberglass. Pile weather strip on top rail of screen seals against top sash.</w:t>
      </w:r>
    </w:p>
    <w:p w14:paraId="07B76C92"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Aluminum frame</w:t>
      </w:r>
    </w:p>
    <w:p w14:paraId="22CCC2CE" w14:textId="77777777" w:rsidR="00BE1423" w:rsidRPr="0018343E" w:rsidRDefault="00BE1423" w:rsidP="00BE1423">
      <w:pPr>
        <w:pStyle w:val="Heading3"/>
        <w:numPr>
          <w:ilvl w:val="0"/>
          <w:numId w:val="74"/>
        </w:numPr>
        <w:rPr>
          <w:rFonts w:ascii="Trebuchet MS" w:hAnsi="Trebuchet MS"/>
          <w:sz w:val="22"/>
        </w:rPr>
      </w:pPr>
      <w:r w:rsidRPr="0018343E">
        <w:rPr>
          <w:rFonts w:ascii="Trebuchet MS" w:hAnsi="Trebuchet MS"/>
          <w:sz w:val="22"/>
        </w:rPr>
        <w:t>Color: Stone White, Pebble Gray, Bronze, Evergreen, Cashmere, Ebony</w:t>
      </w:r>
    </w:p>
    <w:p w14:paraId="245A214B"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Optional full screen available</w:t>
      </w:r>
    </w:p>
    <w:p w14:paraId="30BC0686"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Grilles-Between-the–Glass (GBG)</w:t>
      </w:r>
    </w:p>
    <w:p w14:paraId="38531913"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11/16 inch (18mm) contoured aluminum bar.</w:t>
      </w:r>
    </w:p>
    <w:p w14:paraId="66F5B1EF"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Stone white interior, exterior color determined by frame color.</w:t>
      </w:r>
    </w:p>
    <w:p w14:paraId="7AB81B53"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Lite Cuts or Patterns:</w:t>
      </w:r>
    </w:p>
    <w:p w14:paraId="03FD48E0" w14:textId="77777777" w:rsidR="00BE1423" w:rsidRPr="0018343E" w:rsidRDefault="00BE1423" w:rsidP="00BE1423">
      <w:pPr>
        <w:pStyle w:val="Heading3"/>
        <w:numPr>
          <w:ilvl w:val="0"/>
          <w:numId w:val="88"/>
        </w:numPr>
        <w:rPr>
          <w:rFonts w:ascii="Trebuchet MS" w:hAnsi="Trebuchet MS"/>
          <w:sz w:val="22"/>
        </w:rPr>
      </w:pPr>
      <w:r w:rsidRPr="0018343E">
        <w:rPr>
          <w:rFonts w:ascii="Trebuchet MS" w:hAnsi="Trebuchet MS"/>
          <w:sz w:val="22"/>
        </w:rPr>
        <w:t>Rectangular and prairie lite cut. Prairie Lite pattern – six lite for single hung and nine lite for picture. Size limitations may apply to prairie lite cut availability.</w:t>
      </w:r>
    </w:p>
    <w:p w14:paraId="26E16775"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Accessories and Trim</w:t>
      </w:r>
    </w:p>
    <w:p w14:paraId="304AC22E"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Exterior Casing: </w:t>
      </w:r>
    </w:p>
    <w:p w14:paraId="3F082DE9" w14:textId="77777777" w:rsidR="00BE1423" w:rsidRPr="0018343E" w:rsidRDefault="00BE1423" w:rsidP="00BE1423">
      <w:pPr>
        <w:pStyle w:val="Heading3"/>
        <w:numPr>
          <w:ilvl w:val="0"/>
          <w:numId w:val="101"/>
        </w:numPr>
        <w:rPr>
          <w:rFonts w:ascii="Trebuchet MS" w:hAnsi="Trebuchet MS"/>
          <w:sz w:val="22"/>
        </w:rPr>
      </w:pPr>
      <w:r w:rsidRPr="0018343E">
        <w:rPr>
          <w:rFonts w:ascii="Trebuchet MS" w:hAnsi="Trebuchet MS"/>
          <w:sz w:val="22"/>
        </w:rPr>
        <w:t>Non-integral to the unit. Fastened to the exterior wall with barb and kerf.</w:t>
      </w:r>
    </w:p>
    <w:p w14:paraId="37D61D42" w14:textId="77777777" w:rsidR="00BE1423" w:rsidRPr="0018343E" w:rsidRDefault="00BE1423" w:rsidP="00BE1423">
      <w:pPr>
        <w:pStyle w:val="Heading3"/>
        <w:numPr>
          <w:ilvl w:val="0"/>
          <w:numId w:val="93"/>
        </w:numPr>
        <w:rPr>
          <w:rFonts w:ascii="Trebuchet MS" w:hAnsi="Trebuchet MS"/>
          <w:sz w:val="22"/>
        </w:rPr>
      </w:pPr>
      <w:proofErr w:type="gramStart"/>
      <w:r w:rsidRPr="0018343E">
        <w:rPr>
          <w:rFonts w:ascii="Trebuchet MS" w:hAnsi="Trebuchet MS"/>
          <w:sz w:val="22"/>
        </w:rPr>
        <w:t>2 inch</w:t>
      </w:r>
      <w:proofErr w:type="gramEnd"/>
      <w:r w:rsidRPr="0018343E">
        <w:rPr>
          <w:rFonts w:ascii="Trebuchet MS" w:hAnsi="Trebuchet MS"/>
          <w:sz w:val="22"/>
        </w:rPr>
        <w:t xml:space="preserve"> Brick Mould available as a full surround or with sill nosing. </w:t>
      </w:r>
    </w:p>
    <w:p w14:paraId="2C2D501C" w14:textId="77777777" w:rsidR="00BE1423" w:rsidRPr="0018343E" w:rsidRDefault="00BE1423" w:rsidP="00BE1423">
      <w:pPr>
        <w:pStyle w:val="Heading3"/>
        <w:numPr>
          <w:ilvl w:val="0"/>
          <w:numId w:val="93"/>
        </w:numPr>
        <w:rPr>
          <w:rFonts w:ascii="Trebuchet MS" w:hAnsi="Trebuchet MS"/>
          <w:sz w:val="22"/>
        </w:rPr>
      </w:pPr>
      <w:r w:rsidRPr="0018343E">
        <w:rPr>
          <w:rFonts w:ascii="Trebuchet MS" w:hAnsi="Trebuchet MS"/>
          <w:sz w:val="22"/>
        </w:rPr>
        <w:t>3 ½ inch Flat Casing available as a full surround or with sill nosing. Also available with 1inch Ranch Style header and sill overhang.</w:t>
      </w:r>
    </w:p>
    <w:p w14:paraId="6167018F" w14:textId="77777777" w:rsidR="00BE1423" w:rsidRPr="0018343E" w:rsidRDefault="00BE1423" w:rsidP="00BE1423">
      <w:pPr>
        <w:pStyle w:val="Heading3"/>
        <w:numPr>
          <w:ilvl w:val="0"/>
          <w:numId w:val="93"/>
        </w:numPr>
        <w:rPr>
          <w:rFonts w:ascii="Trebuchet MS" w:hAnsi="Trebuchet MS"/>
          <w:sz w:val="22"/>
        </w:rPr>
      </w:pPr>
      <w:r w:rsidRPr="0018343E">
        <w:rPr>
          <w:rFonts w:ascii="Trebuchet MS" w:hAnsi="Trebuchet MS"/>
          <w:sz w:val="22"/>
        </w:rPr>
        <w:t>Colors: Stone White, Evergreen, Bronze, Pebble Gray, Cashmere, Ebony.</w:t>
      </w:r>
    </w:p>
    <w:p w14:paraId="47B3BE6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Installation Accessories: </w:t>
      </w:r>
    </w:p>
    <w:p w14:paraId="559CBED3" w14:textId="77777777" w:rsidR="00BE1423" w:rsidRPr="0018343E" w:rsidRDefault="00BE1423" w:rsidP="00BE1423">
      <w:pPr>
        <w:pStyle w:val="Heading3"/>
        <w:numPr>
          <w:ilvl w:val="0"/>
          <w:numId w:val="100"/>
        </w:numPr>
        <w:rPr>
          <w:rFonts w:ascii="Trebuchet MS" w:hAnsi="Trebuchet MS"/>
          <w:sz w:val="22"/>
        </w:rPr>
      </w:pPr>
      <w:r w:rsidRPr="0018343E">
        <w:rPr>
          <w:rFonts w:ascii="Trebuchet MS" w:hAnsi="Trebuchet MS"/>
          <w:sz w:val="22"/>
        </w:rPr>
        <w:t xml:space="preserve">Factory-installed vinyl nailing fin/drip cap at head, </w:t>
      </w:r>
      <w:proofErr w:type="gramStart"/>
      <w:r w:rsidRPr="0018343E">
        <w:rPr>
          <w:rFonts w:ascii="Trebuchet MS" w:hAnsi="Trebuchet MS"/>
          <w:sz w:val="22"/>
        </w:rPr>
        <w:t>sill</w:t>
      </w:r>
      <w:proofErr w:type="gramEnd"/>
      <w:r w:rsidRPr="0018343E">
        <w:rPr>
          <w:rFonts w:ascii="Trebuchet MS" w:hAnsi="Trebuchet MS"/>
          <w:sz w:val="22"/>
        </w:rPr>
        <w:t xml:space="preserve"> and side jambs.</w:t>
      </w:r>
    </w:p>
    <w:p w14:paraId="79518814"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Installation brackets for masonry applications.</w:t>
      </w:r>
    </w:p>
    <w:p w14:paraId="47DE68E4"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 xml:space="preserve">Mullion kit: standard mullion kit for filed assembly of related units available in horizontal, </w:t>
      </w:r>
      <w:proofErr w:type="gramStart"/>
      <w:r w:rsidRPr="0018343E">
        <w:rPr>
          <w:rFonts w:ascii="Trebuchet MS" w:hAnsi="Trebuchet MS"/>
          <w:sz w:val="22"/>
        </w:rPr>
        <w:t>vertical</w:t>
      </w:r>
      <w:proofErr w:type="gramEnd"/>
      <w:r w:rsidRPr="0018343E">
        <w:rPr>
          <w:rFonts w:ascii="Trebuchet MS" w:hAnsi="Trebuchet MS"/>
          <w:sz w:val="22"/>
        </w:rPr>
        <w:t xml:space="preserve"> and 2-wide and/or 2-high configurations. Kit </w:t>
      </w:r>
      <w:proofErr w:type="gramStart"/>
      <w:r w:rsidRPr="0018343E">
        <w:rPr>
          <w:rFonts w:ascii="Trebuchet MS" w:hAnsi="Trebuchet MS"/>
          <w:sz w:val="22"/>
        </w:rPr>
        <w:t>includes:</w:t>
      </w:r>
      <w:proofErr w:type="gramEnd"/>
      <w:r w:rsidRPr="0018343E">
        <w:rPr>
          <w:rFonts w:ascii="Trebuchet MS" w:hAnsi="Trebuchet MS"/>
          <w:sz w:val="22"/>
        </w:rPr>
        <w:t xml:space="preserve"> Instruction, interior and exterior mull covers, mull plugs and brackets.</w:t>
      </w:r>
    </w:p>
    <w:p w14:paraId="3A6AD5F5"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Sheet rock return</w:t>
      </w:r>
    </w:p>
    <w:p w14:paraId="2F9EFDC2"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J-channel</w:t>
      </w:r>
    </w:p>
    <w:p w14:paraId="0179C895"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Flush Fin</w:t>
      </w:r>
    </w:p>
    <w:p w14:paraId="3810AC15"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¾ inch Receiver</w:t>
      </w:r>
    </w:p>
    <w:p w14:paraId="72A6850F"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 xml:space="preserve">Frame Expander (1inch or </w:t>
      </w:r>
      <w:proofErr w:type="gramStart"/>
      <w:r w:rsidRPr="0018343E">
        <w:rPr>
          <w:rFonts w:ascii="Trebuchet MS" w:hAnsi="Trebuchet MS"/>
          <w:sz w:val="22"/>
        </w:rPr>
        <w:t>3 inch</w:t>
      </w:r>
      <w:proofErr w:type="gramEnd"/>
      <w:r w:rsidRPr="0018343E">
        <w:rPr>
          <w:rFonts w:ascii="Trebuchet MS" w:hAnsi="Trebuchet MS"/>
          <w:sz w:val="22"/>
        </w:rPr>
        <w:t xml:space="preserve"> option available)</w:t>
      </w:r>
    </w:p>
    <w:p w14:paraId="794B772C" w14:textId="77777777" w:rsidR="00BE1423" w:rsidRPr="0018343E" w:rsidRDefault="00BE1423" w:rsidP="00BE1423">
      <w:pPr>
        <w:pStyle w:val="Heading4"/>
        <w:rPr>
          <w:rFonts w:ascii="Trebuchet MS" w:hAnsi="Trebuchet MS"/>
          <w:b w:val="0"/>
          <w:sz w:val="22"/>
        </w:rPr>
      </w:pPr>
      <w:r w:rsidRPr="0018343E">
        <w:rPr>
          <w:rFonts w:ascii="Trebuchet MS" w:hAnsi="Trebuchet MS"/>
          <w:b w:val="0"/>
          <w:sz w:val="22"/>
        </w:rPr>
        <w:t>Part 3 Execution</w:t>
      </w:r>
    </w:p>
    <w:p w14:paraId="5F27D462"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Examination</w:t>
      </w:r>
    </w:p>
    <w:p w14:paraId="160BA81E"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Verification of Condition: Before installation, verify openings are plumb, square and of proper dimensions as required. Report frame defects or unsuitable conditions to the General Contractor before proceeding,</w:t>
      </w:r>
    </w:p>
    <w:p w14:paraId="583D4BAE"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Acceptance of Condition: Beginning installation confirms acceptance of existing conditions.</w:t>
      </w:r>
    </w:p>
    <w:p w14:paraId="428D48AC"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Installation</w:t>
      </w:r>
    </w:p>
    <w:p w14:paraId="4129CEFE"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Comply with provisions of this specification.</w:t>
      </w:r>
    </w:p>
    <w:p w14:paraId="7BF6BE50"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Assemble and install window/door unit(s) according to manufacturer’s instruction and reviewed shop drawing. </w:t>
      </w:r>
    </w:p>
    <w:p w14:paraId="43EFED50"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Install sealant and related backing materials at perimeter of unit or assembly in accordance with Section 07920 Joint Sealants. Do not use expansive foam sealant.</w:t>
      </w:r>
    </w:p>
    <w:p w14:paraId="666FDF6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Install accessory items as required.</w:t>
      </w:r>
    </w:p>
    <w:p w14:paraId="6CDADF0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Use finish nails to apply wood trim and </w:t>
      </w:r>
      <w:proofErr w:type="spellStart"/>
      <w:r w:rsidRPr="0018343E">
        <w:rPr>
          <w:rFonts w:ascii="Trebuchet MS" w:hAnsi="Trebuchet MS"/>
          <w:sz w:val="22"/>
          <w:szCs w:val="22"/>
        </w:rPr>
        <w:t>mouldings</w:t>
      </w:r>
      <w:proofErr w:type="spellEnd"/>
      <w:r w:rsidRPr="0018343E">
        <w:rPr>
          <w:rFonts w:ascii="Trebuchet MS" w:hAnsi="Trebuchet MS"/>
          <w:sz w:val="22"/>
          <w:szCs w:val="22"/>
        </w:rPr>
        <w:t>.</w:t>
      </w:r>
    </w:p>
    <w:p w14:paraId="23AB744D"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Cleaning</w:t>
      </w:r>
    </w:p>
    <w:p w14:paraId="03997695"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Remove visible labels and adhesive residue according to manufacturer’s instruction.</w:t>
      </w:r>
    </w:p>
    <w:p w14:paraId="3166E5FB"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Leave windows and glass in a clean condition. Final cleaning as required under provisions of this specification.</w:t>
      </w:r>
    </w:p>
    <w:p w14:paraId="53919C55"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Protecting Installed Construction</w:t>
      </w:r>
    </w:p>
    <w:p w14:paraId="14275408"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Protecting windows from damage by chemicals, solvents, </w:t>
      </w:r>
      <w:proofErr w:type="gramStart"/>
      <w:r w:rsidRPr="0018343E">
        <w:rPr>
          <w:rFonts w:ascii="Trebuchet MS" w:hAnsi="Trebuchet MS"/>
          <w:sz w:val="22"/>
          <w:szCs w:val="22"/>
        </w:rPr>
        <w:t>paint</w:t>
      </w:r>
      <w:proofErr w:type="gramEnd"/>
      <w:r w:rsidRPr="0018343E">
        <w:rPr>
          <w:rFonts w:ascii="Trebuchet MS" w:hAnsi="Trebuchet MS"/>
          <w:sz w:val="22"/>
          <w:szCs w:val="22"/>
        </w:rPr>
        <w:t xml:space="preserve"> or other construction operations that may cause damage.</w:t>
      </w:r>
    </w:p>
    <w:p w14:paraId="43CF60A4" w14:textId="77777777" w:rsidR="00BE1423" w:rsidRPr="0018343E" w:rsidRDefault="00BE1423" w:rsidP="00BE1423">
      <w:pPr>
        <w:pStyle w:val="NoSpacing"/>
        <w:jc w:val="center"/>
        <w:rPr>
          <w:rFonts w:ascii="Trebuchet MS" w:hAnsi="Trebuchet MS"/>
        </w:rPr>
      </w:pPr>
    </w:p>
    <w:p w14:paraId="7BBA56B6" w14:textId="77777777" w:rsidR="00D415A0" w:rsidRPr="0018343E" w:rsidRDefault="00D415A0" w:rsidP="00D415A0">
      <w:pPr>
        <w:pStyle w:val="ListParagraph"/>
        <w:spacing w:line="240" w:lineRule="auto"/>
        <w:ind w:left="1794"/>
        <w:jc w:val="center"/>
        <w:rPr>
          <w:rFonts w:ascii="Trebuchet MS" w:hAnsi="Trebuchet MS"/>
        </w:rPr>
      </w:pPr>
    </w:p>
    <w:p w14:paraId="52F89A66" w14:textId="77777777" w:rsidR="00D415A0" w:rsidRPr="0018343E" w:rsidRDefault="00D415A0" w:rsidP="00D415A0">
      <w:pPr>
        <w:pStyle w:val="ListParagraph"/>
        <w:spacing w:line="240" w:lineRule="auto"/>
        <w:ind w:left="1794"/>
        <w:jc w:val="center"/>
        <w:rPr>
          <w:rFonts w:ascii="Trebuchet MS" w:hAnsi="Trebuchet MS"/>
        </w:rPr>
      </w:pPr>
    </w:p>
    <w:p w14:paraId="05BB5417" w14:textId="369D7E07" w:rsidR="00314DD3" w:rsidRPr="0018343E" w:rsidRDefault="00BE1423" w:rsidP="00D415A0">
      <w:pPr>
        <w:pStyle w:val="ListParagraph"/>
        <w:spacing w:line="240" w:lineRule="auto"/>
        <w:ind w:left="90"/>
        <w:jc w:val="center"/>
        <w:rPr>
          <w:rFonts w:ascii="Trebuchet MS" w:hAnsi="Trebuchet MS"/>
        </w:rPr>
      </w:pPr>
      <w:r w:rsidRPr="0018343E">
        <w:rPr>
          <w:rFonts w:ascii="Trebuchet MS" w:hAnsi="Trebuchet MS"/>
        </w:rPr>
        <w:t>End of Section</w:t>
      </w:r>
      <w:r w:rsidR="00D415A0" w:rsidRPr="0018343E">
        <w:rPr>
          <w:rFonts w:ascii="Trebuchet MS" w:hAnsi="Trebuchet MS"/>
        </w:rPr>
        <w:t xml:space="preserve"> 085000</w:t>
      </w:r>
    </w:p>
    <w:p w14:paraId="7E95A808" w14:textId="77777777" w:rsidR="00314DD3" w:rsidRDefault="00314DD3" w:rsidP="003061FA">
      <w:pPr>
        <w:jc w:val="center"/>
        <w:rPr>
          <w:rFonts w:ascii="Trebuchet MS" w:hAnsi="Trebuchet MS"/>
        </w:rPr>
      </w:pPr>
    </w:p>
    <w:sectPr w:rsidR="00314DD3" w:rsidSect="00B620A3">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F5D9" w14:textId="77777777" w:rsidR="003061FA" w:rsidRDefault="003061FA" w:rsidP="00CC06BA">
      <w:pPr>
        <w:spacing w:after="0" w:line="240" w:lineRule="auto"/>
      </w:pPr>
      <w:r>
        <w:separator/>
      </w:r>
    </w:p>
  </w:endnote>
  <w:endnote w:type="continuationSeparator" w:id="0">
    <w:p w14:paraId="7A742689" w14:textId="77777777" w:rsidR="003061FA" w:rsidRDefault="003061FA" w:rsidP="00CC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E831" w14:textId="5BA44D6A" w:rsidR="003061FA" w:rsidRPr="00CC06BA" w:rsidRDefault="003061FA" w:rsidP="00CC06BA">
    <w:pPr>
      <w:pStyle w:val="Footer"/>
      <w:jc w:val="center"/>
      <w:rPr>
        <w:rFonts w:cs="Arial"/>
      </w:rPr>
    </w:pPr>
    <w:r>
      <w:rPr>
        <w:rFonts w:cs="Arial"/>
      </w:rPr>
      <w:t>SINGLE HUNG WINDOWS</w:t>
    </w:r>
    <w:r>
      <w:rPr>
        <w:rFonts w:cs="Arial"/>
      </w:rPr>
      <w:tab/>
    </w:r>
    <w:r>
      <w:rPr>
        <w:rFonts w:cs="Arial"/>
      </w:rPr>
      <w:tab/>
      <w:t>085</w:t>
    </w:r>
    <w:r w:rsidR="00D415A0">
      <w:rPr>
        <w:rFonts w:cs="Arial"/>
      </w:rPr>
      <w:t>000</w:t>
    </w:r>
    <w:r>
      <w:rPr>
        <w:rFonts w:cs="Arial"/>
      </w:rPr>
      <w:t xml:space="preserve"> - </w:t>
    </w:r>
    <w:r w:rsidRPr="00314DD3">
      <w:rPr>
        <w:rFonts w:cs="Arial"/>
      </w:rPr>
      <w:fldChar w:fldCharType="begin"/>
    </w:r>
    <w:r w:rsidRPr="00314DD3">
      <w:rPr>
        <w:rFonts w:cs="Arial"/>
      </w:rPr>
      <w:instrText xml:space="preserve"> PAGE   \* MERGEFORMAT </w:instrText>
    </w:r>
    <w:r w:rsidRPr="00314DD3">
      <w:rPr>
        <w:rFonts w:cs="Arial"/>
      </w:rPr>
      <w:fldChar w:fldCharType="separate"/>
    </w:r>
    <w:r w:rsidR="004D057E">
      <w:rPr>
        <w:rFonts w:cs="Arial"/>
        <w:noProof/>
      </w:rPr>
      <w:t>2</w:t>
    </w:r>
    <w:r w:rsidRPr="00314DD3">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95F4" w14:textId="6375C04B" w:rsidR="004D057E" w:rsidRPr="004D0BEE" w:rsidRDefault="004D057E" w:rsidP="004D057E">
    <w:pPr>
      <w:pStyle w:val="Footer"/>
      <w:jc w:val="center"/>
      <w:rPr>
        <w:rFonts w:cs="Arial"/>
        <w:sz w:val="20"/>
        <w:szCs w:val="20"/>
      </w:rPr>
    </w:pPr>
    <w:r w:rsidRPr="004D0BEE">
      <w:rPr>
        <w:rFonts w:cs="Arial"/>
        <w:sz w:val="20"/>
        <w:szCs w:val="20"/>
      </w:rPr>
      <w:t>SINGLE HUNG WINDOWS</w:t>
    </w:r>
    <w:r w:rsidRPr="004D0BEE">
      <w:rPr>
        <w:rFonts w:cs="Arial"/>
        <w:sz w:val="20"/>
        <w:szCs w:val="20"/>
      </w:rPr>
      <w:tab/>
    </w:r>
    <w:r w:rsidRPr="004D0BEE">
      <w:rPr>
        <w:rFonts w:cs="Arial"/>
        <w:sz w:val="20"/>
        <w:szCs w:val="20"/>
      </w:rPr>
      <w:tab/>
      <w:t>085</w:t>
    </w:r>
    <w:r w:rsidR="00D415A0">
      <w:rPr>
        <w:rFonts w:cs="Arial"/>
        <w:sz w:val="20"/>
        <w:szCs w:val="20"/>
      </w:rPr>
      <w:t>000</w:t>
    </w:r>
    <w:r w:rsidRPr="004D0BEE">
      <w:rPr>
        <w:rFonts w:cs="Arial"/>
        <w:sz w:val="20"/>
        <w:szCs w:val="20"/>
      </w:rPr>
      <w:t xml:space="preserve"> - </w:t>
    </w:r>
    <w:r w:rsidRPr="004D0BEE">
      <w:rPr>
        <w:rFonts w:cs="Arial"/>
        <w:sz w:val="20"/>
        <w:szCs w:val="20"/>
      </w:rPr>
      <w:fldChar w:fldCharType="begin"/>
    </w:r>
    <w:r w:rsidRPr="004D0BEE">
      <w:rPr>
        <w:rFonts w:cs="Arial"/>
        <w:sz w:val="20"/>
        <w:szCs w:val="20"/>
      </w:rPr>
      <w:instrText xml:space="preserve"> PAGE   \* MERGEFORMAT </w:instrText>
    </w:r>
    <w:r w:rsidRPr="004D0BEE">
      <w:rPr>
        <w:rFonts w:cs="Arial"/>
        <w:sz w:val="20"/>
        <w:szCs w:val="20"/>
      </w:rPr>
      <w:fldChar w:fldCharType="separate"/>
    </w:r>
    <w:r w:rsidRPr="004D0BEE">
      <w:rPr>
        <w:rFonts w:cs="Arial"/>
        <w:noProof/>
        <w:sz w:val="20"/>
        <w:szCs w:val="20"/>
      </w:rPr>
      <w:t>1</w:t>
    </w:r>
    <w:r w:rsidRPr="004D0BEE">
      <w:rPr>
        <w:rFonts w:cs="Arial"/>
        <w:sz w:val="20"/>
        <w:szCs w:val="20"/>
      </w:rPr>
      <w:fldChar w:fldCharType="end"/>
    </w:r>
  </w:p>
  <w:p w14:paraId="197FA149" w14:textId="77777777" w:rsidR="003061FA" w:rsidRPr="004D057E" w:rsidRDefault="003061FA" w:rsidP="004D057E">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2527" w14:textId="77777777" w:rsidR="003061FA" w:rsidRDefault="003061FA" w:rsidP="00CC06BA">
      <w:pPr>
        <w:spacing w:after="0" w:line="240" w:lineRule="auto"/>
      </w:pPr>
      <w:r>
        <w:separator/>
      </w:r>
    </w:p>
  </w:footnote>
  <w:footnote w:type="continuationSeparator" w:id="0">
    <w:p w14:paraId="63352FA2" w14:textId="77777777" w:rsidR="003061FA" w:rsidRDefault="003061FA" w:rsidP="00CC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967E" w14:textId="77777777" w:rsidR="004D0BEE" w:rsidRPr="004D0BEE" w:rsidRDefault="004D0BEE" w:rsidP="004D0BEE">
    <w:pPr>
      <w:pStyle w:val="Header"/>
      <w:rPr>
        <w:rFonts w:ascii="Trebuchet MS" w:hAnsi="Trebuchet MS" w:cs="Arial"/>
        <w:sz w:val="20"/>
        <w:szCs w:val="20"/>
      </w:rPr>
    </w:pPr>
    <w:r w:rsidRPr="004D0BEE">
      <w:rPr>
        <w:rFonts w:ascii="Trebuchet MS" w:hAnsi="Trebuchet MS" w:cs="Arial"/>
        <w:sz w:val="20"/>
        <w:szCs w:val="20"/>
      </w:rPr>
      <w:t>ST. TAMMANY FIRE PROTECTION DISTRICT NO. 1</w:t>
    </w:r>
  </w:p>
  <w:p w14:paraId="5C6F5629" w14:textId="77777777" w:rsidR="004D0BEE" w:rsidRPr="004D0BEE" w:rsidRDefault="004D0BEE" w:rsidP="004D0BEE">
    <w:pPr>
      <w:pStyle w:val="Header"/>
      <w:rPr>
        <w:rFonts w:ascii="Trebuchet MS" w:hAnsi="Trebuchet MS" w:cs="Arial"/>
        <w:sz w:val="20"/>
        <w:szCs w:val="20"/>
      </w:rPr>
    </w:pPr>
    <w:r w:rsidRPr="004D0BEE">
      <w:rPr>
        <w:rFonts w:ascii="Trebuchet MS" w:hAnsi="Trebuchet MS" w:cs="Arial"/>
        <w:sz w:val="20"/>
        <w:szCs w:val="20"/>
      </w:rPr>
      <w:t>FIRE STATION #19</w:t>
    </w:r>
  </w:p>
  <w:p w14:paraId="36493C6F" w14:textId="77777777" w:rsidR="004D0BEE" w:rsidRPr="004D0BEE" w:rsidRDefault="004D0BEE" w:rsidP="004D0BEE">
    <w:pPr>
      <w:pStyle w:val="Header"/>
      <w:rPr>
        <w:rFonts w:ascii="Trebuchet MS" w:hAnsi="Trebuchet MS" w:cs="Arial"/>
        <w:sz w:val="20"/>
        <w:szCs w:val="20"/>
      </w:rPr>
    </w:pPr>
    <w:r w:rsidRPr="004D0BEE">
      <w:rPr>
        <w:rFonts w:ascii="Trebuchet MS" w:hAnsi="Trebuchet MS" w:cs="Arial"/>
        <w:sz w:val="20"/>
        <w:szCs w:val="20"/>
      </w:rPr>
      <w:t>57047 ALLEN ROAD</w:t>
    </w:r>
  </w:p>
  <w:p w14:paraId="39AFC9B0" w14:textId="648B2AB4" w:rsidR="003061FA" w:rsidRPr="004D0BEE" w:rsidRDefault="004D0BEE" w:rsidP="004D0BEE">
    <w:pPr>
      <w:pStyle w:val="Header"/>
      <w:rPr>
        <w:rFonts w:cs="Arial"/>
        <w:sz w:val="20"/>
        <w:szCs w:val="20"/>
      </w:rPr>
    </w:pPr>
    <w:r w:rsidRPr="004D0BEE">
      <w:rPr>
        <w:rFonts w:ascii="Trebuchet MS" w:hAnsi="Trebuchet MS" w:cs="Arial"/>
        <w:sz w:val="20"/>
        <w:szCs w:val="20"/>
      </w:rPr>
      <w:t>SLIDELL LA  70461</w:t>
    </w:r>
  </w:p>
  <w:p w14:paraId="27D92E72" w14:textId="77777777" w:rsidR="003061FA" w:rsidRDefault="00A2173F" w:rsidP="00314DD3">
    <w:pPr>
      <w:pStyle w:val="Header"/>
    </w:pPr>
    <w:r>
      <w:rPr>
        <w:noProof/>
      </w:rPr>
      <w:pict w14:anchorId="74C33801">
        <v:shapetype id="_x0000_t32" coordsize="21600,21600" o:spt="32" o:oned="t" path="m,l21600,21600e" filled="f">
          <v:path arrowok="t" fillok="f" o:connecttype="none"/>
          <o:lock v:ext="edit" shapetype="t"/>
        </v:shapetype>
        <v:shape id="_x0000_s86017" type="#_x0000_t32" style="position:absolute;margin-left:-.75pt;margin-top:.5pt;width:468pt;height:0;z-index:251660288"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B60BB"/>
    <w:multiLevelType w:val="hybridMultilevel"/>
    <w:tmpl w:val="9E4AE4E0"/>
    <w:lvl w:ilvl="0" w:tplc="6DA6F0D4">
      <w:start w:val="1"/>
      <w:numFmt w:val="upperLetter"/>
      <w:lvlText w:val="%1."/>
      <w:lvlJc w:val="left"/>
      <w:pPr>
        <w:ind w:left="117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7047FF6">
      <w:start w:val="1"/>
      <w:numFmt w:val="decimal"/>
      <w:lvlText w:val="%2."/>
      <w:lvlJc w:val="left"/>
      <w:pPr>
        <w:ind w:left="1794" w:hanging="444"/>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FAA5FE4"/>
    <w:multiLevelType w:val="hybridMultilevel"/>
    <w:tmpl w:val="6F2E957A"/>
    <w:lvl w:ilvl="0" w:tplc="03AA083E">
      <w:start w:val="1"/>
      <w:numFmt w:val="decimal"/>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592736730">
    <w:abstractNumId w:val="1"/>
  </w:num>
  <w:num w:numId="2" w16cid:durableId="918828861">
    <w:abstractNumId w:val="0"/>
    <w:lvlOverride w:ilvl="0">
      <w:startOverride w:val="1"/>
    </w:lvlOverride>
  </w:num>
  <w:num w:numId="3" w16cid:durableId="1703096754">
    <w:abstractNumId w:val="0"/>
    <w:lvlOverride w:ilvl="0">
      <w:startOverride w:val="1"/>
    </w:lvlOverride>
  </w:num>
  <w:num w:numId="4" w16cid:durableId="1715694673">
    <w:abstractNumId w:val="2"/>
    <w:lvlOverride w:ilvl="0">
      <w:startOverride w:val="1"/>
    </w:lvlOverride>
  </w:num>
  <w:num w:numId="5" w16cid:durableId="680160113">
    <w:abstractNumId w:val="2"/>
    <w:lvlOverride w:ilvl="0">
      <w:startOverride w:val="1"/>
    </w:lvlOverride>
  </w:num>
  <w:num w:numId="6" w16cid:durableId="697050148">
    <w:abstractNumId w:val="2"/>
    <w:lvlOverride w:ilvl="0">
      <w:startOverride w:val="1"/>
    </w:lvlOverride>
  </w:num>
  <w:num w:numId="7" w16cid:durableId="979068951">
    <w:abstractNumId w:val="2"/>
    <w:lvlOverride w:ilvl="0">
      <w:startOverride w:val="1"/>
    </w:lvlOverride>
  </w:num>
  <w:num w:numId="8" w16cid:durableId="2000381939">
    <w:abstractNumId w:val="2"/>
    <w:lvlOverride w:ilvl="0">
      <w:startOverride w:val="1"/>
    </w:lvlOverride>
  </w:num>
  <w:num w:numId="9" w16cid:durableId="1531380767">
    <w:abstractNumId w:val="2"/>
    <w:lvlOverride w:ilvl="0">
      <w:startOverride w:val="1"/>
    </w:lvlOverride>
  </w:num>
  <w:num w:numId="10" w16cid:durableId="638533999">
    <w:abstractNumId w:val="2"/>
    <w:lvlOverride w:ilvl="0">
      <w:startOverride w:val="1"/>
    </w:lvlOverride>
  </w:num>
  <w:num w:numId="11" w16cid:durableId="1676806522">
    <w:abstractNumId w:val="2"/>
    <w:lvlOverride w:ilvl="0">
      <w:startOverride w:val="1"/>
    </w:lvlOverride>
  </w:num>
  <w:num w:numId="12" w16cid:durableId="1833641588">
    <w:abstractNumId w:val="2"/>
    <w:lvlOverride w:ilvl="0">
      <w:startOverride w:val="1"/>
    </w:lvlOverride>
  </w:num>
  <w:num w:numId="13" w16cid:durableId="1088041364">
    <w:abstractNumId w:val="0"/>
    <w:lvlOverride w:ilvl="0">
      <w:startOverride w:val="1"/>
    </w:lvlOverride>
  </w:num>
  <w:num w:numId="14" w16cid:durableId="1634600583">
    <w:abstractNumId w:val="2"/>
    <w:lvlOverride w:ilvl="0">
      <w:startOverride w:val="1"/>
    </w:lvlOverride>
  </w:num>
  <w:num w:numId="15" w16cid:durableId="1248226381">
    <w:abstractNumId w:val="2"/>
    <w:lvlOverride w:ilvl="0">
      <w:startOverride w:val="1"/>
    </w:lvlOverride>
  </w:num>
  <w:num w:numId="16" w16cid:durableId="1496992894">
    <w:abstractNumId w:val="2"/>
    <w:lvlOverride w:ilvl="0">
      <w:startOverride w:val="1"/>
    </w:lvlOverride>
  </w:num>
  <w:num w:numId="17" w16cid:durableId="623079998">
    <w:abstractNumId w:val="2"/>
    <w:lvlOverride w:ilvl="0">
      <w:startOverride w:val="1"/>
    </w:lvlOverride>
  </w:num>
  <w:num w:numId="18" w16cid:durableId="873005153">
    <w:abstractNumId w:val="0"/>
    <w:lvlOverride w:ilvl="0">
      <w:startOverride w:val="1"/>
    </w:lvlOverride>
  </w:num>
  <w:num w:numId="19" w16cid:durableId="37512228">
    <w:abstractNumId w:val="2"/>
    <w:lvlOverride w:ilvl="0">
      <w:startOverride w:val="1"/>
    </w:lvlOverride>
  </w:num>
  <w:num w:numId="20" w16cid:durableId="423917578">
    <w:abstractNumId w:val="0"/>
    <w:lvlOverride w:ilvl="0">
      <w:startOverride w:val="1"/>
    </w:lvlOverride>
  </w:num>
  <w:num w:numId="21" w16cid:durableId="1492985259">
    <w:abstractNumId w:val="2"/>
    <w:lvlOverride w:ilvl="0">
      <w:startOverride w:val="1"/>
    </w:lvlOverride>
  </w:num>
  <w:num w:numId="22" w16cid:durableId="841548562">
    <w:abstractNumId w:val="0"/>
    <w:lvlOverride w:ilvl="0">
      <w:startOverride w:val="1"/>
    </w:lvlOverride>
  </w:num>
  <w:num w:numId="23" w16cid:durableId="588776638">
    <w:abstractNumId w:val="0"/>
    <w:lvlOverride w:ilvl="0">
      <w:startOverride w:val="1"/>
    </w:lvlOverride>
  </w:num>
  <w:num w:numId="24" w16cid:durableId="364405911">
    <w:abstractNumId w:val="0"/>
    <w:lvlOverride w:ilvl="0">
      <w:startOverride w:val="1"/>
    </w:lvlOverride>
  </w:num>
  <w:num w:numId="25" w16cid:durableId="1519201628">
    <w:abstractNumId w:val="0"/>
    <w:lvlOverride w:ilvl="0">
      <w:startOverride w:val="1"/>
    </w:lvlOverride>
  </w:num>
  <w:num w:numId="26" w16cid:durableId="1611618299">
    <w:abstractNumId w:val="0"/>
  </w:num>
  <w:num w:numId="27" w16cid:durableId="267391369">
    <w:abstractNumId w:val="2"/>
    <w:lvlOverride w:ilvl="0">
      <w:startOverride w:val="1"/>
    </w:lvlOverride>
  </w:num>
  <w:num w:numId="28" w16cid:durableId="2037073537">
    <w:abstractNumId w:val="2"/>
    <w:lvlOverride w:ilvl="0">
      <w:startOverride w:val="1"/>
    </w:lvlOverride>
  </w:num>
  <w:num w:numId="29" w16cid:durableId="1325011244">
    <w:abstractNumId w:val="2"/>
    <w:lvlOverride w:ilvl="0">
      <w:startOverride w:val="1"/>
    </w:lvlOverride>
  </w:num>
  <w:num w:numId="30" w16cid:durableId="965814048">
    <w:abstractNumId w:val="2"/>
    <w:lvlOverride w:ilvl="0">
      <w:startOverride w:val="1"/>
    </w:lvlOverride>
  </w:num>
  <w:num w:numId="31" w16cid:durableId="2137094200">
    <w:abstractNumId w:val="2"/>
    <w:lvlOverride w:ilvl="0">
      <w:startOverride w:val="1"/>
    </w:lvlOverride>
  </w:num>
  <w:num w:numId="32" w16cid:durableId="579142095">
    <w:abstractNumId w:val="0"/>
    <w:lvlOverride w:ilvl="0">
      <w:startOverride w:val="1"/>
    </w:lvlOverride>
  </w:num>
  <w:num w:numId="33" w16cid:durableId="1273242400">
    <w:abstractNumId w:val="2"/>
    <w:lvlOverride w:ilvl="0">
      <w:startOverride w:val="1"/>
    </w:lvlOverride>
  </w:num>
  <w:num w:numId="34" w16cid:durableId="1557594402">
    <w:abstractNumId w:val="2"/>
    <w:lvlOverride w:ilvl="0">
      <w:startOverride w:val="1"/>
    </w:lvlOverride>
  </w:num>
  <w:num w:numId="35" w16cid:durableId="1741244121">
    <w:abstractNumId w:val="2"/>
    <w:lvlOverride w:ilvl="0">
      <w:startOverride w:val="1"/>
    </w:lvlOverride>
  </w:num>
  <w:num w:numId="36" w16cid:durableId="830826039">
    <w:abstractNumId w:val="2"/>
    <w:lvlOverride w:ilvl="0">
      <w:startOverride w:val="1"/>
    </w:lvlOverride>
  </w:num>
  <w:num w:numId="37" w16cid:durableId="674915646">
    <w:abstractNumId w:val="2"/>
    <w:lvlOverride w:ilvl="0">
      <w:startOverride w:val="1"/>
    </w:lvlOverride>
  </w:num>
  <w:num w:numId="38" w16cid:durableId="1907565137">
    <w:abstractNumId w:val="0"/>
    <w:lvlOverride w:ilvl="0">
      <w:startOverride w:val="1"/>
    </w:lvlOverride>
  </w:num>
  <w:num w:numId="39" w16cid:durableId="1961255483">
    <w:abstractNumId w:val="2"/>
    <w:lvlOverride w:ilvl="0">
      <w:startOverride w:val="1"/>
    </w:lvlOverride>
  </w:num>
  <w:num w:numId="40" w16cid:durableId="1001129631">
    <w:abstractNumId w:val="2"/>
    <w:lvlOverride w:ilvl="0">
      <w:startOverride w:val="1"/>
    </w:lvlOverride>
  </w:num>
  <w:num w:numId="41" w16cid:durableId="638925826">
    <w:abstractNumId w:val="2"/>
    <w:lvlOverride w:ilvl="0">
      <w:startOverride w:val="1"/>
    </w:lvlOverride>
  </w:num>
  <w:num w:numId="42" w16cid:durableId="255483123">
    <w:abstractNumId w:val="2"/>
    <w:lvlOverride w:ilvl="0">
      <w:startOverride w:val="1"/>
    </w:lvlOverride>
  </w:num>
  <w:num w:numId="43" w16cid:durableId="1710184014">
    <w:abstractNumId w:val="0"/>
    <w:lvlOverride w:ilvl="0">
      <w:startOverride w:val="1"/>
    </w:lvlOverride>
  </w:num>
  <w:num w:numId="44" w16cid:durableId="1215042168">
    <w:abstractNumId w:val="2"/>
    <w:lvlOverride w:ilvl="0">
      <w:startOverride w:val="1"/>
    </w:lvlOverride>
  </w:num>
  <w:num w:numId="45" w16cid:durableId="721444143">
    <w:abstractNumId w:val="2"/>
    <w:lvlOverride w:ilvl="0">
      <w:startOverride w:val="1"/>
    </w:lvlOverride>
  </w:num>
  <w:num w:numId="46" w16cid:durableId="515927273">
    <w:abstractNumId w:val="2"/>
    <w:lvlOverride w:ilvl="0">
      <w:startOverride w:val="1"/>
    </w:lvlOverride>
  </w:num>
  <w:num w:numId="47" w16cid:durableId="684986248">
    <w:abstractNumId w:val="2"/>
    <w:lvlOverride w:ilvl="0">
      <w:startOverride w:val="1"/>
    </w:lvlOverride>
  </w:num>
  <w:num w:numId="48" w16cid:durableId="1352492492">
    <w:abstractNumId w:val="2"/>
    <w:lvlOverride w:ilvl="0">
      <w:startOverride w:val="1"/>
    </w:lvlOverride>
  </w:num>
  <w:num w:numId="49" w16cid:durableId="1771587103">
    <w:abstractNumId w:val="2"/>
    <w:lvlOverride w:ilvl="0">
      <w:startOverride w:val="1"/>
    </w:lvlOverride>
  </w:num>
  <w:num w:numId="50" w16cid:durableId="1845317295">
    <w:abstractNumId w:val="0"/>
    <w:lvlOverride w:ilvl="0">
      <w:startOverride w:val="1"/>
    </w:lvlOverride>
  </w:num>
  <w:num w:numId="51" w16cid:durableId="1280138856">
    <w:abstractNumId w:val="2"/>
    <w:lvlOverride w:ilvl="0">
      <w:startOverride w:val="1"/>
    </w:lvlOverride>
  </w:num>
  <w:num w:numId="52" w16cid:durableId="934434484">
    <w:abstractNumId w:val="2"/>
    <w:lvlOverride w:ilvl="0">
      <w:startOverride w:val="1"/>
    </w:lvlOverride>
  </w:num>
  <w:num w:numId="53" w16cid:durableId="240335069">
    <w:abstractNumId w:val="2"/>
    <w:lvlOverride w:ilvl="0">
      <w:startOverride w:val="1"/>
    </w:lvlOverride>
  </w:num>
  <w:num w:numId="54" w16cid:durableId="43263914">
    <w:abstractNumId w:val="2"/>
    <w:lvlOverride w:ilvl="0">
      <w:startOverride w:val="1"/>
    </w:lvlOverride>
  </w:num>
  <w:num w:numId="55" w16cid:durableId="1722704573">
    <w:abstractNumId w:val="0"/>
    <w:lvlOverride w:ilvl="0">
      <w:startOverride w:val="1"/>
    </w:lvlOverride>
  </w:num>
  <w:num w:numId="56" w16cid:durableId="1126776740">
    <w:abstractNumId w:val="2"/>
    <w:lvlOverride w:ilvl="0">
      <w:startOverride w:val="1"/>
    </w:lvlOverride>
  </w:num>
  <w:num w:numId="57" w16cid:durableId="955526675">
    <w:abstractNumId w:val="2"/>
    <w:lvlOverride w:ilvl="0">
      <w:startOverride w:val="1"/>
    </w:lvlOverride>
  </w:num>
  <w:num w:numId="58" w16cid:durableId="798377930">
    <w:abstractNumId w:val="2"/>
    <w:lvlOverride w:ilvl="0">
      <w:startOverride w:val="1"/>
    </w:lvlOverride>
  </w:num>
  <w:num w:numId="59" w16cid:durableId="2117823290">
    <w:abstractNumId w:val="2"/>
    <w:lvlOverride w:ilvl="0">
      <w:startOverride w:val="1"/>
    </w:lvlOverride>
  </w:num>
  <w:num w:numId="60" w16cid:durableId="205525975">
    <w:abstractNumId w:val="2"/>
    <w:lvlOverride w:ilvl="0">
      <w:startOverride w:val="1"/>
    </w:lvlOverride>
  </w:num>
  <w:num w:numId="61" w16cid:durableId="1981155685">
    <w:abstractNumId w:val="2"/>
    <w:lvlOverride w:ilvl="0">
      <w:startOverride w:val="1"/>
    </w:lvlOverride>
  </w:num>
  <w:num w:numId="62" w16cid:durableId="1410692878">
    <w:abstractNumId w:val="2"/>
    <w:lvlOverride w:ilvl="0">
      <w:startOverride w:val="1"/>
    </w:lvlOverride>
  </w:num>
  <w:num w:numId="63" w16cid:durableId="520440070">
    <w:abstractNumId w:val="2"/>
    <w:lvlOverride w:ilvl="0">
      <w:startOverride w:val="1"/>
    </w:lvlOverride>
  </w:num>
  <w:num w:numId="64" w16cid:durableId="1088887786">
    <w:abstractNumId w:val="0"/>
    <w:lvlOverride w:ilvl="0">
      <w:startOverride w:val="1"/>
    </w:lvlOverride>
  </w:num>
  <w:num w:numId="65" w16cid:durableId="1382244426">
    <w:abstractNumId w:val="2"/>
    <w:lvlOverride w:ilvl="0">
      <w:startOverride w:val="1"/>
    </w:lvlOverride>
  </w:num>
  <w:num w:numId="66" w16cid:durableId="199320542">
    <w:abstractNumId w:val="2"/>
    <w:lvlOverride w:ilvl="0">
      <w:startOverride w:val="1"/>
    </w:lvlOverride>
  </w:num>
  <w:num w:numId="67" w16cid:durableId="1992706892">
    <w:abstractNumId w:val="2"/>
    <w:lvlOverride w:ilvl="0">
      <w:startOverride w:val="1"/>
    </w:lvlOverride>
  </w:num>
  <w:num w:numId="68" w16cid:durableId="1575621249">
    <w:abstractNumId w:val="0"/>
    <w:lvlOverride w:ilvl="0">
      <w:startOverride w:val="1"/>
    </w:lvlOverride>
  </w:num>
  <w:num w:numId="69" w16cid:durableId="566258567">
    <w:abstractNumId w:val="2"/>
    <w:lvlOverride w:ilvl="0">
      <w:startOverride w:val="1"/>
    </w:lvlOverride>
  </w:num>
  <w:num w:numId="70" w16cid:durableId="1377393963">
    <w:abstractNumId w:val="2"/>
    <w:lvlOverride w:ilvl="0">
      <w:startOverride w:val="1"/>
    </w:lvlOverride>
  </w:num>
  <w:num w:numId="71" w16cid:durableId="821847015">
    <w:abstractNumId w:val="2"/>
    <w:lvlOverride w:ilvl="0">
      <w:startOverride w:val="1"/>
    </w:lvlOverride>
  </w:num>
  <w:num w:numId="72" w16cid:durableId="1990861474">
    <w:abstractNumId w:val="0"/>
    <w:lvlOverride w:ilvl="0">
      <w:startOverride w:val="1"/>
    </w:lvlOverride>
  </w:num>
  <w:num w:numId="73" w16cid:durableId="547760672">
    <w:abstractNumId w:val="2"/>
    <w:lvlOverride w:ilvl="0">
      <w:startOverride w:val="1"/>
    </w:lvlOverride>
  </w:num>
  <w:num w:numId="74" w16cid:durableId="143663623">
    <w:abstractNumId w:val="2"/>
    <w:lvlOverride w:ilvl="0">
      <w:startOverride w:val="1"/>
    </w:lvlOverride>
  </w:num>
  <w:num w:numId="75" w16cid:durableId="949973111">
    <w:abstractNumId w:val="2"/>
    <w:lvlOverride w:ilvl="0">
      <w:startOverride w:val="1"/>
    </w:lvlOverride>
  </w:num>
  <w:num w:numId="76" w16cid:durableId="666858543">
    <w:abstractNumId w:val="2"/>
    <w:lvlOverride w:ilvl="0">
      <w:startOverride w:val="1"/>
    </w:lvlOverride>
  </w:num>
  <w:num w:numId="77" w16cid:durableId="996609243">
    <w:abstractNumId w:val="2"/>
    <w:lvlOverride w:ilvl="0">
      <w:startOverride w:val="1"/>
    </w:lvlOverride>
  </w:num>
  <w:num w:numId="78" w16cid:durableId="1587962846">
    <w:abstractNumId w:val="0"/>
    <w:lvlOverride w:ilvl="0">
      <w:startOverride w:val="1"/>
    </w:lvlOverride>
  </w:num>
  <w:num w:numId="79" w16cid:durableId="740444732">
    <w:abstractNumId w:val="2"/>
  </w:num>
  <w:num w:numId="80" w16cid:durableId="380983617">
    <w:abstractNumId w:val="0"/>
    <w:lvlOverride w:ilvl="0">
      <w:startOverride w:val="1"/>
    </w:lvlOverride>
  </w:num>
  <w:num w:numId="81" w16cid:durableId="1679310109">
    <w:abstractNumId w:val="2"/>
    <w:lvlOverride w:ilvl="0">
      <w:startOverride w:val="1"/>
    </w:lvlOverride>
  </w:num>
  <w:num w:numId="82" w16cid:durableId="1537429609">
    <w:abstractNumId w:val="2"/>
    <w:lvlOverride w:ilvl="0">
      <w:startOverride w:val="1"/>
    </w:lvlOverride>
  </w:num>
  <w:num w:numId="83" w16cid:durableId="1986855279">
    <w:abstractNumId w:val="2"/>
    <w:lvlOverride w:ilvl="0">
      <w:startOverride w:val="1"/>
    </w:lvlOverride>
  </w:num>
  <w:num w:numId="84" w16cid:durableId="342753447">
    <w:abstractNumId w:val="2"/>
    <w:lvlOverride w:ilvl="0">
      <w:startOverride w:val="1"/>
    </w:lvlOverride>
  </w:num>
  <w:num w:numId="85" w16cid:durableId="1567257818">
    <w:abstractNumId w:val="0"/>
    <w:lvlOverride w:ilvl="0">
      <w:startOverride w:val="1"/>
    </w:lvlOverride>
  </w:num>
  <w:num w:numId="86" w16cid:durableId="1964077215">
    <w:abstractNumId w:val="2"/>
    <w:lvlOverride w:ilvl="0">
      <w:startOverride w:val="1"/>
    </w:lvlOverride>
  </w:num>
  <w:num w:numId="87" w16cid:durableId="1206411469">
    <w:abstractNumId w:val="2"/>
    <w:lvlOverride w:ilvl="0">
      <w:startOverride w:val="1"/>
    </w:lvlOverride>
  </w:num>
  <w:num w:numId="88" w16cid:durableId="1841460876">
    <w:abstractNumId w:val="2"/>
    <w:lvlOverride w:ilvl="0">
      <w:startOverride w:val="1"/>
    </w:lvlOverride>
  </w:num>
  <w:num w:numId="89" w16cid:durableId="267928819">
    <w:abstractNumId w:val="2"/>
    <w:lvlOverride w:ilvl="0">
      <w:startOverride w:val="1"/>
    </w:lvlOverride>
  </w:num>
  <w:num w:numId="90" w16cid:durableId="1909917899">
    <w:abstractNumId w:val="0"/>
    <w:lvlOverride w:ilvl="0">
      <w:startOverride w:val="1"/>
    </w:lvlOverride>
  </w:num>
  <w:num w:numId="91" w16cid:durableId="919024926">
    <w:abstractNumId w:val="2"/>
    <w:lvlOverride w:ilvl="0">
      <w:startOverride w:val="1"/>
    </w:lvlOverride>
  </w:num>
  <w:num w:numId="92" w16cid:durableId="276985192">
    <w:abstractNumId w:val="2"/>
    <w:lvlOverride w:ilvl="0">
      <w:startOverride w:val="1"/>
    </w:lvlOverride>
  </w:num>
  <w:num w:numId="93" w16cid:durableId="1824619562">
    <w:abstractNumId w:val="2"/>
    <w:lvlOverride w:ilvl="0">
      <w:startOverride w:val="1"/>
    </w:lvlOverride>
  </w:num>
  <w:num w:numId="94" w16cid:durableId="608320119">
    <w:abstractNumId w:val="2"/>
    <w:lvlOverride w:ilvl="0">
      <w:startOverride w:val="1"/>
    </w:lvlOverride>
  </w:num>
  <w:num w:numId="95" w16cid:durableId="1213494385">
    <w:abstractNumId w:val="0"/>
    <w:lvlOverride w:ilvl="0">
      <w:startOverride w:val="1"/>
    </w:lvlOverride>
  </w:num>
  <w:num w:numId="96" w16cid:durableId="1352802464">
    <w:abstractNumId w:val="0"/>
    <w:lvlOverride w:ilvl="0">
      <w:startOverride w:val="1"/>
    </w:lvlOverride>
  </w:num>
  <w:num w:numId="97" w16cid:durableId="535238551">
    <w:abstractNumId w:val="0"/>
    <w:lvlOverride w:ilvl="0">
      <w:startOverride w:val="1"/>
    </w:lvlOverride>
  </w:num>
  <w:num w:numId="98" w16cid:durableId="105737101">
    <w:abstractNumId w:val="0"/>
    <w:lvlOverride w:ilvl="0">
      <w:startOverride w:val="1"/>
    </w:lvlOverride>
  </w:num>
  <w:num w:numId="99" w16cid:durableId="1321275047">
    <w:abstractNumId w:val="0"/>
  </w:num>
  <w:num w:numId="100" w16cid:durableId="1735859501">
    <w:abstractNumId w:val="2"/>
    <w:lvlOverride w:ilvl="0">
      <w:startOverride w:val="1"/>
    </w:lvlOverride>
  </w:num>
  <w:num w:numId="101" w16cid:durableId="1412583265">
    <w:abstractNumId w:val="2"/>
    <w:lvlOverride w:ilvl="0">
      <w:startOverride w:val="1"/>
    </w:lvlOverride>
  </w:num>
  <w:num w:numId="102" w16cid:durableId="1774787323">
    <w:abstractNumId w:val="2"/>
    <w:lvlOverride w:ilvl="0">
      <w:startOverride w:val="1"/>
    </w:lvlOverride>
  </w:num>
  <w:num w:numId="103" w16cid:durableId="1719820634">
    <w:abstractNumId w:val="2"/>
    <w:lvlOverride w:ilvl="0">
      <w:startOverride w:val="1"/>
    </w:lvlOverride>
  </w:num>
  <w:num w:numId="104" w16cid:durableId="855389971">
    <w:abstractNumId w:val="2"/>
    <w:lvlOverride w:ilvl="0">
      <w:startOverride w:val="1"/>
    </w:lvlOverride>
  </w:num>
  <w:num w:numId="105" w16cid:durableId="349374656">
    <w:abstractNumId w:val="0"/>
    <w:lvlOverride w:ilvl="0">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86018"/>
    <o:shapelayout v:ext="edit">
      <o:idmap v:ext="edit" data="84"/>
      <o:rules v:ext="edit">
        <o:r id="V:Rule2" type="connector" idref="#_x0000_s8601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5C39"/>
    <w:rsid w:val="00027A6F"/>
    <w:rsid w:val="00045590"/>
    <w:rsid w:val="00050B30"/>
    <w:rsid w:val="000668F2"/>
    <w:rsid w:val="00090451"/>
    <w:rsid w:val="000975DE"/>
    <w:rsid w:val="000A49F5"/>
    <w:rsid w:val="000B224D"/>
    <w:rsid w:val="000B22FE"/>
    <w:rsid w:val="000B687F"/>
    <w:rsid w:val="000E0DE7"/>
    <w:rsid w:val="000E19F5"/>
    <w:rsid w:val="000E5E48"/>
    <w:rsid w:val="000E61EB"/>
    <w:rsid w:val="00127820"/>
    <w:rsid w:val="0014262D"/>
    <w:rsid w:val="0015472E"/>
    <w:rsid w:val="00173F60"/>
    <w:rsid w:val="001745A4"/>
    <w:rsid w:val="00183122"/>
    <w:rsid w:val="0018343E"/>
    <w:rsid w:val="00187660"/>
    <w:rsid w:val="00191712"/>
    <w:rsid w:val="001E24DE"/>
    <w:rsid w:val="00204668"/>
    <w:rsid w:val="0020766E"/>
    <w:rsid w:val="00215C74"/>
    <w:rsid w:val="002204E0"/>
    <w:rsid w:val="002242DB"/>
    <w:rsid w:val="00260E3B"/>
    <w:rsid w:val="00271265"/>
    <w:rsid w:val="00283B67"/>
    <w:rsid w:val="00290262"/>
    <w:rsid w:val="00291352"/>
    <w:rsid w:val="002E3271"/>
    <w:rsid w:val="002F09A1"/>
    <w:rsid w:val="003061FA"/>
    <w:rsid w:val="00314DD3"/>
    <w:rsid w:val="00322173"/>
    <w:rsid w:val="00336331"/>
    <w:rsid w:val="00346ADD"/>
    <w:rsid w:val="00364282"/>
    <w:rsid w:val="0039561E"/>
    <w:rsid w:val="00427DAD"/>
    <w:rsid w:val="00453738"/>
    <w:rsid w:val="004605E1"/>
    <w:rsid w:val="00470AFB"/>
    <w:rsid w:val="00482A32"/>
    <w:rsid w:val="00483D6B"/>
    <w:rsid w:val="00490E58"/>
    <w:rsid w:val="004A2188"/>
    <w:rsid w:val="004A7DB9"/>
    <w:rsid w:val="004C4FA2"/>
    <w:rsid w:val="004C70FC"/>
    <w:rsid w:val="004C7680"/>
    <w:rsid w:val="004D057E"/>
    <w:rsid w:val="004D0BEE"/>
    <w:rsid w:val="004D4945"/>
    <w:rsid w:val="004E17B7"/>
    <w:rsid w:val="0050616F"/>
    <w:rsid w:val="005161D2"/>
    <w:rsid w:val="005C2961"/>
    <w:rsid w:val="005D707A"/>
    <w:rsid w:val="005E2B47"/>
    <w:rsid w:val="00611D2B"/>
    <w:rsid w:val="006130E2"/>
    <w:rsid w:val="00637950"/>
    <w:rsid w:val="00672045"/>
    <w:rsid w:val="00672404"/>
    <w:rsid w:val="006835C6"/>
    <w:rsid w:val="00684C38"/>
    <w:rsid w:val="006B18E9"/>
    <w:rsid w:val="0071412E"/>
    <w:rsid w:val="00724F8F"/>
    <w:rsid w:val="0073443F"/>
    <w:rsid w:val="007A1840"/>
    <w:rsid w:val="007A68FA"/>
    <w:rsid w:val="007D21F8"/>
    <w:rsid w:val="007F1900"/>
    <w:rsid w:val="00815C77"/>
    <w:rsid w:val="0083441C"/>
    <w:rsid w:val="0085121E"/>
    <w:rsid w:val="0085562A"/>
    <w:rsid w:val="00885DCD"/>
    <w:rsid w:val="00892D99"/>
    <w:rsid w:val="008951AC"/>
    <w:rsid w:val="008A2958"/>
    <w:rsid w:val="008A5C39"/>
    <w:rsid w:val="008B3074"/>
    <w:rsid w:val="008B75EE"/>
    <w:rsid w:val="008C5883"/>
    <w:rsid w:val="008D21CC"/>
    <w:rsid w:val="008E585B"/>
    <w:rsid w:val="00902859"/>
    <w:rsid w:val="00915B87"/>
    <w:rsid w:val="00915FBC"/>
    <w:rsid w:val="009215E9"/>
    <w:rsid w:val="00925143"/>
    <w:rsid w:val="00931E97"/>
    <w:rsid w:val="0096344E"/>
    <w:rsid w:val="00966A89"/>
    <w:rsid w:val="009B44E5"/>
    <w:rsid w:val="009C54B4"/>
    <w:rsid w:val="009D0505"/>
    <w:rsid w:val="009E7C13"/>
    <w:rsid w:val="00A2173F"/>
    <w:rsid w:val="00A30F1A"/>
    <w:rsid w:val="00A33877"/>
    <w:rsid w:val="00A36C19"/>
    <w:rsid w:val="00A40ECB"/>
    <w:rsid w:val="00A42E14"/>
    <w:rsid w:val="00A511F3"/>
    <w:rsid w:val="00A811EC"/>
    <w:rsid w:val="00A9276C"/>
    <w:rsid w:val="00AA4E2B"/>
    <w:rsid w:val="00AC1F5A"/>
    <w:rsid w:val="00B30CD3"/>
    <w:rsid w:val="00B55D7D"/>
    <w:rsid w:val="00B620A3"/>
    <w:rsid w:val="00B65AC3"/>
    <w:rsid w:val="00B76D17"/>
    <w:rsid w:val="00B92E4E"/>
    <w:rsid w:val="00BB550D"/>
    <w:rsid w:val="00BD10B9"/>
    <w:rsid w:val="00BE1423"/>
    <w:rsid w:val="00BE702C"/>
    <w:rsid w:val="00C05952"/>
    <w:rsid w:val="00C06DBD"/>
    <w:rsid w:val="00C511CE"/>
    <w:rsid w:val="00C72D37"/>
    <w:rsid w:val="00C85CF9"/>
    <w:rsid w:val="00CA7FD5"/>
    <w:rsid w:val="00CC06BA"/>
    <w:rsid w:val="00CC52E6"/>
    <w:rsid w:val="00CD215F"/>
    <w:rsid w:val="00CF649B"/>
    <w:rsid w:val="00D070CF"/>
    <w:rsid w:val="00D415A0"/>
    <w:rsid w:val="00D469D8"/>
    <w:rsid w:val="00D54FD5"/>
    <w:rsid w:val="00D66325"/>
    <w:rsid w:val="00DA6AAF"/>
    <w:rsid w:val="00DB5F2B"/>
    <w:rsid w:val="00E45861"/>
    <w:rsid w:val="00E53688"/>
    <w:rsid w:val="00EB5B11"/>
    <w:rsid w:val="00EB716E"/>
    <w:rsid w:val="00EC7B34"/>
    <w:rsid w:val="00ED4E5F"/>
    <w:rsid w:val="00EE2922"/>
    <w:rsid w:val="00EE32E7"/>
    <w:rsid w:val="00F43CB6"/>
    <w:rsid w:val="00F514EE"/>
    <w:rsid w:val="00FF0339"/>
    <w:rsid w:val="00FF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14:docId w14:val="77B677CC"/>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C06DBD"/>
    <w:pPr>
      <w:keepNext/>
      <w:keepLines/>
      <w:spacing w:before="120" w:after="0" w:line="240" w:lineRule="auto"/>
      <w:ind w:left="450"/>
      <w:outlineLvl w:val="0"/>
    </w:pPr>
    <w:rPr>
      <w:rFonts w:eastAsiaTheme="majorEastAsia" w:cstheme="majorBidi"/>
      <w:szCs w:val="28"/>
    </w:rPr>
  </w:style>
  <w:style w:type="paragraph" w:styleId="Heading2">
    <w:name w:val="heading 2"/>
    <w:basedOn w:val="Normal"/>
    <w:next w:val="Normal"/>
    <w:link w:val="Heading2Char"/>
    <w:autoRedefine/>
    <w:uiPriority w:val="9"/>
    <w:unhideWhenUsed/>
    <w:qFormat/>
    <w:rsid w:val="0018343E"/>
    <w:pPr>
      <w:keepNext/>
      <w:keepLines/>
      <w:spacing w:before="200" w:after="0"/>
      <w:ind w:left="990" w:hanging="36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46ADD"/>
    <w:pPr>
      <w:keepNext/>
      <w:keepLines/>
      <w:numPr>
        <w:numId w:val="79"/>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314DD3"/>
    <w:pPr>
      <w:keepNext/>
      <w:keepLines/>
      <w:spacing w:before="200" w:after="0"/>
      <w:outlineLvl w:val="3"/>
    </w:pPr>
    <w:rPr>
      <w:rFonts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06BA"/>
    <w:pPr>
      <w:tabs>
        <w:tab w:val="center" w:pos="4680"/>
        <w:tab w:val="right" w:pos="9360"/>
      </w:tabs>
      <w:spacing w:after="0" w:line="240" w:lineRule="auto"/>
    </w:pPr>
  </w:style>
  <w:style w:type="character" w:customStyle="1" w:styleId="HeaderChar">
    <w:name w:val="Header Char"/>
    <w:basedOn w:val="DefaultParagraphFont"/>
    <w:link w:val="Header"/>
    <w:rsid w:val="00CC06BA"/>
  </w:style>
  <w:style w:type="paragraph" w:styleId="Footer">
    <w:name w:val="footer"/>
    <w:basedOn w:val="Normal"/>
    <w:link w:val="FooterChar"/>
    <w:unhideWhenUsed/>
    <w:rsid w:val="00CC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BA"/>
    <w:rPr>
      <w:rFonts w:ascii="Tahoma" w:hAnsi="Tahoma" w:cs="Tahoma"/>
      <w:sz w:val="16"/>
      <w:szCs w:val="16"/>
    </w:rPr>
  </w:style>
  <w:style w:type="character" w:customStyle="1" w:styleId="Heading1Char">
    <w:name w:val="Heading 1 Char"/>
    <w:basedOn w:val="DefaultParagraphFont"/>
    <w:link w:val="Heading1"/>
    <w:uiPriority w:val="9"/>
    <w:rsid w:val="00C06DBD"/>
    <w:rPr>
      <w:rFonts w:ascii="Arial" w:eastAsiaTheme="majorEastAsia" w:hAnsi="Arial" w:cstheme="majorBidi"/>
      <w:szCs w:val="28"/>
    </w:rPr>
  </w:style>
  <w:style w:type="paragraph" w:styleId="ListParagraph">
    <w:name w:val="List Paragraph"/>
    <w:basedOn w:val="Normal"/>
    <w:uiPriority w:val="34"/>
    <w:qFormat/>
    <w:rsid w:val="00B620A3"/>
    <w:pPr>
      <w:ind w:left="720"/>
      <w:contextualSpacing/>
    </w:pPr>
  </w:style>
  <w:style w:type="character" w:customStyle="1" w:styleId="Heading2Char">
    <w:name w:val="Heading 2 Char"/>
    <w:basedOn w:val="DefaultParagraphFont"/>
    <w:link w:val="Heading2"/>
    <w:uiPriority w:val="9"/>
    <w:rsid w:val="0018343E"/>
    <w:rPr>
      <w:rFonts w:ascii="Arial" w:eastAsiaTheme="majorEastAsia" w:hAnsi="Arial" w:cstheme="majorBidi"/>
      <w:bCs/>
      <w:sz w:val="20"/>
      <w:szCs w:val="26"/>
    </w:rPr>
  </w:style>
  <w:style w:type="character" w:customStyle="1" w:styleId="Heading3Char">
    <w:name w:val="Heading 3 Char"/>
    <w:basedOn w:val="DefaultParagraphFont"/>
    <w:link w:val="Heading3"/>
    <w:uiPriority w:val="9"/>
    <w:rsid w:val="00346ADD"/>
    <w:rPr>
      <w:rFonts w:ascii="Arial" w:eastAsiaTheme="majorEastAsia" w:hAnsi="Arial"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605E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05E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customStyle="1" w:styleId="Heading4Char">
    <w:name w:val="Heading 4 Char"/>
    <w:basedOn w:val="DefaultParagraphFont"/>
    <w:link w:val="Heading4"/>
    <w:uiPriority w:val="9"/>
    <w:rsid w:val="00314DD3"/>
    <w:rPr>
      <w:rFonts w:ascii="Arial" w:eastAsiaTheme="majorEastAsia" w:hAnsi="Arial" w:cstheme="majorBidi"/>
      <w:b/>
      <w:bCs/>
      <w:iCs/>
      <w:sz w:val="20"/>
    </w:rPr>
  </w:style>
  <w:style w:type="character" w:styleId="CommentReference">
    <w:name w:val="annotation reference"/>
    <w:basedOn w:val="DefaultParagraphFont"/>
    <w:uiPriority w:val="99"/>
    <w:semiHidden/>
    <w:unhideWhenUsed/>
    <w:rsid w:val="00D469D8"/>
    <w:rPr>
      <w:sz w:val="16"/>
      <w:szCs w:val="16"/>
    </w:rPr>
  </w:style>
  <w:style w:type="paragraph" w:styleId="CommentText">
    <w:name w:val="annotation text"/>
    <w:basedOn w:val="Normal"/>
    <w:link w:val="CommentTextChar"/>
    <w:uiPriority w:val="99"/>
    <w:semiHidden/>
    <w:unhideWhenUsed/>
    <w:rsid w:val="00D469D8"/>
    <w:pPr>
      <w:spacing w:line="240" w:lineRule="auto"/>
    </w:pPr>
    <w:rPr>
      <w:sz w:val="20"/>
      <w:szCs w:val="20"/>
    </w:rPr>
  </w:style>
  <w:style w:type="character" w:customStyle="1" w:styleId="CommentTextChar">
    <w:name w:val="Comment Text Char"/>
    <w:basedOn w:val="DefaultParagraphFont"/>
    <w:link w:val="CommentText"/>
    <w:uiPriority w:val="99"/>
    <w:semiHidden/>
    <w:rsid w:val="00D469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69D8"/>
    <w:rPr>
      <w:b/>
      <w:bCs/>
    </w:rPr>
  </w:style>
  <w:style w:type="character" w:customStyle="1" w:styleId="CommentSubjectChar">
    <w:name w:val="Comment Subject Char"/>
    <w:basedOn w:val="CommentTextChar"/>
    <w:link w:val="CommentSubject"/>
    <w:uiPriority w:val="99"/>
    <w:semiHidden/>
    <w:rsid w:val="00D469D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2501">
      <w:bodyDiv w:val="1"/>
      <w:marLeft w:val="0"/>
      <w:marRight w:val="0"/>
      <w:marTop w:val="0"/>
      <w:marBottom w:val="0"/>
      <w:divBdr>
        <w:top w:val="none" w:sz="0" w:space="0" w:color="auto"/>
        <w:left w:val="none" w:sz="0" w:space="0" w:color="auto"/>
        <w:bottom w:val="none" w:sz="0" w:space="0" w:color="auto"/>
        <w:right w:val="none" w:sz="0" w:space="0" w:color="auto"/>
      </w:divBdr>
    </w:div>
    <w:div w:id="1512718258">
      <w:bodyDiv w:val="1"/>
      <w:marLeft w:val="0"/>
      <w:marRight w:val="0"/>
      <w:marTop w:val="0"/>
      <w:marBottom w:val="0"/>
      <w:divBdr>
        <w:top w:val="none" w:sz="0" w:space="0" w:color="auto"/>
        <w:left w:val="none" w:sz="0" w:space="0" w:color="auto"/>
        <w:bottom w:val="none" w:sz="0" w:space="0" w:color="auto"/>
        <w:right w:val="none" w:sz="0" w:space="0" w:color="auto"/>
      </w:divBdr>
    </w:div>
    <w:div w:id="157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CSI%20Template%20Integrity%20All%20Ultr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ersion_x0020_Owner xmlns="093690c2-438d-4293-849a-c3b9180c4005">
      <UserInfo>
        <DisplayName>Warner Hendrickson</DisplayName>
        <AccountId>837</AccountId>
        <AccountType/>
      </UserInfo>
    </Version_x0020_Owner>
    <Part_x0020_Number xmlns="093690c2-438d-4293-849a-c3b9180c4005">67362</Part_x0020_Number>
    <Performance_x0020_Level xmlns="093690c2-438d-4293-849a-c3b9180c4005"/>
    <Language xmlns="http://schemas.microsoft.com/sharepoint/v3">English</Language>
    <Docs_x0020_Source_x0020_Keywords xmlns="093690c2-438d-4293-849a-c3b9180c4005" xsi:nil="true"/>
    <Section_x0020_or_x0020_Category xmlns="093690c2-438d-4293-849a-c3b9180c4005">Window</Section_x0020_or_x0020_Category>
    <Scheduling_x0020_Start_x0020_Date_x0020_INFO xmlns="093690c2-438d-4293-849a-c3b9180c4005" xsi:nil="true"/>
    <Chapter_x0020_Number xmlns="093690c2-438d-4293-849a-c3b9180c4005" xsi:nil="true"/>
    <SectionCategory3 xmlns="093690c2-438d-4293-849a-c3b9180c4005">All Ultrex Single Hung</SectionCategory3>
    <Manual_x0020_Type xmlns="093690c2-438d-4293-849a-c3b9180c4005">CSI/CSC Master Format Construction Specifications</Manual_x0020_Type>
    <Pricing_x0020_Source xmlns="060c6f1d-c1fc-42d2-b352-b94c1c00dbaa" xsi:nil="true"/>
    <Facility xmlns="060c6f1d-c1fc-42d2-b352-b94c1c00dbaa" xsi:nil="true"/>
    <Detail_x0020_or_x0020_Elevation xmlns="093690c2-438d-4293-849a-c3b9180c4005" xsi:nil="true"/>
    <SurfaceSeries xmlns="093690c2-438d-4293-849a-c3b9180c4005">
      <Value>All Ultrex</Value>
    </SurfaceSeries>
    <Venue xmlns="093690c2-438d-4293-849a-c3b9180c4005"/>
    <SectionCategory2 xmlns="093690c2-438d-4293-849a-c3b9180c4005">Window</SectionCategory2>
    <Approved_x0020_by xmlns="093690c2-438d-4293-849a-c3b9180c4005" xsi:nil="true"/>
    <Warranty xmlns="093690c2-438d-4293-849a-c3b9180c4005">NO</Warranty>
    <ArticleStartDate xmlns="http://schemas.microsoft.com/sharepoint/v3" xsi:nil="true"/>
    <Document_x0020_Owner xmlns="093690c2-438d-4293-849a-c3b9180c4005">
      <UserInfo>
        <DisplayName/>
        <AccountId xsi:nil="true"/>
        <AccountType/>
      </UserInfo>
    </Document_x0020_Owner>
    <Training_x0020_Material xmlns="093690c2-438d-4293-849a-c3b9180c4005">No</Training_x0020_Material>
    <Maximum_x0020_Performance xmlns="093690c2-438d-4293-849a-c3b9180c4005" xsi:nil="true"/>
    <Description xmlns="093690c2-438d-4293-849a-c3b9180c4005" xsi:nil="true"/>
    <Doc_x0020_Number xmlns="093690c2-438d-4293-849a-c3b9180c4005" xsi:nil="true"/>
    <Drawing_x0020_Product xmlns="093690c2-438d-4293-849a-c3b9180c4005"/>
    <Form xmlns="093690c2-438d-4293-849a-c3b9180c4005">No</Form>
    <PublishingExpirationDate xmlns="http://schemas.microsoft.com/sharepoint/v3" xsi:nil="true"/>
    <Scheduling_x0020_End_x0020_Date_x0020_INFO xmlns="093690c2-438d-4293-849a-c3b9180c4005" xsi:nil="true"/>
    <Training_x0020_Type xmlns="093690c2-438d-4293-849a-c3b9180c4005" xsi:nil="true"/>
    <Our_x0020_Brand xmlns="093690c2-438d-4293-849a-c3b9180c4005">Integrity</Our_x0020_Brand>
    <Region xmlns="093690c2-438d-4293-849a-c3b9180c4005"/>
    <PublishingStartDate xmlns="http://schemas.microsoft.com/sharepoint/v3" xsi:nil="true"/>
    <Reconciled_x0020_to_x0020_Public_x0020_Web xmlns="093690c2-438d-4293-849a-c3b9180c4005">false</Reconciled_x0020_to_x0020_Public_x0020_Web>
    <DWG_x0020_or_x0020_DXF xmlns="093690c2-438d-4293-849a-c3b9180c4005" xsi:nil="true"/>
    <ObsoleteButStillPublished xmlns="093690c2-438d-4293-849a-c3b9180c4005">false</ObsoleteButStillPublished>
    <Scheduling_x0020_End_x0020_Date xmlns="060c6f1d-c1fc-42d2-b352-b94c1c00dbaa" xsi:nil="true"/>
    <Facility xmlns="093690c2-438d-4293-849a-c3b9180c4005"/>
    <Product_x0020_Operating_Unit_x0020_Type xmlns="093690c2-438d-4293-849a-c3b9180c4005"/>
    <Submittal xmlns="093690c2-438d-4293-849a-c3b9180c4005" xsi:nil="true"/>
    <Form_x0020_Type xmlns="060c6f1d-c1fc-42d2-b352-b94c1c00dbaa" xsi:nil="true"/>
    <Product_x0020_Category xmlns="093690c2-438d-4293-849a-c3b9180c4005">Window</Product_x0020_Category>
    <Public_x0020_Website xmlns="093690c2-438d-4293-849a-c3b9180c4005">YES</Public_x0020_Website>
    <WEBYESMODLNO xmlns="093690c2-438d-4293-849a-c3b9180c4005" xsi:nil="true"/>
    <AbbreviationsProduct xmlns="093690c2-438d-4293-849a-c3b9180c4005">
      <Value>IFSH</Value>
    </AbbreviationsProduct>
    <Doc_x0020_Source_x0020_URL xmlns="093690c2-438d-4293-849a-c3b9180c4005">
      <Url xsi:nil="true"/>
      <Description xsi:nil="true"/>
    </Doc_x0020_Source_x0020_URL>
    <Pricing_x0020_Source xmlns="093690c2-438d-4293-849a-c3b9180c40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http://source.marvin.com/sites/onlinedocs/Manuals/Forms/Document/160d7f15304997d4customXsn.xsn</xsnLocation>
  <cached>False</cached>
  <openByDefault>False</openByDefault>
  <xsnScope>http://source.marvin.com/sites/onlinedocs/Manuals</xsnScope>
</customXs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333C95A2D8673489B0E854779EDEEDE" ma:contentTypeVersion="58" ma:contentTypeDescription="Create a new document." ma:contentTypeScope="" ma:versionID="660e511696a6e6d9977b1406dcfa2ea7">
  <xsd:schema xmlns:xsd="http://www.w3.org/2001/XMLSchema" xmlns:xs="http://www.w3.org/2001/XMLSchema" xmlns:p="http://schemas.microsoft.com/office/2006/metadata/properties" xmlns:ns1="http://schemas.microsoft.com/sharepoint/v3" xmlns:ns2="093690c2-438d-4293-849a-c3b9180c4005" xmlns:ns3="060c6f1d-c1fc-42d2-b352-b94c1c00dbaa" targetNamespace="http://schemas.microsoft.com/office/2006/metadata/properties" ma:root="true" ma:fieldsID="be65601fe2d6ed158957fdf9893f09d0" ns1:_="" ns2:_="" ns3:_="">
    <xsd:import namespace="http://schemas.microsoft.com/sharepoint/v3"/>
    <xsd:import namespace="093690c2-438d-4293-849a-c3b9180c4005"/>
    <xsd:import namespace="060c6f1d-c1fc-42d2-b352-b94c1c00dbaa"/>
    <xsd:element name="properties">
      <xsd:complexType>
        <xsd:sequence>
          <xsd:element name="documentManagement">
            <xsd:complexType>
              <xsd:all>
                <xsd:element ref="ns2:Chapter_x0020_Number" minOccurs="0"/>
                <xsd:element ref="ns2:Manual_x0020_Type" minOccurs="0"/>
                <xsd:element ref="ns2:Our_x0020_Brand" minOccurs="0"/>
                <xsd:element ref="ns2:AbbreviationsProduct" minOccurs="0"/>
                <xsd:element ref="ns2:Doc_x0020_Source_x0020_URL" minOccurs="0"/>
                <xsd:element ref="ns2:Docs_x0020_Source_x0020_Keywords" minOccurs="0"/>
                <xsd:element ref="ns2:Doc_x0020_Number" minOccurs="0"/>
                <xsd:element ref="ns2:Region" minOccurs="0"/>
                <xsd:element ref="ns2:Venue" minOccurs="0"/>
                <xsd:element ref="ns2:Performance_x0020_Level" minOccurs="0"/>
                <xsd:element ref="ns2:SurfaceSeries" minOccurs="0"/>
                <xsd:element ref="ns2:Part_x0020_Number" minOccurs="0"/>
                <xsd:element ref="ns2:Section_x0020_or_x0020_Category" minOccurs="0"/>
                <xsd:element ref="ns2:SectionCategory2" minOccurs="0"/>
                <xsd:element ref="ns2:Approved_x0020_by" minOccurs="0"/>
                <xsd:element ref="ns2:Submittal" minOccurs="0"/>
                <xsd:element ref="ns2:SectionCategory3" minOccurs="0"/>
                <xsd:element ref="ns2:Form" minOccurs="0"/>
                <xsd:element ref="ns3:Form_x0020_Type" minOccurs="0"/>
                <xsd:element ref="ns2:Training_x0020_Material" minOccurs="0"/>
                <xsd:element ref="ns2:ObsoleteButStillPublished" minOccurs="0"/>
                <xsd:element ref="ns3:Scheduling_x0020_End_x0020_Date" minOccurs="0"/>
                <xsd:element ref="ns3:Facility" minOccurs="0"/>
                <xsd:element ref="ns2:Facility" minOccurs="0"/>
                <xsd:element ref="ns2:Warranty" minOccurs="0"/>
                <xsd:element ref="ns1:ArticleStartDate" minOccurs="0"/>
                <xsd:element ref="ns1:PublishingStartDate" minOccurs="0"/>
                <xsd:element ref="ns1:PublishingExpirationDate" minOccurs="0"/>
                <xsd:element ref="ns2:Product_x0020_Category" minOccurs="0"/>
                <xsd:element ref="ns2:Public_x0020_Website" minOccurs="0"/>
                <xsd:element ref="ns3:Pricing_x0020_Source" minOccurs="0"/>
                <xsd:element ref="ns2:Pricing_x0020_Source" minOccurs="0"/>
                <xsd:element ref="ns2:Maximum_x0020_Performance" minOccurs="0"/>
                <xsd:element ref="ns2:Document_x0020_Owner" minOccurs="0"/>
                <xsd:element ref="ns2:Version_x0020_Owner" minOccurs="0"/>
                <xsd:element ref="ns2:Description" minOccurs="0"/>
                <xsd:element ref="ns2:WEBYESMODLNO" minOccurs="0"/>
                <xsd:element ref="ns2:Scheduling_x0020_Start_x0020_Date_x0020_INFO" minOccurs="0"/>
                <xsd:element ref="ns2:Scheduling_x0020_End_x0020_Date_x0020_INFO" minOccurs="0"/>
                <xsd:element ref="ns2:Reconciled_x0020_to_x0020_Public_x0020_Web" minOccurs="0"/>
                <xsd:element ref="ns1:Language" minOccurs="0"/>
                <xsd:element ref="ns2:Drawing_x0020_Product" minOccurs="0"/>
                <xsd:element ref="ns2:DWG_x0020_or_x0020_DXF" minOccurs="0"/>
                <xsd:element ref="ns2:Detail_x0020_or_x0020_Elevation" minOccurs="0"/>
                <xsd:element ref="ns2:Product_x0020_Operating_Unit_x0020_Type" minOccurs="0"/>
                <xsd:element ref="ns2:Training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27" nillable="true" ma:displayName="Article Date" ma:format="DateOnly" ma:internalName="ArticleStartDate">
      <xsd:simpleType>
        <xsd:restriction base="dms:DateTime"/>
      </xsd:simpleType>
    </xsd:element>
    <xsd:element name="PublishingStartDate" ma:index="28" nillable="true" ma:displayName="Scheduling Start Date" ma:internalName="PublishingStartDate">
      <xsd:simpleType>
        <xsd:restriction base="dms:Unknown"/>
      </xsd:simpleType>
    </xsd:element>
    <xsd:element name="PublishingExpirationDate" ma:index="29" nillable="true" ma:displayName="Scheduling End Date" ma:internalName="PublishingExpirationDate">
      <xsd:simpleType>
        <xsd:restriction base="dms:Unknown"/>
      </xsd:simpleType>
    </xsd:element>
    <xsd:element name="Language" ma:index="48" nillable="true" ma:displayName="Language" ma:default="English" ma:description="Originally intended to help with auto-publishing to public-facing web consistency." ma:format="Dropdown"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93690c2-438d-4293-849a-c3b9180c4005" elementFormDefault="qualified">
    <xsd:import namespace="http://schemas.microsoft.com/office/2006/documentManagement/types"/>
    <xsd:import namespace="http://schemas.microsoft.com/office/infopath/2007/PartnerControls"/>
    <xsd:element name="Chapter_x0020_Number" ma:index="2" nillable="true" ma:displayName="Chapter Number" ma:description="Enter any alpha-numeric chapter numbering designation here, e.g. 01, 02 19A or 01.1.0" ma:indexed="true" ma:internalName="Chapter_x0020_Number">
      <xsd:simpleType>
        <xsd:restriction base="dms:Text">
          <xsd:maxLength value="255"/>
        </xsd:restriction>
      </xsd:simpleType>
    </xsd:element>
    <xsd:element name="Manual_x0020_Type" ma:index="3" nillable="true" ma:displayName="Manual Type" ma:format="Dropdown" ma:indexed="true" ma:internalName="Manual_x0020_Type">
      <xsd:simpleType>
        <xsd:restriction base="dms:Choice">
          <xsd:enumeration value="AIA_CES Training Materials"/>
          <xsd:enumeration value="Abbreviations"/>
          <xsd:enumeration value="ADM"/>
          <xsd:enumeration value="Advertisement"/>
          <xsd:enumeration value="All"/>
          <xsd:enumeration value="Altitude Guidelines"/>
          <xsd:enumeration value="Architect Challenge"/>
          <xsd:enumeration value="ASD"/>
          <xsd:enumeration value="Associate Guidebook"/>
          <xsd:enumeration value="Baker Breeze"/>
          <xsd:enumeration value="Business Focus"/>
          <xsd:enumeration value="Calendar"/>
          <xsd:enumeration value="Case Study"/>
          <xsd:enumeration value="Catalog"/>
          <xsd:enumeration value="CE European Technical Manual"/>
          <xsd:enumeration value="Certificate of Insurance"/>
          <xsd:enumeration value="Claim Reporting"/>
          <xsd:enumeration value="Commercial Workable Solutions"/>
          <xsd:enumeration value="Communication Guide"/>
          <xsd:enumeration value="Contractors Safety Manual"/>
          <xsd:enumeration value="Crew Calendar"/>
          <xsd:enumeration value="Cross Grain"/>
          <xsd:enumeration value="CSI/CSC Master Format Construction Specifications"/>
          <xsd:enumeration value="Current State"/>
          <xsd:enumeration value="Customer Service"/>
          <xsd:enumeration value="Customer Service Bulletin"/>
          <xsd:enumeration value="Dealer Direct Memo"/>
          <xsd:enumeration value="Dealer Direct Operations Manual"/>
          <xsd:enumeration value="Dealer Locator"/>
          <xsd:enumeration value="Departments"/>
          <xsd:enumeration value="Displays"/>
          <xsd:enumeration value="Distributor Listing"/>
          <xsd:enumeration value="Distributor Memo"/>
          <xsd:enumeration value="Drawing"/>
          <xsd:enumeration value="Elevation"/>
          <xsd:enumeration value="Employee Handbook"/>
          <xsd:enumeration value="Environment Ripley"/>
          <xsd:enumeration value="Environmental"/>
          <xsd:enumeration value="Features and Benefits"/>
          <xsd:enumeration value="Fire Guard"/>
          <xsd:enumeration value="Fleet Safety"/>
          <xsd:enumeration value="Form"/>
          <xsd:enumeration value="Forms"/>
          <xsd:enumeration value="Future State"/>
          <xsd:enumeration value="General"/>
          <xsd:enumeration value="General Memo"/>
          <xsd:enumeration value="Guide"/>
          <xsd:enumeration value="Glass Characteristics Guide"/>
          <xsd:enumeration value="Hardware Options"/>
          <xsd:enumeration value="Help"/>
          <xsd:enumeration value="Hidden"/>
          <xsd:enumeration value="Historic Product"/>
          <xsd:enumeration value="History"/>
          <xsd:enumeration value="HR Forms"/>
          <xsd:enumeration value="Infinity Bulletin"/>
          <xsd:enumeration value="Injury Management"/>
          <xsd:enumeration value="Installation Instructions"/>
          <xsd:enumeration value="Insurance"/>
          <xsd:enumeration value="Integrity Matters"/>
          <xsd:enumeration value="Internal Memo"/>
          <xsd:enumeration value="Inter-Office Phone Directory"/>
          <xsd:enumeration value="Japanese"/>
          <xsd:enumeration value="Job Aid"/>
          <xsd:enumeration value="Job Posting"/>
          <xsd:enumeration value="Key Performance Measures"/>
          <xsd:enumeration value="Label"/>
          <xsd:enumeration value="Link"/>
          <xsd:enumeration value="Literature and Merchandise"/>
          <xsd:enumeration value="Literature Request"/>
          <xsd:enumeration value="Map"/>
          <xsd:enumeration value="Maps"/>
          <xsd:enumeration value="MarketingAdKit"/>
          <xsd:enumeration value="Marketing Materials"/>
          <xsd:enumeration value="Marketing Bulletin"/>
          <xsd:enumeration value="Marketing Memo"/>
          <xsd:enumeration value="Marketing Programs"/>
          <xsd:enumeration value="Material Reporting"/>
          <xsd:enumeration value="Maximum Performance"/>
          <xsd:enumeration value="MDS"/>
          <xsd:enumeration value="MEDQS User's Guide"/>
          <xsd:enumeration value="MEDQS User's Guide - Distributor"/>
          <xsd:enumeration value="Memo"/>
          <xsd:enumeration value="MOE"/>
          <xsd:enumeration value="MOS"/>
          <xsd:enumeration value="MQS"/>
          <xsd:enumeration value="MSDS"/>
          <xsd:enumeration value="National"/>
          <xsd:enumeration value="OMS"/>
          <xsd:enumeration value="OMS FAQs"/>
          <xsd:enumeration value="OMS Insights"/>
          <xsd:enumeration value="OMS Support Documentation"/>
          <xsd:enumeration value="OMS Topic of the Week"/>
          <xsd:enumeration value="OMS Training Materials"/>
          <xsd:enumeration value="OMS Training Materials and Videos"/>
          <xsd:enumeration value="OMS Project Registration"/>
          <xsd:enumeration value="OMS Training Video"/>
          <xsd:enumeration value="OMS Training Schedule"/>
          <xsd:enumeration value="Online Docs"/>
          <xsd:enumeration value="Online Docs Tutorial"/>
          <xsd:enumeration value="Online Docs Tutorial for Dealers"/>
          <xsd:enumeration value="Organizational Effectiveness Learning Resources"/>
          <xsd:enumeration value="Opening Point"/>
          <xsd:enumeration value="Owners Manual"/>
          <xsd:enumeration value="Operational Procedure"/>
          <xsd:enumeration value="Operational Procedures"/>
          <xsd:enumeration value="Org Chart"/>
          <xsd:enumeration value="Parts"/>
          <xsd:enumeration value="Pay for Warranty Service Program"/>
          <xsd:enumeration value="Performance Education Handbook"/>
          <xsd:enumeration value="Policy"/>
          <xsd:enumeration value="Polygons and Round Tops"/>
          <xsd:enumeration value="Pricing"/>
          <xsd:enumeration value="Pricing Bulletin"/>
          <xsd:enumeration value="Product Bulletin"/>
          <xsd:enumeration value="Product Training Presentations"/>
          <xsd:enumeration value="Project Charter"/>
          <xsd:enumeration value="Records Management"/>
          <xsd:enumeration value="Repeat Field Service Transition"/>
          <xsd:enumeration value="Ripley Quality"/>
          <xsd:enumeration value="Risk Management Policy"/>
          <xsd:enumeration value="RRI and Local Market Reports"/>
          <xsd:enumeration value="Safety Manual"/>
          <xsd:enumeration value="Safety Programs and Standards"/>
          <xsd:enumeration value="Safety Video"/>
          <xsd:enumeration value="Sales Representatives Listing"/>
          <xsd:enumeration value="Service"/>
          <xsd:enumeration value="Service Video"/>
          <xsd:enumeration value="Siebel"/>
          <xsd:enumeration value="Siebel Coding Handbook"/>
          <xsd:enumeration value="Siebel Says"/>
          <xsd:enumeration value="Sizes and Specs"/>
          <xsd:enumeration value="Sizes Elevations"/>
          <xsd:enumeration value="SOP"/>
          <xsd:enumeration value="Special Replacements"/>
          <xsd:enumeration value="StormPlus"/>
          <xsd:enumeration value="Submittal"/>
          <xsd:enumeration value="Summary Plan Description"/>
          <xsd:enumeration value="Support Guide for Specialty Replacement Products aka Insert Support Guide"/>
          <xsd:enumeration value="Software Support Tools Bulletin"/>
          <xsd:enumeration value="Support Personnel"/>
          <xsd:enumeration value="SWP"/>
          <xsd:enumeration value="Team Roster"/>
          <xsd:enumeration value="Tech Memo"/>
          <xsd:enumeration value="Technical Services Workable Solutions"/>
          <xsd:enumeration value="Template"/>
          <xsd:enumeration value="Test or Standard"/>
          <xsd:enumeration value="TEST"/>
          <xsd:enumeration value="TEST RM"/>
          <xsd:enumeration value="Tool"/>
          <xsd:enumeration value="Training"/>
          <xsd:enumeration value="Training Video"/>
          <xsd:enumeration value="Update Memo"/>
          <xsd:enumeration value="Video"/>
          <xsd:enumeration value="Warranty"/>
          <xsd:enumeration value="WDMA Certification"/>
          <xsd:enumeration value="Wood Comparisons"/>
          <xsd:enumeration value="Workable Service Solutions"/>
          <xsd:enumeration value="Work Procedure"/>
          <xsd:enumeration value="Work Procedures"/>
        </xsd:restriction>
      </xsd:simpleType>
    </xsd:element>
    <xsd:element name="Our_x0020_Brand" ma:index="4" nillable="true" ma:displayName="Our Brand" ma:format="Dropdown" ma:indexed="true" ma:internalName="Our_x0020_Brand">
      <xsd:simpleType>
        <xsd:restriction base="dms:Choice">
          <xsd:enumeration value="APEX"/>
          <xsd:enumeration value="Marvin"/>
          <xsd:enumeration value="Integrity"/>
          <xsd:enumeration value="Infinity"/>
          <xsd:enumeration value="Marvin Entry Door"/>
          <xsd:enumeration value="Marvin Signature"/>
          <xsd:enumeration value="Apex"/>
          <xsd:enumeration value="Sillguard"/>
          <xsd:enumeration value="All"/>
          <xsd:enumeration value="Marvin and Integrity"/>
          <xsd:enumeration value="Marvin and Integrity and Infinity and Marvin Signature"/>
          <xsd:enumeration value="Marvin and Integrity and Marvin Signature"/>
          <xsd:enumeration value="Integrity and Infinity"/>
        </xsd:restriction>
      </xsd:simpleType>
    </xsd:element>
    <xsd:element name="AbbreviationsProduct" ma:index="5" nillable="true" ma:displayName="AbbreviationsProduct" ma:internalName="AbbreviationsProduct">
      <xsd:complexType>
        <xsd:complexContent>
          <xsd:extension base="dms:MultiChoice">
            <xsd:sequence>
              <xsd:element name="Value" maxOccurs="unbounded" minOccurs="0" nillable="true">
                <xsd:simpleType>
                  <xsd:restriction base="dms:Choice">
                    <xsd:enumeration value="all"/>
                    <xsd:enumeration value="AFD"/>
                    <xsd:enumeration value="AWN"/>
                    <xsd:enumeration value="AWNP"/>
                    <xsd:enumeration value="AWNT"/>
                    <xsd:enumeration value="AWVP"/>
                    <xsd:enumeration value="BAY"/>
                    <xsd:enumeration value="BB"/>
                    <xsd:enumeration value="BG"/>
                    <xsd:enumeration value="BGTB"/>
                    <xsd:enumeration value="BNS"/>
                    <xsd:enumeration value="BOW"/>
                    <xsd:enumeration value="BOWBAY"/>
                    <xsd:enumeration value="BU"/>
                    <xsd:enumeration value="C"/>
                    <xsd:enumeration value="CA"/>
                    <xsd:enumeration value="CADG"/>
                    <xsd:enumeration value="CAFD"/>
                    <xsd:enumeration value="CAIFD"/>
                    <xsd:enumeration value="CAP"/>
                    <xsd:enumeration value="CATP"/>
                    <xsd:enumeration value="CATR"/>
                    <xsd:enumeration value="CAWN"/>
                    <xsd:enumeration value="CAWNP"/>
                    <xsd:enumeration value="CBD"/>
                    <xsd:enumeration value="CCD"/>
                    <xsd:enumeration value="CCM"/>
                    <xsd:enumeration value="CCMP"/>
                    <xsd:enumeration value="CCNTPRYAWN"/>
                    <xsd:enumeration value="CCNTPRYAWNP"/>
                    <xsd:enumeration value="CCNTPRYCA"/>
                    <xsd:enumeration value="CCNTPRYCAP"/>
                    <xsd:enumeration value="CCNTPRYPAWN"/>
                    <xsd:enumeration value="CCNTPRYPAWNP"/>
                    <xsd:enumeration value="CCNTPRYPCA"/>
                    <xsd:enumeration value="CCNTPRYPCAP"/>
                    <xsd:enumeration value="CD"/>
                    <xsd:enumeration value="CDG"/>
                    <xsd:enumeration value="CDGPOLY"/>
                    <xsd:enumeration value="CDGRT"/>
                    <xsd:enumeration value="CDH"/>
                    <xsd:enumeration value="CDHHOP"/>
                    <xsd:enumeration value="CDHRT"/>
                    <xsd:enumeration value="CDHTP"/>
                    <xsd:enumeration value="CDIST"/>
                    <xsd:enumeration value="CDRTR"/>
                    <xsd:enumeration value="CDRRT"/>
                    <xsd:enumeration value="CDTR"/>
                    <xsd:enumeration value="CFCM"/>
                    <xsd:enumeration value="CGL"/>
                    <xsd:enumeration value="CGP"/>
                    <xsd:enumeration value="CGSH"/>
                    <xsd:enumeration value="CIAFD"/>
                    <xsd:enumeration value="CIBFLD"/>
                    <xsd:enumeration value="CICA"/>
                    <xsd:enumeration value="CIFD"/>
                    <xsd:enumeration value="CINDH"/>
                    <xsd:enumeration value="CINDHP"/>
                    <xsd:enumeration value="CINDHT"/>
                    <xsd:enumeration value="CKRS"/>
                    <xsd:enumeration value="CLS"/>
                    <xsd:enumeration value="CM"/>
                    <xsd:enumeration value="CMCD"/>
                    <xsd:enumeration value="CMDH"/>
                    <xsd:enumeration value="CMDHT"/>
                    <xsd:enumeration value="CMDHTP"/>
                    <xsd:enumeration value="CMHOP"/>
                    <xsd:enumeration value="CMIAF"/>
                    <xsd:enumeration value="CMICA"/>
                    <xsd:enumeration value="CMIFD"/>
                    <xsd:enumeration value="CMMSD"/>
                    <xsd:enumeration value="CMOAF"/>
                    <xsd:enumeration value="CMOFD"/>
                    <xsd:enumeration value="CMP"/>
                    <xsd:enumeration value="CMRT"/>
                    <xsd:enumeration value="CMTP"/>
                    <xsd:enumeration value="CMTT"/>
                    <xsd:enumeration value="CMTR"/>
                    <xsd:enumeration value="CMVP"/>
                    <xsd:enumeration value="COAFD"/>
                    <xsd:enumeration value="COBFLD"/>
                    <xsd:enumeration value="COFD"/>
                    <xsd:enumeration value="COIFD"/>
                    <xsd:enumeration value="CPD"/>
                    <xsd:enumeration value="CPDT"/>
                    <xsd:enumeration value="CPIVOT"/>
                    <xsd:enumeration value="CPOLY"/>
                    <xsd:enumeration value="CRT"/>
                    <xsd:enumeration value="CSDHHOP"/>
                    <xsd:enumeration value="CSFD"/>
                    <xsd:enumeration value="CSH"/>
                    <xsd:enumeration value="CSHTP"/>
                    <xsd:enumeration value="CSPD"/>
                    <xsd:enumeration value="CSTP"/>
                    <xsd:enumeration value="CTP"/>
                    <xsd:enumeration value="CTPD"/>
                    <xsd:enumeration value="CTT"/>
                    <xsd:enumeration value="CUAFD"/>
                    <xsd:enumeration value="CUAWN"/>
                    <xsd:enumeration value="CUAWNP"/>
                    <xsd:enumeration value="CUCA"/>
                    <xsd:enumeration value="CUCABB"/>
                    <xsd:enumeration value="CUCAP"/>
                    <xsd:enumeration value="CUCAPOLY"/>
                    <xsd:enumeration value="CUCART"/>
                    <xsd:enumeration value="CUCARTP"/>
                    <xsd:enumeration value="CUCASTAT"/>
                    <xsd:enumeration value="CUCAVP"/>
                    <xsd:enumeration value="CUDH"/>
                    <xsd:enumeration value="CUDHBB"/>
                    <xsd:enumeration value="CUDHBB-NG"/>
                    <xsd:enumeration value="CUDHM"/>
                    <xsd:enumeration value="CUDHMP"/>
                    <xsd:enumeration value="CUDHMRT"/>
                    <xsd:enumeration value="CUDHMT"/>
                    <xsd:enumeration value="CUDH-NG"/>
                    <xsd:enumeration value="CUDHP"/>
                    <xsd:enumeration value="CUDHP-NG"/>
                    <xsd:enumeration value="CUDHRT"/>
                    <xsd:enumeration value="CUDHRT-NG"/>
                    <xsd:enumeration value="CUDHRTP-NG"/>
                    <xsd:enumeration value="CUDHRTT-NG"/>
                    <xsd:enumeration value="CUDHT"/>
                    <xsd:enumeration value="CUDHT-NG"/>
                    <xsd:enumeration value="CUGL"/>
                    <xsd:enumeration value="CUFCA"/>
                    <xsd:enumeration value="CUIAF"/>
                    <xsd:enumeration value="CUIAFD"/>
                    <xsd:enumeration value="CUIFD"/>
                    <xsd:enumeration value="CUIFDSL"/>
                    <xsd:enumeration value="CUIFDT"/>
                    <xsd:enumeration value="CULS"/>
                    <xsd:enumeration value="CULSD"/>
                    <xsd:enumeration value="CULSP"/>
                    <xsd:enumeration value="CULSS"/>
                    <xsd:enumeration value="CUOAF"/>
                    <xsd:enumeration value="CUOAFD"/>
                    <xsd:enumeration value="CUOFD"/>
                    <xsd:enumeration value="CUOFDSL"/>
                    <xsd:enumeration value="CUOFDT"/>
                    <xsd:enumeration value="CUPAWN"/>
                    <xsd:enumeration value="CUPAWNP"/>
                    <xsd:enumeration value="CUPCA"/>
                    <xsd:enumeration value="CUPCABB"/>
                    <xsd:enumeration value="CUPCAP"/>
                    <xsd:enumeration value="CUPFCA"/>
                    <xsd:enumeration value="CUPFCART"/>
                    <xsd:enumeration value="CUPRAWN"/>
                    <xsd:enumeration value="CUPRAWNP"/>
                    <xsd:enumeration value="CUPRCA"/>
                    <xsd:enumeration value="CUPRFCA"/>
                    <xsd:enumeration value="CURAWN"/>
                    <xsd:enumeration value="CURAWNP"/>
                    <xsd:enumeration value="CURCA"/>
                    <xsd:enumeration value="CURCAP"/>
                    <xsd:enumeration value="CURCAPOLY"/>
                    <xsd:enumeration value="CURCART"/>
                    <xsd:enumeration value="CURCARTPOLY"/>
                    <xsd:enumeration value="CURPCA"/>
                    <xsd:enumeration value="CUSFD"/>
                    <xsd:enumeration value="CUSH"/>
                    <xsd:enumeration value="CUSH-NG"/>
                    <xsd:enumeration value="CUSHRT-NG"/>
                    <xsd:enumeration value="CUSHM"/>
                    <xsd:enumeration value="DG"/>
                    <xsd:enumeration value="DGPOLY"/>
                    <xsd:enumeration value="DGRT"/>
                    <xsd:enumeration value="DGTR"/>
                    <xsd:enumeration value="DH"/>
                    <xsd:enumeration value="DHP"/>
                    <xsd:enumeration value="DHRT"/>
                    <xsd:enumeration value="DHTP"/>
                    <xsd:enumeration value="DHTR"/>
                    <xsd:enumeration value="DR"/>
                    <xsd:enumeration value="DRRT"/>
                    <xsd:enumeration value="DRTR"/>
                    <xsd:enumeration value="ED"/>
                    <xsd:enumeration value="F"/>
                    <xsd:enumeration value="FAWN"/>
                    <xsd:enumeration value="FCA"/>
                    <xsd:enumeration value="FCM"/>
                    <xsd:enumeration value="FDGP"/>
                    <xsd:enumeration value="FDH"/>
                    <xsd:enumeration value="FGL"/>
                    <xsd:enumeration value="FGLTS"/>
                    <xsd:enumeration value="FIFD"/>
                    <xsd:enumeration value="FOFD"/>
                    <xsd:enumeration value="FPSI"/>
                    <xsd:enumeration value="FPSO"/>
                    <xsd:enumeration value="FRT"/>
                    <xsd:enumeration value="FSFD"/>
                    <xsd:enumeration value="FSH"/>
                    <xsd:enumeration value="FSLP"/>
                    <xsd:enumeration value="FSLT"/>
                    <xsd:enumeration value="FSPD"/>
                    <xsd:enumeration value="FSPDDG"/>
                    <xsd:enumeration value="FSWP"/>
                    <xsd:enumeration value="FSWT"/>
                    <xsd:enumeration value="GL"/>
                    <xsd:enumeration value="GLP"/>
                    <xsd:enumeration value="GLTR"/>
                    <xsd:enumeration value="GLTS"/>
                    <xsd:enumeration value="I"/>
                    <xsd:enumeration value="IAFD"/>
                    <xsd:enumeration value="IAWN"/>
                    <xsd:enumeration value="IBFLD"/>
                    <xsd:enumeration value="ICA"/>
                    <xsd:enumeration value="ICADG"/>
                    <xsd:enumeration value="ICAP"/>
                    <xsd:enumeration value="ICATR"/>
                    <xsd:enumeration value="IDG"/>
                    <xsd:enumeration value="IDGP"/>
                    <xsd:enumeration value="IDH"/>
                    <xsd:enumeration value="IDHP"/>
                    <xsd:enumeration value="IDHTR"/>
                    <xsd:enumeration value="IFAWN"/>
                    <xsd:enumeration value="IFCA"/>
                    <xsd:enumeration value="IFD"/>
                    <xsd:enumeration value="IFDDG"/>
                    <xsd:enumeration value="IFDGP"/>
                    <xsd:enumeration value="IFDH"/>
                    <xsd:enumeration value="IFDS"/>
                    <xsd:enumeration value="IFDT"/>
                    <xsd:enumeration value="IFGL"/>
                    <xsd:enumeration value="IFGLTS"/>
                    <xsd:enumeration value="IFPDG"/>
                    <xsd:enumeration value="IFRT"/>
                    <xsd:enumeration value="IFSH"/>
                    <xsd:enumeration value="IFSLP"/>
                    <xsd:enumeration value="IFSLT"/>
                    <xsd:enumeration value="IFSPD"/>
                    <xsd:enumeration value="IFSPDDG"/>
                    <xsd:enumeration value="IFSWP"/>
                    <xsd:enumeration value="IFSWT"/>
                    <xsd:enumeration value="IGL"/>
                    <xsd:enumeration value="IIAWN"/>
                    <xsd:enumeration value="IIAWNP"/>
                    <xsd:enumeration value="IIAWNT"/>
                    <xsd:enumeration value="IICA"/>
                    <xsd:enumeration value="IICAP"/>
                    <xsd:enumeration value="IICATR"/>
                    <xsd:enumeration value="IIFD"/>
                    <xsd:enumeration value="IIFDDG"/>
                    <xsd:enumeration value="IMPACT-IAWN"/>
                    <xsd:enumeration value="IMPACT-ICA"/>
                    <xsd:enumeration value="IMPACT-IDG"/>
                    <xsd:enumeration value="IMPACT-IOFD"/>
                    <xsd:enumeration value="IMPACT-IRT"/>
                    <xsd:enumeration value="IMPACT-ISFD"/>
                    <xsd:enumeration value="IMPACT-ITDH"/>
                    <xsd:enumeration value="INAP"/>
                    <xsd:enumeration value="INAT"/>
                    <xsd:enumeration value="INAW"/>
                    <xsd:enumeration value="INCA"/>
                    <xsd:enumeration value="INCP"/>
                    <xsd:enumeration value="INCT"/>
                    <xsd:enumeration value="INDH"/>
                    <xsd:enumeration value="INDHT"/>
                    <xsd:enumeration value="INDP"/>
                    <xsd:enumeration value="INDT"/>
                    <xsd:enumeration value="INFC"/>
                    <xsd:enumeration value="INGL"/>
                    <xsd:enumeration value="INGP"/>
                    <xsd:enumeration value="INGT"/>
                    <xsd:enumeration value="INPDG"/>
                    <xsd:enumeration value="INTG"/>
                    <xsd:enumeration value="IOFD"/>
                    <xsd:enumeration value="IOFDDG"/>
                    <xsd:enumeration value="IPD"/>
                    <xsd:enumeration value="IQCIR"/>
                    <xsd:enumeration value="IQCIRM"/>
                    <xsd:enumeration value="IRT"/>
                    <xsd:enumeration value="IRTCA"/>
                    <xsd:enumeration value="IRTDH"/>
                    <xsd:enumeration value="IRTM"/>
                    <xsd:enumeration value="ISD"/>
                    <xsd:enumeration value="ISFD"/>
                    <xsd:enumeration value="ISFDDG"/>
                    <xsd:enumeration value="ISH"/>
                    <xsd:enumeration value="ISPD"/>
                    <xsd:enumeration value="ISPDDG"/>
                    <xsd:enumeration value="ITDH"/>
                    <xsd:enumeration value="ITDHP"/>
                    <xsd:enumeration value="ITDHTR"/>
                    <xsd:enumeration value="ITGL"/>
                    <xsd:enumeration value="ITGLTS"/>
                    <xsd:enumeration value="ITIDH"/>
                    <xsd:enumeration value="ITIDHP"/>
                    <xsd:enumeration value="ITIDHT"/>
                    <xsd:enumeration value="LH FQCIR"/>
                    <xsd:enumeration value="LH QCIRM"/>
                    <xsd:enumeration value="MCD"/>
                    <xsd:enumeration value="MCKR"/>
                    <xsd:enumeration value="MDH"/>
                    <xsd:enumeration value="MDHR"/>
                    <xsd:enumeration value="MDHT"/>
                    <xsd:enumeration value="MED"/>
                    <xsd:enumeration value="MHCK"/>
                    <xsd:enumeration value="MHDH"/>
                    <xsd:enumeration value="MHDT"/>
                    <xsd:enumeration value="MHOP"/>
                    <xsd:enumeration value="MHP"/>
                    <xsd:enumeration value="MHSH"/>
                    <xsd:enumeration value="MHST"/>
                    <xsd:enumeration value="MHTH"/>
                    <xsd:enumeration value="MHTR"/>
                    <xsd:enumeration value="MHTS"/>
                    <xsd:enumeration value="MIAF"/>
                    <xsd:enumeration value="MICA"/>
                    <xsd:enumeration value="MIFD"/>
                    <xsd:enumeration value="MIFS"/>
                    <xsd:enumeration value="MIFT"/>
                    <xsd:enumeration value="MMSD"/>
                    <xsd:enumeration value="MOAF"/>
                    <xsd:enumeration value="MOFD"/>
                    <xsd:enumeration value="MOFS"/>
                    <xsd:enumeration value="MOFT"/>
                    <xsd:enumeration value="MP"/>
                    <xsd:enumeration value="MSH"/>
                    <xsd:enumeration value="MSHT"/>
                    <xsd:enumeration value="MSTA"/>
                    <xsd:enumeration value="MTH"/>
                    <xsd:enumeration value="MTP"/>
                    <xsd:enumeration value="MTR"/>
                    <xsd:enumeration value="MTSH"/>
                    <xsd:enumeration value="MTT"/>
                    <xsd:enumeration value="N"/>
                    <xsd:enumeration value="NAWN"/>
                    <xsd:enumeration value="NCA"/>
                    <xsd:enumeration value="NDGRT"/>
                    <xsd:enumeration value="NDH"/>
                    <xsd:enumeration value="NGL"/>
                    <xsd:enumeration value="NINAW"/>
                    <xsd:enumeration value="NINAWN"/>
                    <xsd:enumeration value="NINCA"/>
                    <xsd:enumeration value="NINDGRT"/>
                    <xsd:enumeration value="NINDH"/>
                    <xsd:enumeration value="NINDP"/>
                    <xsd:enumeration value="NINDT"/>
                    <xsd:enumeration value="NINGL"/>
                    <xsd:enumeration value="NINPDG"/>
                    <xsd:enumeration value="NPDG"/>
                    <xsd:enumeration value="NSFD"/>
                    <xsd:enumeration value="NSPD"/>
                    <xsd:enumeration value="OAFD"/>
                    <xsd:enumeration value="OBFLD"/>
                    <xsd:enumeration value="OFD"/>
                    <xsd:enumeration value="OFDS"/>
                    <xsd:enumeration value="OFDT"/>
                    <xsd:enumeration value="OLCD"/>
                    <xsd:enumeration value="PD"/>
                    <xsd:enumeration value="PDDG"/>
                    <xsd:enumeration value="PDG"/>
                    <xsd:enumeration value="PENT"/>
                    <xsd:enumeration value="POLY"/>
                    <xsd:enumeration value="RBBRTRN"/>
                    <xsd:enumeration value="RECT"/>
                    <xsd:enumeration value="RH FQCIR"/>
                    <xsd:enumeration value="RH QCIRM"/>
                    <xsd:enumeration value="RT"/>
                    <xsd:enumeration value="RTCA"/>
                    <xsd:enumeration value="RTDG"/>
                    <xsd:enumeration value="RTDR"/>
                    <xsd:enumeration value="RTM"/>
                    <xsd:enumeration value="RTMCA"/>
                    <xsd:enumeration value="RTMDH"/>
                    <xsd:enumeration value="RTMDR"/>
                    <xsd:enumeration value="RU"/>
                    <xsd:enumeration value="RW"/>
                    <xsd:enumeration value="SAS"/>
                    <xsd:enumeration value="SASP"/>
                    <xsd:enumeration value="SBAY"/>
                    <xsd:enumeration value="SCD"/>
                    <xsd:enumeration value="SD"/>
                    <xsd:enumeration value="SDDG"/>
                    <xsd:enumeration value="SFD"/>
                    <xsd:enumeration value="SFDDG"/>
                    <xsd:enumeration value="SFDG"/>
                    <xsd:enumeration value="SFDT"/>
                    <xsd:enumeration value="SH"/>
                    <xsd:enumeration value="SHTP"/>
                    <xsd:enumeration value="SPD"/>
                    <xsd:enumeration value="SPDDG"/>
                    <xsd:enumeration value="SPDT"/>
                    <xsd:enumeration value="STP"/>
                    <xsd:enumeration value="TD"/>
                    <xsd:enumeration value="TDH"/>
                    <xsd:enumeration value="TDHP"/>
                    <xsd:enumeration value="TDHTR"/>
                    <xsd:enumeration value="TDS"/>
                    <xsd:enumeration value="TDT"/>
                    <xsd:enumeration value="TGL"/>
                    <xsd:enumeration value="TGLTS"/>
                    <xsd:enumeration value="TP"/>
                    <xsd:enumeration value="TPD"/>
                    <xsd:enumeration value="TSH"/>
                    <xsd:enumeration value="TT"/>
                    <xsd:enumeration value="UAFD"/>
                    <xsd:enumeration value="UAWN"/>
                    <xsd:enumeration value="UAWNP"/>
                    <xsd:enumeration value="UAWNVP"/>
                    <xsd:enumeration value="UCA"/>
                    <xsd:enumeration value="UCABB"/>
                    <xsd:enumeration value="UCACNR"/>
                    <xsd:enumeration value="UCAISPOLY"/>
                    <xsd:enumeration value="UCAP"/>
                    <xsd:enumeration value="UCAPOLY"/>
                    <xsd:enumeration value="UCART"/>
                    <xsd:enumeration value="UCAVP"/>
                    <xsd:enumeration value="UDH"/>
                    <xsd:enumeration value="UDHM"/>
                    <xsd:enumeration value="UDHMP"/>
                    <xsd:enumeration value="UDHMRT"/>
                    <xsd:enumeration value="UDHMT"/>
                    <xsd:enumeration value="UDH-NG"/>
                    <xsd:enumeration value="UDHP"/>
                    <xsd:enumeration value="UDHRT"/>
                    <xsd:enumeration value="UDHRT-NG"/>
                    <xsd:enumeration value="UDHT"/>
                    <xsd:enumeration value="UFCA"/>
                    <xsd:enumeration value="UGL"/>
                    <xsd:enumeration value="UGLP"/>
                    <xsd:enumeration value="UGLTS"/>
                    <xsd:enumeration value="UIAF"/>
                    <xsd:enumeration value="UIFD"/>
                    <xsd:enumeration value="UIFS"/>
                    <xsd:enumeration value="UIFT"/>
                    <xsd:enumeration value="UINDH"/>
                    <xsd:enumeration value="UINDH-NG"/>
                    <xsd:enumeration value="UISF"/>
                    <xsd:enumeration value="ULS"/>
                    <xsd:enumeration value="ULSD"/>
                    <xsd:enumeration value="ULSP"/>
                    <xsd:enumeration value="ULSS"/>
                    <xsd:enumeration value="UOAF"/>
                    <xsd:enumeration value="UOAFD"/>
                    <xsd:enumeration value="UOFD"/>
                    <xsd:enumeration value="UOFS"/>
                    <xsd:enumeration value="UOFT"/>
                    <xsd:enumeration value="UPAWN"/>
                    <xsd:enumeration value="UPAWNP"/>
                    <xsd:enumeration value="UPCA"/>
                    <xsd:enumeration value="UPCABB"/>
                    <xsd:enumeration value="UPCACNR"/>
                    <xsd:enumeration value="UPCAP"/>
                    <xsd:enumeration value="UPCART"/>
                    <xsd:enumeration value="UPFCA"/>
                    <xsd:enumeration value="UPRAWN"/>
                    <xsd:enumeration value="UPRAWNP"/>
                    <xsd:enumeration value="UPRCA"/>
                    <xsd:enumeration value="UPRCAP"/>
                    <xsd:enumeration value="UPRFCA"/>
                    <xsd:enumeration value="URAWN"/>
                    <xsd:enumeration value="URAWNP"/>
                    <xsd:enumeration value="URAWNT"/>
                    <xsd:enumeration value="URCA"/>
                    <xsd:enumeration value="URCAP"/>
                    <xsd:enumeration value="URCAPOLY"/>
                    <xsd:enumeration value="URCART"/>
                    <xsd:enumeration value="URCAT"/>
                    <xsd:enumeration value="URFCA"/>
                    <xsd:enumeration value="USFD"/>
                    <xsd:enumeration value="USFT"/>
                    <xsd:enumeration value="USH"/>
                    <xsd:enumeration value="USHM"/>
                    <xsd:enumeration value="VBAY"/>
                    <xsd:enumeration value="VP"/>
                    <xsd:enumeration value="W"/>
                    <xsd:enumeration value="WAFD"/>
                    <xsd:enumeration value="WAWN"/>
                    <xsd:enumeration value="WAWNP"/>
                    <xsd:enumeration value="WCD"/>
                    <xsd:enumeration value="WCDIST"/>
                    <xsd:enumeration value="WCM"/>
                    <xsd:enumeration value="WCMP"/>
                    <xsd:enumeration value="WCMRT"/>
                    <xsd:enumeration value="WDG"/>
                    <xsd:enumeration value="WDGPOLY"/>
                    <xsd:enumeration value="WDGRECT"/>
                    <xsd:enumeration value="WDGRT"/>
                    <xsd:enumeration value="WDH"/>
                    <xsd:enumeration value="WDHP"/>
                    <xsd:enumeration value="WDHTP"/>
                    <xsd:enumeration value="WDR"/>
                    <xsd:enumeration value="WDRTR"/>
                    <xsd:enumeration value="WDRTRDG"/>
                    <xsd:enumeration value="WDW"/>
                    <xsd:enumeration value="WFCM"/>
                    <xsd:enumeration value="WGL"/>
                    <xsd:enumeration value="WIAFD"/>
                    <xsd:enumeration value="WIBFLD"/>
                    <xsd:enumeration value="WIFD"/>
                    <xsd:enumeration value="WIFDSL"/>
                    <xsd:enumeration value="WIFDT"/>
                    <xsd:enumeration value="WINDH"/>
                    <xsd:enumeration value="WINDHT"/>
                    <xsd:enumeration value="WMCD"/>
                    <xsd:enumeration value="WMDH"/>
                    <xsd:enumeration value="WMDHT"/>
                    <xsd:enumeration value="WMDHTP"/>
                    <xsd:enumeration value="WMHOP"/>
                    <xsd:enumeration value="WMICA"/>
                    <xsd:enumeration value="WMIAF"/>
                    <xsd:enumeration value="WMIFD"/>
                    <xsd:enumeration value="WMOAF"/>
                    <xsd:enumeration value="WMOFD"/>
                    <xsd:enumeration value="WMSH"/>
                    <xsd:enumeration value="WMTT"/>
                    <xsd:enumeration value="WOBFLD"/>
                    <xsd:enumeration value="WOCD"/>
                    <xsd:enumeration value="WOCD CA"/>
                    <xsd:enumeration value="WOCD GL"/>
                    <xsd:enumeration value="WOCD UDH"/>
                    <xsd:enumeration value="WOFD"/>
                    <xsd:enumeration value="WOFDSL"/>
                    <xsd:enumeration value="WOFDT"/>
                    <xsd:enumeration value="WPIVOT"/>
                    <xsd:enumeration value="WPOLY"/>
                    <xsd:enumeration value="WRT"/>
                    <xsd:enumeration value="WRTDG"/>
                    <xsd:enumeration value="WRTDR"/>
                    <xsd:enumeration value="WRTRY"/>
                    <xsd:enumeration value="WSFD"/>
                    <xsd:enumeration value="WSH"/>
                    <xsd:enumeration value="WSHTP"/>
                    <xsd:enumeration value="WSPD"/>
                    <xsd:enumeration value="WSTP"/>
                    <xsd:enumeration value="WTP"/>
                    <xsd:enumeration value="WTPD"/>
                    <xsd:enumeration value="WTT"/>
                    <xsd:enumeration value="WUAFD"/>
                    <xsd:enumeration value="WUAWN"/>
                    <xsd:enumeration value="WUAWNP"/>
                    <xsd:enumeration value="WUCA"/>
                    <xsd:enumeration value="WUCABB"/>
                    <xsd:enumeration value="WUCAP"/>
                    <xsd:enumeration value="WUCAPBB"/>
                    <xsd:enumeration value="WUCAPOLY"/>
                    <xsd:enumeration value="WUCART"/>
                    <xsd:enumeration value="WUCARTSTAT"/>
                    <xsd:enumeration value="WUDH"/>
                    <xsd:enumeration value="WUDHBB"/>
                    <xsd:enumeration value="WUDHM"/>
                    <xsd:enumeration value="WUDHMRT"/>
                    <xsd:enumeration value="WUDHP"/>
                    <xsd:enumeration value="WUDHMP"/>
                    <xsd:enumeration value="WUDHMT"/>
                    <xsd:enumeration value="WUDHRT"/>
                    <xsd:enumeration value="WUDHT"/>
                    <xsd:enumeration value="WUFCA"/>
                    <xsd:enumeration value="WUGL"/>
                    <xsd:enumeration value="WUGLP"/>
                    <xsd:enumeration value="WUIAF"/>
                    <xsd:enumeration value="WUIFD"/>
                    <xsd:enumeration value="WUIFDSL"/>
                    <xsd:enumeration value="WUIFDT"/>
                    <xsd:enumeration value="WULS"/>
                    <xsd:enumeration value="WULSD"/>
                    <xsd:enumeration value="WULSP"/>
                    <xsd:enumeration value="WULSS"/>
                    <xsd:enumeration value="WUOAF"/>
                    <xsd:enumeration value="WUOFD"/>
                    <xsd:enumeration value="WUOFDT"/>
                    <xsd:enumeration value="WUOFDSL"/>
                    <xsd:enumeration value="WUPAWN"/>
                    <xsd:enumeration value="WUPAWNP"/>
                    <xsd:enumeration value="WUPCA"/>
                    <xsd:enumeration value="WUPCABB"/>
                    <xsd:enumeration value="WUPCAP"/>
                    <xsd:enumeration value="WUPFCA"/>
                    <xsd:enumeration value="WUPFCART"/>
                    <xsd:enumeration value="WUPRAWN"/>
                    <xsd:enumeration value="WUPRCA"/>
                    <xsd:enumeration value="WUPRCAP"/>
                    <xsd:enumeration value="WURAWN"/>
                    <xsd:enumeration value="WURCA"/>
                    <xsd:enumeration value="WURCAP"/>
                    <xsd:enumeration value="WURCAPOLY"/>
                    <xsd:enumeration value="WURCART"/>
                    <xsd:enumeration value="WURCARTPOLY"/>
                    <xsd:enumeration value="WURCARTSTAT"/>
                    <xsd:enumeration value="WUSFD"/>
                    <xsd:enumeration value="WUSFT"/>
                    <xsd:enumeration value="WUSHM"/>
                  </xsd:restriction>
                </xsd:simpleType>
              </xsd:element>
            </xsd:sequence>
          </xsd:extension>
        </xsd:complexContent>
      </xsd:complexType>
    </xsd:element>
    <xsd:element name="Doc_x0020_Source_x0020_URL" ma:index="6" nillable="true" ma:displayName="Doc Source URL" ma:description="At its incarnation as a site column, this indicates the URL in Online Docs v. 1., not v.2. (the redesign)." ma:format="Hyperlink" ma:internalName="Doc_x0020_Source_x0020_URL">
      <xsd:complexType>
        <xsd:complexContent>
          <xsd:extension base="dms:URL">
            <xsd:sequence>
              <xsd:element name="Url" type="dms:ValidUrl" minOccurs="0" nillable="true"/>
              <xsd:element name="Description" type="xsd:string" nillable="true"/>
            </xsd:sequence>
          </xsd:extension>
        </xsd:complexContent>
      </xsd:complexType>
    </xsd:element>
    <xsd:element name="Docs_x0020_Source_x0020_Keywords" ma:index="7" nillable="true" ma:displayName="Docs Source Keywords" ma:description="At its incarnation, this site column is meant to show Online Docs v.1 keywords associated with a doc, not keywords purposefully assigned as part of v.2 (the redesign)." ma:internalName="Docs_x0020_Source_x0020_Keywords">
      <xsd:simpleType>
        <xsd:restriction base="dms:Note">
          <xsd:maxLength value="255"/>
        </xsd:restriction>
      </xsd:simpleType>
    </xsd:element>
    <xsd:element name="Doc_x0020_Number" ma:index="8" nillable="true" ma:displayName="Doc Number" ma:decimals="0" ma:description="At this site column's creation, it is meant to record the Document Number for QMS purposes inherited from Online Docs v.1 auto numbering/ID." ma:internalName="Doc_x0020_Number" ma:percentage="FALSE">
      <xsd:simpleType>
        <xsd:restriction base="dms:Number"/>
      </xsd:simpleType>
    </xsd:element>
    <xsd:element name="Region" ma:index="9" nillable="true" ma:displayName="Region" ma:description="originally intended to show audience region, e.g. East, West, International." ma:internalName="Region">
      <xsd:complexType>
        <xsd:complexContent>
          <xsd:extension base="dms:MultiChoice">
            <xsd:sequence>
              <xsd:element name="Value" maxOccurs="unbounded" minOccurs="0" nillable="true">
                <xsd:simpleType>
                  <xsd:restriction base="dms:Choice">
                    <xsd:enumeration value="East"/>
                    <xsd:enumeration value="West"/>
                    <xsd:enumeration value="International"/>
                    <xsd:enumeration value="Japan"/>
                    <xsd:enumeration value="ILIN"/>
                    <xsd:enumeration value="MIOH"/>
                    <xsd:enumeration value="MN"/>
                    <xsd:enumeration value="SE"/>
                    <xsd:enumeration value="WI"/>
                    <xsd:enumeration value="CHI"/>
                    <xsd:enumeration value="CE"/>
                    <xsd:enumeration value="East(Infinity)"/>
                    <xsd:enumeration value="West(Infinity)"/>
                    <xsd:enumeration value="Southeast(Infinity)"/>
                  </xsd:restriction>
                </xsd:simpleType>
              </xsd:element>
            </xsd:sequence>
          </xsd:extension>
        </xsd:complexContent>
      </xsd:complexType>
    </xsd:element>
    <xsd:element name="Venue" ma:index="10" nillable="true" ma:displayName="Venue" ma:description="originally intended to indicate audience, e.g. distributor, dealer, Dealer Direct." ma:internalName="Venue">
      <xsd:complexType>
        <xsd:complexContent>
          <xsd:extension base="dms:MultiChoice">
            <xsd:sequence>
              <xsd:element name="Value" maxOccurs="unbounded" minOccurs="0" nillable="true">
                <xsd:simpleType>
                  <xsd:restriction base="dms:Choice">
                    <xsd:enumeration value="Distributor"/>
                    <xsd:enumeration value="Dealer"/>
                    <xsd:enumeration value="Dealer Direct"/>
                    <xsd:enumeration value="External"/>
                    <xsd:enumeration value="Internal"/>
                    <xsd:enumeration value="Sales Rep"/>
                    <xsd:enumeration value="Territorial Manager"/>
                    <xsd:enumeration value="Supervisor/Manager"/>
                    <xsd:enumeration value="Executive/Director"/>
                    <xsd:enumeration value="Public"/>
                  </xsd:restriction>
                </xsd:simpleType>
              </xsd:element>
            </xsd:sequence>
          </xsd:extension>
        </xsd:complexContent>
      </xsd:complexType>
    </xsd:element>
    <xsd:element name="Performance_x0020_Level" ma:index="11" nillable="true" ma:displayName="Performance Level" ma:description="Originally intended to show the performance level of a product, e.g. Standard, HP (High Performing but not Impact), IZ2." ma:internalName="Performance_x0020_Level">
      <xsd:complexType>
        <xsd:complexContent>
          <xsd:extension base="dms:MultiChoice">
            <xsd:sequence>
              <xsd:element name="Value" maxOccurs="unbounded" minOccurs="0" nillable="true">
                <xsd:simpleType>
                  <xsd:restriction base="dms:Choice">
                    <xsd:enumeration value="Standard"/>
                    <xsd:enumeration value="HP (High Performing but not Impact)"/>
                    <xsd:enumeration value="IZ2"/>
                    <xsd:enumeration value="IZ3"/>
                    <xsd:enumeration value="IZ4"/>
                    <xsd:enumeration value="Fire (Japan only)"/>
                  </xsd:restriction>
                </xsd:simpleType>
              </xsd:element>
            </xsd:sequence>
          </xsd:extension>
        </xsd:complexContent>
      </xsd:complexType>
    </xsd:element>
    <xsd:element name="SurfaceSeries" ma:index="12" nillable="true" ma:displayName="SurfaceSeries" ma:description="Originally intended to indicate the surface or series of the product, e.g. Wood, Clad, All Ultrex." ma:internalName="SurfaceSeries">
      <xsd:complexType>
        <xsd:complexContent>
          <xsd:extension base="dms:MultiChoice">
            <xsd:sequence>
              <xsd:element name="Value" maxOccurs="unbounded" minOccurs="0" nillable="true">
                <xsd:simpleType>
                  <xsd:restriction base="dms:Choice">
                    <xsd:enumeration value="Clad"/>
                    <xsd:enumeration value="Wood"/>
                    <xsd:enumeration value="Clad and Wood"/>
                    <xsd:enumeration value="Wood-Ultrex"/>
                    <xsd:enumeration value="All Ultrex"/>
                    <xsd:enumeration value="Wood-Ultrex and All Ultrex"/>
                    <xsd:enumeration value="Infinity"/>
                    <xsd:enumeration value="Everwood-Ultrex"/>
                    <xsd:enumeration value="Everwood-Ultrex and All Ultrex"/>
                    <xsd:enumeration value="Other"/>
                  </xsd:restriction>
                </xsd:simpleType>
              </xsd:element>
            </xsd:sequence>
          </xsd:extension>
        </xsd:complexContent>
      </xsd:complexType>
    </xsd:element>
    <xsd:element name="Part_x0020_Number" ma:index="13" nillable="true" ma:displayName="Part Number" ma:decimals="0" ma:indexed="true" ma:internalName="Part_x0020_Number" ma:percentage="FALSE">
      <xsd:simpleType>
        <xsd:restriction base="dms:Number">
          <xsd:maxInclusive value="100000000"/>
        </xsd:restriction>
      </xsd:simpleType>
    </xsd:element>
    <xsd:element name="Section_x0020_or_x0020_Category" ma:index="14" nillable="true" ma:displayName="SectionCategory" ma:description="Originally intended to indicate a section of a Manual type, e.g. Displays (Manual Type) Option Spinner Panel (Section or Category)." ma:indexed="true" ma:internalName="Section_x0020_or_x0020_Category">
      <xsd:simpleType>
        <xsd:restriction base="dms:Text">
          <xsd:maxLength value="255"/>
        </xsd:restriction>
      </xsd:simpleType>
    </xsd:element>
    <xsd:element name="SectionCategory2" ma:index="15" nillable="true" ma:displayName="SectionCategory2" ma:description="Originally intended to indicate another tier of a Manual Type SectionCategory, e.g. Displays (Manual Type) Chap 03 Merchandising (SectionCategory) Archives (SectionCategory2)." ma:internalName="SectionCategory2">
      <xsd:simpleType>
        <xsd:restriction base="dms:Text">
          <xsd:maxLength value="255"/>
        </xsd:restriction>
      </xsd:simpleType>
    </xsd:element>
    <xsd:element name="Approved_x0020_by" ma:index="16" nillable="true" ma:displayName="Approved by" ma:description="Originally attended to house any QMS required metadata not housed in other columns, e.g. Approved by." ma:internalName="Approved_x0020_by">
      <xsd:simpleType>
        <xsd:restriction base="dms:Text">
          <xsd:maxLength value="255"/>
        </xsd:restriction>
      </xsd:simpleType>
    </xsd:element>
    <xsd:element name="Submittal" ma:index="17" nillable="true" ma:displayName="Submittal" ma:description="Originally intended to indicate if a document is commonly associated with a Submittal request channel partners generate." ma:internalName="Submittal">
      <xsd:simpleType>
        <xsd:restriction base="dms:Text">
          <xsd:maxLength value="255"/>
        </xsd:restriction>
      </xsd:simpleType>
    </xsd:element>
    <xsd:element name="SectionCategory3" ma:index="18" nillable="true" ma:displayName="SectionCategory3" ma:description="Originally intended to indicate another tier of a Manual Type SectionCategory, e.g. Installation Instructions (Manual Type) Historic (SectionCategory) 01 Windows (SectionCategory2) Polygon and Round Top (SectionCategory3)." ma:internalName="SectionCategory3">
      <xsd:simpleType>
        <xsd:restriction base="dms:Text">
          <xsd:maxLength value="255"/>
        </xsd:restriction>
      </xsd:simpleType>
    </xsd:element>
    <xsd:element name="Form" ma:index="19" nillable="true" ma:displayName="Form" ma:default="No" ma:description="This is used to display items in a form scope that do not reside in the forms library" ma:format="Dropdown" ma:indexed="true" ma:internalName="Form">
      <xsd:simpleType>
        <xsd:restriction base="dms:Choice">
          <xsd:enumeration value="Yes"/>
          <xsd:enumeration value="No"/>
        </xsd:restriction>
      </xsd:simpleType>
    </xsd:element>
    <xsd:element name="Training_x0020_Material" ma:index="21" nillable="true" ma:displayName="Training Material" ma:default="No" ma:description="Is this element training material -- for use in a training materials scope." ma:format="Dropdown" ma:indexed="true" ma:internalName="Training_x0020_Material">
      <xsd:simpleType>
        <xsd:restriction base="dms:Choice">
          <xsd:enumeration value="Yes"/>
          <xsd:enumeration value="No"/>
        </xsd:restriction>
      </xsd:simpleType>
    </xsd:element>
    <xsd:element name="ObsoleteButStillPublished" ma:index="22" nillable="true" ma:displayName="ObsoleteButStillPublished" ma:default="0" ma:description="Originally intended to help identify Obsolete documents that are still published to Online Docs for use." ma:internalName="ObsoleteButStillPublished">
      <xsd:simpleType>
        <xsd:restriction base="dms:Boolean"/>
      </xsd:simpleType>
    </xsd:element>
    <xsd:element name="Facility" ma:index="25" nillable="true" ma:displayName="Facility" ma:internalName="Facility0">
      <xsd:complexType>
        <xsd:complexContent>
          <xsd:extension base="dms:MultiChoice">
            <xsd:sequence>
              <xsd:element name="Value" maxOccurs="unbounded" minOccurs="0" nillable="true">
                <xsd:simpleType>
                  <xsd:restriction base="dms:Choice">
                    <xsd:enumeration value="01 WARROAD"/>
                    <xsd:enumeration value="02 RIPLEY"/>
                    <xsd:enumeration value="03 BAKER"/>
                    <xsd:enumeration value="04 TECTON - FARGO"/>
                    <xsd:enumeration value="05 WASHINGTON"/>
                    <xsd:enumeration value="06 NEW YORK"/>
                    <xsd:enumeration value="07 MW OF CA"/>
                    <xsd:enumeration value="08 GRAFTON"/>
                    <xsd:enumeration value="09 INTEGRITY - FARGO"/>
                    <xsd:enumeration value="10 INFINITY"/>
                    <xsd:enumeration value="11 INTEGRITY - ROANOKE"/>
                    <xsd:enumeration value="12 MED"/>
                    <xsd:enumeration value="13 MISA"/>
                    <xsd:enumeration value="14 INFINITY OF DETROIT"/>
                    <xsd:enumeration value="15 SILLGUARD SOLUTIONS"/>
                    <xsd:enumeration value="16 TECTON-ROANOKE"/>
                    <xsd:enumeration value="17 INTEGRITY-WEST FARGO"/>
                    <xsd:enumeration value="24 N &amp; H"/>
                    <xsd:enumeration value="25 N &amp; H TAX FREE ZONE"/>
                    <xsd:enumeration value="91 EAGAN"/>
                  </xsd:restriction>
                </xsd:simpleType>
              </xsd:element>
            </xsd:sequence>
          </xsd:extension>
        </xsd:complexContent>
      </xsd:complexType>
    </xsd:element>
    <xsd:element name="Warranty" ma:index="26" nillable="true" ma:displayName="Warranty" ma:default="NO" ma:description="Originally intended to help with scopes when manual type might be different than warranty, e.g. Service." ma:indexed="true" ma:internalName="Warranty">
      <xsd:simpleType>
        <xsd:restriction base="dms:Text">
          <xsd:maxLength value="255"/>
        </xsd:restriction>
      </xsd:simpleType>
    </xsd:element>
    <xsd:element name="Product_x0020_Category" ma:index="30" nillable="true" ma:displayName="Product Category" ma:description="Originally intended to classify door, window, accessory_option, e.g. to help break out on faceted search" ma:format="Dropdown" ma:indexed="true" ma:internalName="Product_x0020_Category">
      <xsd:simpleType>
        <xsd:restriction base="dms:Choice">
          <xsd:enumeration value="Window"/>
          <xsd:enumeration value="Door"/>
          <xsd:enumeration value="Window and Door"/>
          <xsd:enumeration value="Window Option_Accessory"/>
          <xsd:enumeration value="Door Option_Accessory"/>
          <xsd:enumeration value="Window and Door Option_Accessory"/>
          <xsd:enumeration value="Mull"/>
          <xsd:enumeration value="Other"/>
          <xsd:enumeration value="NA"/>
        </xsd:restriction>
      </xsd:simpleType>
    </xsd:element>
    <xsd:element name="Public_x0020_Website" ma:index="31" nillable="true" ma:displayName="Auto Website Publish" ma:default="NO" ma:description="YES = can be used on the public websites." ma:internalName="Public_x0020_Website0">
      <xsd:simpleType>
        <xsd:restriction base="dms:Text">
          <xsd:maxLength value="255"/>
        </xsd:restriction>
      </xsd:simpleType>
    </xsd:element>
    <xsd:element name="Pricing_x0020_Source" ma:index="39" nillable="true" ma:displayName="Pricing Source" ma:description="Used as a short term solution to help display on Marvin Pricing resource page." ma:format="Dropdown" ma:internalName="Pricing_x0020_Source0">
      <xsd:simpleType>
        <xsd:restriction base="dms:Choice">
          <xsd:enumeration value="CE"/>
          <xsd:enumeration value="Extra Supplemental"/>
          <xsd:enumeration value="Fire Guard"/>
          <xsd:enumeration value="Obsolete"/>
          <xsd:enumeration value="Price Book"/>
          <xsd:enumeration value="Price Guide"/>
          <xsd:enumeration value="Supplemental Pricing"/>
          <xsd:enumeration value="Support Guide for Specialty Replacement Products aka Insert Support Guide"/>
          <xsd:enumeration value="2014 Pricing"/>
          <xsd:enumeration value="2015 Pricing"/>
        </xsd:restriction>
      </xsd:simpleType>
    </xsd:element>
    <xsd:element name="Maximum_x0020_Performance" ma:index="40" nillable="true" ma:displayName="Maximum Performance" ma:description="Originally intended to be able to isolate Maximum Performance from WDMA while still working within SharePoint contraints for Content Query Web Parts max of three Filters." ma:format="Dropdown" ma:internalName="Maximum_x0020_Performance">
      <xsd:simpleType>
        <xsd:restriction base="dms:Choice">
          <xsd:enumeration value="Yes"/>
          <xsd:enumeration value="No"/>
        </xsd:restriction>
      </xsd:simpleType>
    </xsd:element>
    <xsd:element name="Document_x0020_Owner" ma:index="41" nillable="true" ma:displayName="Document Owner" ma:description="Initially intended for the Manuals library to identify the owner of a document, e.g. Price Guide = Judy Goldsmith, possibly different than the owner of the version, Price Guide = e.g. Dezirae Gustafson.  Utilized for workflow designed by Jackie Asp." ma:list="UserInfo" ma:SearchPeopleOnly="false"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Owner" ma:index="42" nillable="true" ma:displayName="Version Owner" ma:description="Initially intended for the Manuals library to identify the owner of a version, e.g. Price Guide = Dezirae Gustafson, possibly different than the owner of the document, Price Guide = e.g. Judy Goldsmith.  Utilized for workflow designed by Jackie Asp." ma:list="UserInfo" ma:SharePointGroup="0" ma:internalName="Version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43" nillable="true" ma:displayName="Description" ma:description="Place for narrative, abstract, description of the document, e.g. eNotification blurbs." ma:internalName="Description">
      <xsd:simpleType>
        <xsd:restriction base="dms:Note">
          <xsd:maxLength value="255"/>
        </xsd:restriction>
      </xsd:simpleType>
    </xsd:element>
    <xsd:element name="WEBYESMODLNO" ma:index="44" nillable="true" ma:displayName="WEBYESMODLNO" ma:internalName="WEBYESMODLNO">
      <xsd:simpleType>
        <xsd:restriction base="dms:Text">
          <xsd:maxLength value="255"/>
        </xsd:restriction>
      </xsd:simpleType>
    </xsd:element>
    <xsd:element name="Scheduling_x0020_Start_x0020_Date_x0020_INFO" ma:index="45" nillable="true" ma:displayName="Scheduling Start Date INFO" ma:description="Originally intended to provide info on scheduling date/time.  Used because the Publishing column is read only until versioning and scheduling is enabled.  If that is ever done, the values from this column can be copied over to that column, theoretically." ma:format="DateTime" ma:internalName="Scheduling_x0020_Start_x0020_Date_x0020_INFO">
      <xsd:simpleType>
        <xsd:restriction base="dms:DateTime"/>
      </xsd:simpleType>
    </xsd:element>
    <xsd:element name="Scheduling_x0020_End_x0020_Date_x0020_INFO" ma:index="46" nillable="true" ma:displayName="Scheduling End Date INFO" ma:description="Originally intended to provide info on scheduling date/time.  Used because the Publishing column is read only until versioning and scheduling is enabled.  If that is ever done, the values from this column can be copied over to that column, theoretically." ma:format="DateTime" ma:internalName="Scheduling_x0020_End_x0020_Date_x0020_INFO">
      <xsd:simpleType>
        <xsd:restriction base="dms:DateTime"/>
      </xsd:simpleType>
    </xsd:element>
    <xsd:element name="Reconciled_x0020_to_x0020_Public_x0020_Web" ma:index="47" nillable="true" ma:displayName="Reconciled to Public Web" ma:default="0" ma:description="Originally intended to be used to verify if \\eaganserver4\fserve\kevenr\newdocs\ConsolidatedCurrentDocsWithAttribs.xlsx third tab attributes matched Online Docs for the public-facing web autopublishing project." ma:internalName="Reconciled_x0020_to_x0020_Public_x0020_Web">
      <xsd:simpleType>
        <xsd:restriction base="dms:Boolean"/>
      </xsd:simpleType>
    </xsd:element>
    <xsd:element name="Drawing_x0020_Product" ma:index="49" nillable="true" ma:displayName="Drawing Product" ma:description="Originally intended for Drawing library to show what product the drawing is associated with." ma:internalName="Drawing_x0020_Product">
      <xsd:complexType>
        <xsd:complexContent>
          <xsd:extension base="dms:MultiChoice">
            <xsd:sequence>
              <xsd:element name="Value" maxOccurs="unbounded" minOccurs="0" nillable="true">
                <xsd:simpleType>
                  <xsd:restriction base="dms:Choice">
                    <xsd:enumeration value="2 1/4&quot; French Door"/>
                    <xsd:enumeration value="Accessories"/>
                    <xsd:enumeration value="ALL Doors"/>
                    <xsd:enumeration value="ALL Windows"/>
                    <xsd:enumeration value="Awning"/>
                    <xsd:enumeration value="Bay &amp; Bow"/>
                    <xsd:enumeration value="Bi-fold"/>
                    <xsd:enumeration value="Casemaster"/>
                    <xsd:enumeration value="Casement"/>
                    <xsd:enumeration value="Commercial Door"/>
                    <xsd:enumeration value="Direct Glaze Transom"/>
                    <xsd:enumeration value="Double Hung"/>
                    <xsd:enumeration value="French Casemaster"/>
                    <xsd:enumeration value="Glider"/>
                    <xsd:enumeration value="Insert Casement"/>
                    <xsd:enumeration value="Insert Double Hung"/>
                    <xsd:enumeration value="Insert Glider"/>
                    <xsd:enumeration value="Inswing French Door"/>
                    <xsd:enumeration value="Inswing Patio Door"/>
                    <xsd:enumeration value="Outswing French Door"/>
                    <xsd:enumeration value="Polygon"/>
                    <xsd:enumeration value="Round Top"/>
                    <xsd:enumeration value="Single Hung"/>
                    <xsd:enumeration value="Sliding French Door"/>
                    <xsd:enumeration value="Sliding Patio Door"/>
                    <xsd:enumeration value="Tilt-pac Double Hung"/>
                    <xsd:enumeration value="Tilt-turn and Hopper"/>
                    <xsd:enumeration value="Traditional Double Hung"/>
                    <xsd:enumeration value="Traditional Insert Double Hung"/>
                    <xsd:enumeration value="Ultimate Arch Top French Door"/>
                    <xsd:enumeration value="Ultimate Awning"/>
                    <xsd:enumeration value="Ultimate Casement"/>
                    <xsd:enumeration value="Ultimate Double Hung"/>
                    <xsd:enumeration value="Ultimate Double Hung Magnum"/>
                    <xsd:enumeration value="Ultimate Insert Double Hung"/>
                    <xsd:enumeration value="Ultimate Inswing French Door"/>
                    <xsd:enumeration value="Ultimate Lift and Slide"/>
                    <xsd:enumeration value="Ultimate Multi-Slide Door"/>
                    <xsd:enumeration value="Ultimate Outswing French Door"/>
                    <xsd:enumeration value="Ultimate Push Out Awning"/>
                    <xsd:enumeration value="Ultimate Push Out Casement"/>
                    <xsd:enumeration value="Ultimate Push Out French Casement"/>
                    <xsd:enumeration value="Ultimate Push Out Replacement Awning"/>
                    <xsd:enumeration value="Ultimate Push Out Replacement Casement"/>
                    <xsd:enumeration value="Ultimate Push Out Replacement French Casement"/>
                    <xsd:enumeration value="Ultimate Replacement Awning"/>
                    <xsd:enumeration value="Ultimate Replacement Casement"/>
                    <xsd:enumeration value="Ultimate Sliding French Door"/>
                    <xsd:enumeration value="Ultimate Venting Picture Window"/>
                  </xsd:restriction>
                </xsd:simpleType>
              </xsd:element>
            </xsd:sequence>
          </xsd:extension>
        </xsd:complexContent>
      </xsd:complexType>
    </xsd:element>
    <xsd:element name="DWG_x0020_or_x0020_DXF" ma:index="50" nillable="true" ma:displayName="DWG or DXF" ma:description="Orginally intended for the Drawing library" ma:format="Dropdown" ma:internalName="DWG_x0020_or_x0020_DXF">
      <xsd:simpleType>
        <xsd:restriction base="dms:Choice">
          <xsd:enumeration value="DWG"/>
          <xsd:enumeration value="DXF"/>
          <xsd:enumeration value="ELEVATIONS_PDF"/>
          <xsd:enumeration value="REVIT_BIM"/>
          <xsd:enumeration value="ZIP"/>
        </xsd:restriction>
      </xsd:simpleType>
    </xsd:element>
    <xsd:element name="Detail_x0020_or_x0020_Elevation" ma:index="51" nillable="true" ma:displayName="Detail or Elevation" ma:description="Originally intended for MODL Drawings library." ma:format="Dropdown" ma:internalName="Detail_x0020_or_x0020_Elevation">
      <xsd:simpleType>
        <xsd:restriction base="dms:Choice">
          <xsd:enumeration value="Detail"/>
          <xsd:enumeration value="Elevation"/>
          <xsd:enumeration value="Detail and Elevation"/>
        </xsd:restriction>
      </xsd:simpleType>
    </xsd:element>
    <xsd:element name="Product_x0020_Operating_Unit_x0020_Type" ma:index="52" nillable="true" ma:displayName="Product Operating_Unit Type" ma:description="Originally intended for at least use with the MODL Drawing library." ma:internalName="Product_x0020_Operating_Unit_x0020_Type">
      <xsd:complexType>
        <xsd:complexContent>
          <xsd:extension base="dms:MultiChoice">
            <xsd:sequence>
              <xsd:element name="Value" maxOccurs="unbounded" minOccurs="0" nillable="true">
                <xsd:simpleType>
                  <xsd:restriction base="dms:Choice">
                    <xsd:enumeration value="Accessories"/>
                    <xsd:enumeration value="Awning"/>
                    <xsd:enumeration value="Bow and Bay"/>
                    <xsd:enumeration value="Casemaster"/>
                    <xsd:enumeration value="Casement"/>
                    <xsd:enumeration value="Direct Glaze"/>
                    <xsd:enumeration value="Divided Lites"/>
                    <xsd:enumeration value="Double Hung"/>
                    <xsd:enumeration value="Glider"/>
                    <xsd:enumeration value="In-sash"/>
                    <xsd:enumeration value="Mulling Options"/>
                    <xsd:enumeration value="Mullions"/>
                    <xsd:enumeration value="Operating"/>
                    <xsd:enumeration value="Picture"/>
                    <xsd:enumeration value="Picture 1 inch glazing"/>
                    <xsd:enumeration value="Picture 3/4 inch glazing"/>
                    <xsd:enumeration value="Picture 3/4 inch sash"/>
                    <xsd:enumeration value="Polygon"/>
                    <xsd:enumeration value="Round Top"/>
                    <xsd:enumeration value="RT1"/>
                    <xsd:enumeration value="RT1 Half Circle"/>
                    <xsd:enumeration value="RT10"/>
                    <xsd:enumeration value="RT15"/>
                    <xsd:enumeration value="RT16"/>
                    <xsd:enumeration value="RT2"/>
                    <xsd:enumeration value="RT2 Half circle"/>
                    <xsd:enumeration value="RT2 In-sash Half circle"/>
                    <xsd:enumeration value="RT21"/>
                    <xsd:enumeration value="RT22"/>
                    <xsd:enumeration value="RT27"/>
                    <xsd:enumeration value="RT27 Full Circle"/>
                    <xsd:enumeration value="RT28"/>
                    <xsd:enumeration value="RT28 Full Eclipse"/>
                    <xsd:enumeration value="RT29"/>
                    <xsd:enumeration value="RT6"/>
                    <xsd:enumeration value="RT6 Eyebrow"/>
                    <xsd:enumeration value="RT6 Eyebrow above springline"/>
                    <xsd:enumeration value="RT6 In-sash Eyebrow"/>
                    <xsd:enumeration value="RT9"/>
                    <xsd:enumeration value="Stationary"/>
                    <xsd:enumeration value="Steel Frame"/>
                    <xsd:enumeration value="Steel Frame Operating"/>
                    <xsd:enumeration value="Transom"/>
                    <xsd:enumeration value="Transom Direct Glaze"/>
                    <xsd:enumeration value="Transom In-sash"/>
                    <xsd:enumeration value="Transom Picture"/>
                    <xsd:enumeration value="Ultimate Double Hung"/>
                    <xsd:enumeration value="Variation"/>
                    <xsd:enumeration value="Venting"/>
                    <xsd:enumeration value="NULL"/>
                  </xsd:restriction>
                </xsd:simpleType>
              </xsd:element>
            </xsd:sequence>
          </xsd:extension>
        </xsd:complexContent>
      </xsd:complexType>
    </xsd:element>
    <xsd:element name="Training_x0020_Type" ma:index="53" nillable="true" ma:displayName="Training Type" ma:internalName="Training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c6f1d-c1fc-42d2-b352-b94c1c00dbaa" elementFormDefault="qualified">
    <xsd:import namespace="http://schemas.microsoft.com/office/2006/documentManagement/types"/>
    <xsd:import namespace="http://schemas.microsoft.com/office/infopath/2007/PartnerControls"/>
    <xsd:element name="Form_x0020_Type" ma:index="20" nillable="true" ma:displayName="Form Type" ma:description="Sub type column for Forms Library for use in grouping and scopes" ma:format="Dropdown" ma:internalName="Form_x0020_Type">
      <xsd:simpleType>
        <xsd:restriction base="dms:Choice">
          <xsd:enumeration value="Accounting"/>
          <xsd:enumeration value="Administrative"/>
          <xsd:enumeration value="Communications"/>
          <xsd:enumeration value="Continuous Improvement"/>
          <xsd:enumeration value="Customer Service"/>
          <xsd:enumeration value="Document or Records Management"/>
          <xsd:enumeration value="Human Resources"/>
          <xsd:enumeration value="Intellectual Property"/>
          <xsd:enumeration value="Legal"/>
          <xsd:enumeration value="Maintenance"/>
          <xsd:enumeration value="Marketing"/>
          <xsd:enumeration value="Orders"/>
          <xsd:enumeration value="Process"/>
          <xsd:enumeration value="Product"/>
          <xsd:enumeration value="Purchasing"/>
          <xsd:enumeration value="Quality"/>
          <xsd:enumeration value="Real Estate"/>
          <xsd:enumeration value="Risk Management"/>
          <xsd:enumeration value="Sales"/>
          <xsd:enumeration value="Technology"/>
          <xsd:enumeration value="Transportation"/>
          <xsd:enumeration value="Training"/>
        </xsd:restriction>
      </xsd:simpleType>
    </xsd:element>
    <xsd:element name="Scheduling_x0020_End_x0020_Date" ma:index="23" nillable="true" ma:displayName="Scheduling End Date" ma:internalName="Scheduling_x0020_End_x0020_Date">
      <xsd:simpleType>
        <xsd:restriction base="dms:Text">
          <xsd:maxLength value="255"/>
        </xsd:restriction>
      </xsd:simpleType>
    </xsd:element>
    <xsd:element name="Facility" ma:index="24" nillable="true" ma:displayName="Facility" ma:internalName="Facility">
      <xsd:simpleType>
        <xsd:restriction base="dms:Text">
          <xsd:maxLength value="255"/>
        </xsd:restriction>
      </xsd:simpleType>
    </xsd:element>
    <xsd:element name="Pricing_x0020_Source" ma:index="38" nillable="true" ma:displayName="Pricing Source2" ma:description="Used as a short term solution to help Pricing Resource Page sort better." ma:format="Dropdown" ma:internalName="Pricing_x0020_Source">
      <xsd:simpleType>
        <xsd:restriction base="dms:Choice">
          <xsd:enumeration value="CE"/>
          <xsd:enumeration value="Extra Supplemental"/>
          <xsd:enumeration value="Fire Guard"/>
          <xsd:enumeration value="Obsolete"/>
          <xsd:enumeration value="Price Book"/>
          <xsd:enumeration value="Price Guide"/>
          <xsd:enumeration value="Supplemental Pricing"/>
          <xsd:enumeration value="2014 Pricing"/>
          <xsd:enumeration value="2015 Pric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B8FE0-8DAA-45CC-869D-DF90292A4A93}">
  <ds:schemaRefs>
    <ds:schemaRef ds:uri="http://schemas.microsoft.com/office/2006/metadata/properties"/>
    <ds:schemaRef ds:uri="093690c2-438d-4293-849a-c3b9180c4005"/>
    <ds:schemaRef ds:uri="http://schemas.microsoft.com/sharepoint/v3"/>
    <ds:schemaRef ds:uri="060c6f1d-c1fc-42d2-b352-b94c1c00dbaa"/>
  </ds:schemaRefs>
</ds:datastoreItem>
</file>

<file path=customXml/itemProps2.xml><?xml version="1.0" encoding="utf-8"?>
<ds:datastoreItem xmlns:ds="http://schemas.openxmlformats.org/officeDocument/2006/customXml" ds:itemID="{566357D6-3E73-4BF3-B37A-D3E23B3EFDE8}">
  <ds:schemaRefs>
    <ds:schemaRef ds:uri="http://schemas.microsoft.com/sharepoint/v3/contenttype/forms"/>
  </ds:schemaRefs>
</ds:datastoreItem>
</file>

<file path=customXml/itemProps3.xml><?xml version="1.0" encoding="utf-8"?>
<ds:datastoreItem xmlns:ds="http://schemas.openxmlformats.org/officeDocument/2006/customXml" ds:itemID="{80BF627E-65C4-4261-8824-9D99C95BB5B0}">
  <ds:schemaRefs>
    <ds:schemaRef ds:uri="http://schemas.microsoft.com/office/2006/metadata/customXsn"/>
  </ds:schemaRefs>
</ds:datastoreItem>
</file>

<file path=customXml/itemProps4.xml><?xml version="1.0" encoding="utf-8"?>
<ds:datastoreItem xmlns:ds="http://schemas.openxmlformats.org/officeDocument/2006/customXml" ds:itemID="{0CCBE4A4-5204-4DF8-8F7A-EF8E4B0D91BA}">
  <ds:schemaRefs>
    <ds:schemaRef ds:uri="http://schemas.openxmlformats.org/officeDocument/2006/bibliography"/>
  </ds:schemaRefs>
</ds:datastoreItem>
</file>

<file path=customXml/itemProps5.xml><?xml version="1.0" encoding="utf-8"?>
<ds:datastoreItem xmlns:ds="http://schemas.openxmlformats.org/officeDocument/2006/customXml" ds:itemID="{F340F5C0-C323-457E-9731-D625C66B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690c2-438d-4293-849a-c3b9180c4005"/>
    <ds:schemaRef ds:uri="060c6f1d-c1fc-42d2-b352-b94c1c00d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CSI Template Integrity All Ultrex.dotx</Template>
  <TotalTime>95</TotalTime>
  <Pages>7</Pages>
  <Words>1392</Words>
  <Characters>8176</Characters>
  <Application>Microsoft Office Word</Application>
  <DocSecurity>0</DocSecurity>
  <Lines>255</Lines>
  <Paragraphs>227</Paragraphs>
  <ScaleCrop>false</ScaleCrop>
  <HeadingPairs>
    <vt:vector size="2" baseType="variant">
      <vt:variant>
        <vt:lpstr>Title</vt:lpstr>
      </vt:variant>
      <vt:variant>
        <vt:i4>1</vt:i4>
      </vt:variant>
    </vt:vector>
  </HeadingPairs>
  <TitlesOfParts>
    <vt:vector size="1" baseType="lpstr">
      <vt:lpstr>All Ultrex Single Hung</vt:lpstr>
    </vt:vector>
  </TitlesOfParts>
  <Company>Marvin Windows</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Ultrex Single Hung</dc:title>
  <dc:subject>CSI Spec</dc:subject>
  <dc:creator>amandal</dc:creator>
  <cp:lastModifiedBy>Windows User</cp:lastModifiedBy>
  <cp:revision>8</cp:revision>
  <cp:lastPrinted>2015-06-25T18:47:00Z</cp:lastPrinted>
  <dcterms:created xsi:type="dcterms:W3CDTF">2015-06-25T18:48:00Z</dcterms:created>
  <dcterms:modified xsi:type="dcterms:W3CDTF">2022-06-08T20:58:00Z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0x010100C333C95A2D8673489B0E854779EDEEDE</vt:lpwstr>
  </property>
  <property fmtid="{D5CDD505-2E9C-101B-9397-08002B2CF9AE}" pid="3" name="Layout Review Due Date">
    <vt:filetime>2015-04-29T05:00:00Z</vt:filetime>
  </property>
  <property fmtid="{D5CDD505-2E9C-101B-9397-08002B2CF9AE}" pid="4" name="Approval Status">
    <vt:lpwstr>Published</vt:lpwstr>
  </property>
  <property fmtid="{D5CDD505-2E9C-101B-9397-08002B2CF9AE}" pid="5" name="WorkflowCreationPath">
    <vt:lpwstr>e9853e8e-2bae-40b7-b7c8-2e98d1b19036,12;e9853e8e-2bae-40b7-b7c8-2e98d1b19036,12;e9853e8e-2bae-40b7-b7c8-2e98d1b19036,12;e9853e8e-2bae-40b7-b7c8-2e98d1b19036,12;e9853e8e-2bae-40b7-b7c8-2e98d1b19036,12;e9853e8e-2bae-40b7-b7c8-2e98d1b19036,12;e9853e8e-2bae-4</vt:lpwstr>
  </property>
  <property fmtid="{D5CDD505-2E9C-101B-9397-08002B2CF9AE}" pid="6" name="Priority">
    <vt:lpwstr>Normal Priority</vt:lpwstr>
  </property>
  <property fmtid="{D5CDD505-2E9C-101B-9397-08002B2CF9AE}" pid="7" name="Technical Content Review Due Date">
    <vt:filetime>2014-07-31T05:00:00Z</vt:filetime>
  </property>
  <property fmtid="{D5CDD505-2E9C-101B-9397-08002B2CF9AE}" pid="8" name="Copy Editing Review Due Date">
    <vt:filetime>2015-04-29T05:00:00Z</vt:filetime>
  </property>
  <property fmtid="{D5CDD505-2E9C-101B-9397-08002B2CF9AE}" pid="9" name="Final Approval Due Date">
    <vt:filetime>2015-04-29T05:00:00Z</vt:filetime>
  </property>
  <property fmtid="{D5CDD505-2E9C-101B-9397-08002B2CF9AE}" pid="10" name="Publish Due Date">
    <vt:filetime>2013-10-13T05:00:00Z</vt:filetime>
  </property>
  <property fmtid="{D5CDD505-2E9C-101B-9397-08002B2CF9AE}" pid="11" name="WorkflowChangePath">
    <vt:lpwstr>757195a8-5e48-4b0e-9919-a18c0ce1feb6,33;757195a8-5e48-4b0e-9919-a18c0ce1feb6,33;757195a8-5e48-4b0e-9919-a18c0ce1feb6,33;757195a8-5e48-4b0e-9919-a18c0ce1feb6,33;757195a8-5e48-4b0e-9919-a18c0ce1feb6,33;757195a8-5e48-4b0e-9919-a18c0ce1feb6,33;757195a8-5e48-4</vt:lpwstr>
  </property>
  <property fmtid="{D5CDD505-2E9C-101B-9397-08002B2CF9AE}" pid="12" name="Effective Date">
    <vt:filetime>2015-04-27T05:00:00Z</vt:filetime>
  </property>
  <property fmtid="{D5CDD505-2E9C-101B-9397-08002B2CF9AE}" pid="13" name="Order">
    <vt:r8>74900</vt:r8>
  </property>
  <property fmtid="{D5CDD505-2E9C-101B-9397-08002B2CF9AE}" pid="14" name="Change Description">
    <vt:lpwstr>Added F2090-10 to 1.3 for WOCD and WOCD info to section 2.6 - update spec to new template. Please let me know (Amanda Larson x1392) if you need changes made before rejecting doc approval. I can make any changes at that point and replace the chapter to rev</vt:lpwstr>
  </property>
  <property fmtid="{D5CDD505-2E9C-101B-9397-08002B2CF9AE}" pid="15" name="Public Website">
    <vt:i4>1</vt:i4>
  </property>
  <property fmtid="{D5CDD505-2E9C-101B-9397-08002B2CF9AE}" pid="16" name="Revision Date">
    <vt:lpwstr>2013-06-24T05:00:00+00:00</vt:lpwstr>
  </property>
  <property fmtid="{D5CDD505-2E9C-101B-9397-08002B2CF9AE}" pid="17" name="xd_ProgID">
    <vt:lpwstr/>
  </property>
  <property fmtid="{D5CDD505-2E9C-101B-9397-08002B2CF9AE}" pid="18" name="Brand1">
    <vt:lpwstr>Integrity</vt:lpwstr>
  </property>
  <property fmtid="{D5CDD505-2E9C-101B-9397-08002B2CF9AE}" pid="19" name="wf- publication and product family">
    <vt:lpwstr>CSI Specification-All Ultrex Single Hung</vt:lpwstr>
  </property>
  <property fmtid="{D5CDD505-2E9C-101B-9397-08002B2CF9AE}" pid="20" name="_SourceUrl">
    <vt:lpwstr/>
  </property>
  <property fmtid="{D5CDD505-2E9C-101B-9397-08002B2CF9AE}" pid="21" name="TemplateUrl">
    <vt:lpwstr/>
  </property>
  <property fmtid="{D5CDD505-2E9C-101B-9397-08002B2CF9AE}" pid="22" name="Product Family">
    <vt:lpwstr>40</vt:lpwstr>
  </property>
  <property fmtid="{D5CDD505-2E9C-101B-9397-08002B2CF9AE}" pid="23" name="Link to Online Doc">
    <vt:lpwstr>http://source.marvin.com/sites/onlinedocs/Manuals/CSI%20All%20Ultrex%20Single%20Hung.docxAll Ultrex Single Hung</vt:lpwstr>
  </property>
  <property fmtid="{D5CDD505-2E9C-101B-9397-08002B2CF9AE}" pid="24" name="wf-publication">
    <vt:lpwstr>CSI Specification</vt:lpwstr>
  </property>
  <property fmtid="{D5CDD505-2E9C-101B-9397-08002B2CF9AE}" pid="25" name="Manual">
    <vt:lpwstr>17</vt:lpwstr>
  </property>
  <property fmtid="{D5CDD505-2E9C-101B-9397-08002B2CF9AE}" pid="26" name="Revision Type">
    <vt:lpwstr>Major</vt:lpwstr>
  </property>
  <property fmtid="{D5CDD505-2E9C-101B-9397-08002B2CF9AE}" pid="27" name="Revision Status">
    <vt:lpwstr>Out for Approval</vt:lpwstr>
  </property>
  <property fmtid="{D5CDD505-2E9C-101B-9397-08002B2CF9AE}" pid="28" name="wf -product family">
    <vt:lpwstr>All Ultrex Single Hung</vt:lpwstr>
  </property>
  <property fmtid="{D5CDD505-2E9C-101B-9397-08002B2CF9AE}" pid="29" name="xd_Signature">
    <vt:bool>false</vt:bool>
  </property>
</Properties>
</file>