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236B6B"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B64811" w:rsidP="003C0F3B">
      <w:pPr>
        <w:ind w:left="720"/>
        <w:rPr>
          <w:sz w:val="22"/>
        </w:rPr>
      </w:pPr>
      <w:r>
        <w:rPr>
          <w:sz w:val="22"/>
        </w:rPr>
        <w:t xml:space="preserve">August </w:t>
      </w:r>
      <w:r w:rsidR="00391A2E">
        <w:rPr>
          <w:sz w:val="22"/>
        </w:rPr>
        <w:t>1</w:t>
      </w:r>
      <w:r w:rsidR="00AC44A7">
        <w:rPr>
          <w:sz w:val="22"/>
        </w:rPr>
        <w:t xml:space="preserve">1, </w:t>
      </w:r>
      <w:r>
        <w:rPr>
          <w:sz w:val="22"/>
        </w:rPr>
        <w:t>2021</w:t>
      </w:r>
    </w:p>
    <w:p w:rsidR="003C0F3B" w:rsidRDefault="003C0F3B" w:rsidP="003C0F3B">
      <w:pPr>
        <w:ind w:left="720"/>
        <w:rPr>
          <w:sz w:val="22"/>
        </w:rPr>
      </w:pPr>
    </w:p>
    <w:p w:rsidR="00E574B9" w:rsidRDefault="00E574B9" w:rsidP="00B64811">
      <w:pPr>
        <w:rPr>
          <w:sz w:val="22"/>
          <w:szCs w:val="22"/>
        </w:rPr>
      </w:pPr>
      <w:r>
        <w:rPr>
          <w:rFonts w:ascii="helvetica neue" w:hAnsi="helvetica neue"/>
          <w:sz w:val="20"/>
          <w:szCs w:val="20"/>
        </w:rPr>
        <w:tab/>
      </w:r>
    </w:p>
    <w:p w:rsidR="00B64811" w:rsidRDefault="00B64811" w:rsidP="004107B5">
      <w:pPr>
        <w:rPr>
          <w:sz w:val="22"/>
          <w:szCs w:val="22"/>
        </w:rPr>
      </w:pPr>
      <w:r>
        <w:rPr>
          <w:sz w:val="22"/>
          <w:szCs w:val="22"/>
        </w:rPr>
        <w:t xml:space="preserve">        </w:t>
      </w:r>
      <w:r w:rsidR="00CA7099">
        <w:rPr>
          <w:sz w:val="22"/>
          <w:szCs w:val="22"/>
        </w:rPr>
        <w:t xml:space="preserve"> </w:t>
      </w:r>
      <w:r>
        <w:rPr>
          <w:sz w:val="22"/>
          <w:szCs w:val="22"/>
        </w:rPr>
        <w:t xml:space="preserve">  </w:t>
      </w:r>
      <w:r w:rsidR="00AC44A7">
        <w:rPr>
          <w:sz w:val="22"/>
          <w:szCs w:val="22"/>
        </w:rPr>
        <w:t xml:space="preserve"> </w:t>
      </w:r>
      <w:r>
        <w:rPr>
          <w:sz w:val="22"/>
          <w:szCs w:val="22"/>
        </w:rPr>
        <w:t xml:space="preserve">  </w:t>
      </w:r>
      <w:r w:rsidR="004107B5">
        <w:rPr>
          <w:sz w:val="22"/>
          <w:szCs w:val="22"/>
        </w:rPr>
        <w:t>Kevin Casey</w:t>
      </w:r>
    </w:p>
    <w:p w:rsidR="004107B5" w:rsidRDefault="004107B5" w:rsidP="004107B5">
      <w:pPr>
        <w:rPr>
          <w:sz w:val="22"/>
          <w:szCs w:val="22"/>
        </w:rPr>
      </w:pPr>
      <w:r>
        <w:rPr>
          <w:sz w:val="22"/>
          <w:szCs w:val="22"/>
        </w:rPr>
        <w:tab/>
        <w:t>CMP Coatings</w:t>
      </w:r>
      <w:r w:rsidR="00AC44A7">
        <w:rPr>
          <w:sz w:val="22"/>
          <w:szCs w:val="22"/>
        </w:rPr>
        <w:t>, Inc.</w:t>
      </w:r>
    </w:p>
    <w:p w:rsidR="004107B5" w:rsidRDefault="004107B5" w:rsidP="004107B5">
      <w:pPr>
        <w:rPr>
          <w:sz w:val="22"/>
          <w:szCs w:val="22"/>
        </w:rPr>
      </w:pPr>
      <w:r>
        <w:rPr>
          <w:sz w:val="22"/>
          <w:szCs w:val="22"/>
        </w:rPr>
        <w:tab/>
        <w:t>1610 Engineers Road</w:t>
      </w:r>
    </w:p>
    <w:p w:rsidR="004107B5" w:rsidRDefault="004107B5" w:rsidP="004107B5">
      <w:pPr>
        <w:rPr>
          <w:sz w:val="22"/>
          <w:szCs w:val="22"/>
        </w:rPr>
      </w:pPr>
      <w:r>
        <w:rPr>
          <w:sz w:val="22"/>
          <w:szCs w:val="22"/>
        </w:rPr>
        <w:tab/>
        <w:t xml:space="preserve">Belle Chasse </w:t>
      </w:r>
    </w:p>
    <w:p w:rsidR="004107B5" w:rsidRPr="00E574B9" w:rsidRDefault="004107B5" w:rsidP="004107B5">
      <w:pPr>
        <w:rPr>
          <w:sz w:val="22"/>
          <w:szCs w:val="22"/>
        </w:rPr>
      </w:pPr>
      <w:r>
        <w:rPr>
          <w:sz w:val="22"/>
          <w:szCs w:val="22"/>
        </w:rPr>
        <w:tab/>
        <w:t>Louisiana 70037</w:t>
      </w:r>
    </w:p>
    <w:p w:rsidR="008354AB" w:rsidRPr="00E574B9" w:rsidRDefault="008354AB" w:rsidP="008354AB">
      <w:pPr>
        <w:ind w:left="720" w:right="720"/>
        <w:rPr>
          <w:sz w:val="22"/>
          <w:szCs w:val="22"/>
        </w:rPr>
      </w:pPr>
    </w:p>
    <w:p w:rsidR="004107B5" w:rsidRDefault="003C0F3B" w:rsidP="004107B5">
      <w:pPr>
        <w:ind w:left="720" w:right="720"/>
        <w:rPr>
          <w:sz w:val="22"/>
        </w:rPr>
      </w:pPr>
      <w:r>
        <w:rPr>
          <w:sz w:val="22"/>
        </w:rPr>
        <w:t>RE:</w:t>
      </w:r>
      <w:r w:rsidR="004107B5">
        <w:rPr>
          <w:sz w:val="22"/>
        </w:rPr>
        <w:t xml:space="preserve"> Paint Platform</w:t>
      </w:r>
    </w:p>
    <w:p w:rsidR="003C0F3B" w:rsidRDefault="00B64811" w:rsidP="003C0F3B">
      <w:pPr>
        <w:ind w:left="720" w:right="720"/>
        <w:rPr>
          <w:sz w:val="22"/>
        </w:rPr>
      </w:pPr>
      <w:r>
        <w:rPr>
          <w:sz w:val="22"/>
        </w:rPr>
        <w:t>.</w:t>
      </w:r>
    </w:p>
    <w:p w:rsidR="003C0F3B" w:rsidRDefault="003C0F3B" w:rsidP="004107B5">
      <w:pPr>
        <w:pStyle w:val="BodyText"/>
        <w:ind w:left="720" w:right="720"/>
      </w:pPr>
      <w:r w:rsidRPr="00A25F31">
        <w:t xml:space="preserve">It was a pleasure to </w:t>
      </w:r>
      <w:r w:rsidR="004107B5">
        <w:t xml:space="preserve">meet and </w:t>
      </w:r>
      <w:r w:rsidR="008354AB">
        <w:t>discuss</w:t>
      </w:r>
      <w:r w:rsidRPr="00A25F31">
        <w:t xml:space="preserve"> with you</w:t>
      </w:r>
      <w:r w:rsidR="007C3DF2">
        <w:t xml:space="preserve"> </w:t>
      </w:r>
      <w:r w:rsidR="00893A30">
        <w:t xml:space="preserve">a </w:t>
      </w:r>
      <w:r w:rsidR="004107B5">
        <w:t xml:space="preserve">new paint platform.   </w:t>
      </w:r>
    </w:p>
    <w:p w:rsidR="004107B5" w:rsidRPr="00EE03FF" w:rsidRDefault="004107B5" w:rsidP="004107B5">
      <w:pPr>
        <w:pStyle w:val="BodyText"/>
        <w:ind w:left="720" w:right="720"/>
        <w:rPr>
          <w:sz w:val="16"/>
          <w:szCs w:val="16"/>
        </w:rPr>
      </w:pPr>
    </w:p>
    <w:p w:rsidR="003C0F3B" w:rsidRDefault="003C0F3B" w:rsidP="003C0F3B">
      <w:pPr>
        <w:ind w:left="720" w:right="720"/>
        <w:rPr>
          <w:sz w:val="22"/>
        </w:rPr>
      </w:pPr>
      <w:r>
        <w:rPr>
          <w:sz w:val="22"/>
        </w:rPr>
        <w:t xml:space="preserve">We will provide a design </w:t>
      </w:r>
      <w:r w:rsidR="004107B5">
        <w:rPr>
          <w:sz w:val="22"/>
        </w:rPr>
        <w:t xml:space="preserve">of all </w:t>
      </w:r>
      <w:r w:rsidR="002B7C1F">
        <w:rPr>
          <w:sz w:val="22"/>
        </w:rPr>
        <w:t>S</w:t>
      </w:r>
      <w:r w:rsidR="00803CCD">
        <w:rPr>
          <w:sz w:val="22"/>
        </w:rPr>
        <w:t>tructural</w:t>
      </w:r>
      <w:r w:rsidR="004107B5">
        <w:rPr>
          <w:sz w:val="22"/>
        </w:rPr>
        <w:t xml:space="preserve"> elements as discussed on 8-10-21. </w:t>
      </w:r>
    </w:p>
    <w:p w:rsidR="004107B5" w:rsidRPr="00EE03FF" w:rsidRDefault="004107B5" w:rsidP="003C0F3B">
      <w:pPr>
        <w:ind w:left="720" w:right="720"/>
        <w:rPr>
          <w:sz w:val="16"/>
          <w:szCs w:val="16"/>
        </w:rPr>
      </w:pPr>
    </w:p>
    <w:p w:rsidR="00AC44A7" w:rsidRDefault="003C0F3B" w:rsidP="000A5491">
      <w:pPr>
        <w:pStyle w:val="BodyText"/>
        <w:ind w:left="720" w:right="720"/>
      </w:pPr>
      <w:r>
        <w:t>We propose a total fee of $</w:t>
      </w:r>
      <w:r w:rsidR="004107B5">
        <w:t>2</w:t>
      </w:r>
      <w:r>
        <w:t>,</w:t>
      </w:r>
      <w:r w:rsidR="004107B5">
        <w:t>8</w:t>
      </w:r>
      <w:r>
        <w:t>00</w:t>
      </w:r>
      <w:r w:rsidR="004107B5">
        <w:t>.00</w:t>
      </w:r>
      <w:r>
        <w:t xml:space="preserve"> </w:t>
      </w:r>
      <w:r w:rsidR="004107B5">
        <w:t>(Two</w:t>
      </w:r>
      <w:r w:rsidR="001E3F35">
        <w:t xml:space="preserve"> </w:t>
      </w:r>
      <w:r>
        <w:t xml:space="preserve">Thousand </w:t>
      </w:r>
      <w:r w:rsidR="004107B5">
        <w:t xml:space="preserve">Eight Hundred </w:t>
      </w:r>
      <w:r w:rsidR="000A5491">
        <w:t>Dollars) including five</w:t>
      </w:r>
      <w:r w:rsidR="00236B6B">
        <w:fldChar w:fldCharType="begin"/>
      </w:r>
      <w:r w:rsidR="000A5491">
        <w:instrText xml:space="preserve"> # of sets </w:instrText>
      </w:r>
      <w:r w:rsidR="00236B6B">
        <w:fldChar w:fldCharType="end"/>
      </w:r>
      <w:r w:rsidR="000A5491">
        <w:t xml:space="preserve"> sets of plans provided to you following design completion, along with pdf’s of </w:t>
      </w:r>
      <w:r w:rsidR="005B5959">
        <w:t>the</w:t>
      </w:r>
      <w:r w:rsidR="000A5491">
        <w:t xml:space="preserve"> drawing.  </w:t>
      </w:r>
    </w:p>
    <w:p w:rsidR="00AC44A7" w:rsidRDefault="00AC44A7" w:rsidP="000A5491">
      <w:pPr>
        <w:pStyle w:val="BodyText"/>
        <w:ind w:left="720" w:right="720"/>
      </w:pPr>
    </w:p>
    <w:p w:rsidR="000A5491" w:rsidRDefault="000A5491" w:rsidP="000A5491">
      <w:pPr>
        <w:pStyle w:val="BodyText"/>
        <w:ind w:left="720" w:right="720"/>
      </w:pPr>
      <w:r>
        <w:t>This fee does not include cost of soils analysis, Fire Alarm, Sprinkler Systems or</w:t>
      </w:r>
      <w:r w:rsidR="004107B5">
        <w:t xml:space="preserve"> other government agency fees or construction m</w:t>
      </w:r>
      <w:r>
        <w:t>anagement.</w:t>
      </w: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will bill</w:t>
      </w:r>
      <w:r w:rsidR="00FF1ACF">
        <w:t xml:space="preserve"> </w:t>
      </w:r>
      <w:r w:rsidR="00391A2E">
        <w:t xml:space="preserve">@ </w:t>
      </w:r>
      <w:r w:rsidR="00EA060F">
        <w:t>100% design completion.</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C44A7" w:rsidP="003C0F3B">
      <w:pPr>
        <w:ind w:left="720" w:right="720"/>
        <w:rPr>
          <w:sz w:val="22"/>
        </w:rPr>
      </w:pPr>
      <w:r>
        <w:rPr>
          <w:sz w:val="22"/>
        </w:rPr>
        <w:t xml:space="preserve">Chuck Dammon, Vice </w:t>
      </w:r>
      <w:r w:rsidR="003C0F3B">
        <w:rPr>
          <w:sz w:val="22"/>
        </w:rPr>
        <w:t>P</w:t>
      </w:r>
      <w:r w:rsidR="001B1D83">
        <w:rPr>
          <w:sz w:val="22"/>
        </w:rPr>
        <w:t>resident</w:t>
      </w:r>
    </w:p>
    <w:p w:rsidR="003C0F3B" w:rsidRDefault="00236B6B"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r w:rsidR="00AC44A7">
        <w:rPr>
          <w:sz w:val="22"/>
        </w:rPr>
        <w:t>: _</w:t>
      </w:r>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7B5" w:rsidRDefault="004107B5" w:rsidP="00356CA4">
      <w:r>
        <w:separator/>
      </w:r>
    </w:p>
  </w:endnote>
  <w:endnote w:type="continuationSeparator" w:id="1">
    <w:p w:rsidR="004107B5" w:rsidRDefault="004107B5"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7B5" w:rsidRDefault="004107B5" w:rsidP="00356CA4">
      <w:r>
        <w:separator/>
      </w:r>
    </w:p>
  </w:footnote>
  <w:footnote w:type="continuationSeparator" w:id="1">
    <w:p w:rsidR="004107B5" w:rsidRDefault="004107B5"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2CF9"/>
    <w:rsid w:val="00064D6B"/>
    <w:rsid w:val="000708A6"/>
    <w:rsid w:val="00081DE8"/>
    <w:rsid w:val="000842DB"/>
    <w:rsid w:val="0009053B"/>
    <w:rsid w:val="00093CCE"/>
    <w:rsid w:val="000978E3"/>
    <w:rsid w:val="0009792E"/>
    <w:rsid w:val="000A5491"/>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3F35"/>
    <w:rsid w:val="001E5923"/>
    <w:rsid w:val="001F583D"/>
    <w:rsid w:val="0020643F"/>
    <w:rsid w:val="00216A4A"/>
    <w:rsid w:val="00221838"/>
    <w:rsid w:val="00224987"/>
    <w:rsid w:val="00236B6B"/>
    <w:rsid w:val="00240318"/>
    <w:rsid w:val="002413F4"/>
    <w:rsid w:val="00241A73"/>
    <w:rsid w:val="00244D1C"/>
    <w:rsid w:val="0025031E"/>
    <w:rsid w:val="00254BB5"/>
    <w:rsid w:val="00255242"/>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1A2E"/>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07B5"/>
    <w:rsid w:val="0041393B"/>
    <w:rsid w:val="004154CC"/>
    <w:rsid w:val="00417844"/>
    <w:rsid w:val="00432A1E"/>
    <w:rsid w:val="00443100"/>
    <w:rsid w:val="00451A79"/>
    <w:rsid w:val="004608DC"/>
    <w:rsid w:val="004641ED"/>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B5959"/>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700AF9"/>
    <w:rsid w:val="007016E3"/>
    <w:rsid w:val="00701C8D"/>
    <w:rsid w:val="0071791B"/>
    <w:rsid w:val="007252A5"/>
    <w:rsid w:val="00732DCA"/>
    <w:rsid w:val="00733ECA"/>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9F6A04"/>
    <w:rsid w:val="00A20A8C"/>
    <w:rsid w:val="00A26403"/>
    <w:rsid w:val="00A30EB5"/>
    <w:rsid w:val="00A37861"/>
    <w:rsid w:val="00A42032"/>
    <w:rsid w:val="00A46659"/>
    <w:rsid w:val="00A527ED"/>
    <w:rsid w:val="00A55F4D"/>
    <w:rsid w:val="00A66B27"/>
    <w:rsid w:val="00A7259E"/>
    <w:rsid w:val="00A90585"/>
    <w:rsid w:val="00A92FC7"/>
    <w:rsid w:val="00A96E21"/>
    <w:rsid w:val="00AA189B"/>
    <w:rsid w:val="00AA6E29"/>
    <w:rsid w:val="00AB2A41"/>
    <w:rsid w:val="00AB5AC2"/>
    <w:rsid w:val="00AB5C92"/>
    <w:rsid w:val="00AC44A7"/>
    <w:rsid w:val="00AD04CB"/>
    <w:rsid w:val="00AD436D"/>
    <w:rsid w:val="00AE3CE5"/>
    <w:rsid w:val="00AE6393"/>
    <w:rsid w:val="00AE6815"/>
    <w:rsid w:val="00B11F43"/>
    <w:rsid w:val="00B17E0D"/>
    <w:rsid w:val="00B201F5"/>
    <w:rsid w:val="00B21F5F"/>
    <w:rsid w:val="00B27DBF"/>
    <w:rsid w:val="00B45358"/>
    <w:rsid w:val="00B4722F"/>
    <w:rsid w:val="00B50696"/>
    <w:rsid w:val="00B53612"/>
    <w:rsid w:val="00B64811"/>
    <w:rsid w:val="00B65A6C"/>
    <w:rsid w:val="00B67A96"/>
    <w:rsid w:val="00B71127"/>
    <w:rsid w:val="00BA03A7"/>
    <w:rsid w:val="00BA439C"/>
    <w:rsid w:val="00BC44DB"/>
    <w:rsid w:val="00BC6852"/>
    <w:rsid w:val="00BD1773"/>
    <w:rsid w:val="00BD2421"/>
    <w:rsid w:val="00BE60A5"/>
    <w:rsid w:val="00BE68E6"/>
    <w:rsid w:val="00BE70F3"/>
    <w:rsid w:val="00BF1DE4"/>
    <w:rsid w:val="00BF1F1B"/>
    <w:rsid w:val="00C20510"/>
    <w:rsid w:val="00C26736"/>
    <w:rsid w:val="00C45345"/>
    <w:rsid w:val="00C50A26"/>
    <w:rsid w:val="00C52B3D"/>
    <w:rsid w:val="00C6023F"/>
    <w:rsid w:val="00C669A3"/>
    <w:rsid w:val="00C81EC2"/>
    <w:rsid w:val="00C82394"/>
    <w:rsid w:val="00C82D02"/>
    <w:rsid w:val="00C90C7E"/>
    <w:rsid w:val="00CA49F7"/>
    <w:rsid w:val="00CA7099"/>
    <w:rsid w:val="00CB5011"/>
    <w:rsid w:val="00CC0632"/>
    <w:rsid w:val="00CD4202"/>
    <w:rsid w:val="00CD44C7"/>
    <w:rsid w:val="00CD4954"/>
    <w:rsid w:val="00CF074B"/>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69B"/>
    <w:rsid w:val="00E302EA"/>
    <w:rsid w:val="00E31C1B"/>
    <w:rsid w:val="00E3574B"/>
    <w:rsid w:val="00E42AE1"/>
    <w:rsid w:val="00E4392D"/>
    <w:rsid w:val="00E458EB"/>
    <w:rsid w:val="00E517E1"/>
    <w:rsid w:val="00E54914"/>
    <w:rsid w:val="00E574B9"/>
    <w:rsid w:val="00E61BDF"/>
    <w:rsid w:val="00E65272"/>
    <w:rsid w:val="00E92733"/>
    <w:rsid w:val="00E94724"/>
    <w:rsid w:val="00E95315"/>
    <w:rsid w:val="00EA060F"/>
    <w:rsid w:val="00EA1694"/>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26</cp:revision>
  <cp:lastPrinted>2021-08-11T20:55:00Z</cp:lastPrinted>
  <dcterms:created xsi:type="dcterms:W3CDTF">2020-09-09T13:06:00Z</dcterms:created>
  <dcterms:modified xsi:type="dcterms:W3CDTF">2021-08-11T20:55:00Z</dcterms:modified>
</cp:coreProperties>
</file>