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5B76" w:rsidRPr="009E0A7E" w:rsidRDefault="009E0A7E" w:rsidP="009E0A7E">
      <w:pPr>
        <w:tabs>
          <w:tab w:val="left" w:pos="720"/>
        </w:tabs>
        <w:spacing w:after="0" w:line="240" w:lineRule="auto"/>
        <w:rPr>
          <w:rFonts w:ascii="Times New Roman" w:hAnsi="Times New Roman" w:cs="Times New Roman"/>
        </w:rPr>
      </w:pPr>
      <w:r>
        <w:rPr>
          <w:rFonts w:ascii="Times New Roman" w:hAnsi="Times New Roman" w:cs="Times New Roman"/>
          <w:sz w:val="24"/>
          <w:szCs w:val="24"/>
        </w:rPr>
        <w:tab/>
      </w:r>
      <w:r w:rsidR="00DF5B76" w:rsidRPr="009E0A7E">
        <w:rPr>
          <w:rFonts w:ascii="Times New Roman" w:hAnsi="Times New Roman" w:cs="Times New Roman"/>
        </w:rPr>
        <w:t>May 21, 2014</w:t>
      </w:r>
    </w:p>
    <w:p w:rsidR="009E0A7E" w:rsidRPr="009E0A7E" w:rsidRDefault="009E0A7E" w:rsidP="009E0A7E">
      <w:pPr>
        <w:spacing w:after="0" w:line="240" w:lineRule="auto"/>
        <w:ind w:left="720"/>
        <w:rPr>
          <w:rFonts w:ascii="Times New Roman" w:hAnsi="Times New Roman" w:cs="Times New Roman"/>
        </w:rPr>
      </w:pPr>
    </w:p>
    <w:p w:rsidR="009E0A7E" w:rsidRPr="009E0A7E" w:rsidRDefault="009E0A7E" w:rsidP="009E0A7E">
      <w:pPr>
        <w:spacing w:after="0" w:line="240" w:lineRule="auto"/>
        <w:ind w:left="720"/>
        <w:rPr>
          <w:rFonts w:ascii="Times New Roman" w:hAnsi="Times New Roman" w:cs="Times New Roman"/>
        </w:rPr>
      </w:pPr>
    </w:p>
    <w:p w:rsidR="009E0A7E" w:rsidRPr="009E0A7E" w:rsidRDefault="009E0A7E" w:rsidP="009E0A7E">
      <w:pPr>
        <w:spacing w:after="0" w:line="240" w:lineRule="auto"/>
        <w:ind w:left="720"/>
        <w:rPr>
          <w:rFonts w:ascii="Times New Roman" w:hAnsi="Times New Roman" w:cs="Times New Roman"/>
        </w:rPr>
      </w:pPr>
    </w:p>
    <w:p w:rsidR="00DF5B76" w:rsidRPr="009E0A7E" w:rsidRDefault="00DF5B76" w:rsidP="009E0A7E">
      <w:pPr>
        <w:spacing w:after="0" w:line="240" w:lineRule="auto"/>
        <w:ind w:left="720"/>
        <w:rPr>
          <w:rFonts w:ascii="Times New Roman" w:hAnsi="Times New Roman" w:cs="Times New Roman"/>
        </w:rPr>
      </w:pPr>
      <w:r w:rsidRPr="009E0A7E">
        <w:rPr>
          <w:rFonts w:ascii="Times New Roman" w:hAnsi="Times New Roman" w:cs="Times New Roman"/>
        </w:rPr>
        <w:t>Ms. Wendy Ferrill, B.E.</w:t>
      </w:r>
    </w:p>
    <w:p w:rsidR="00DF5B76" w:rsidRPr="009E0A7E" w:rsidRDefault="00DF5B76" w:rsidP="009E0A7E">
      <w:pPr>
        <w:spacing w:after="0" w:line="240" w:lineRule="auto"/>
        <w:ind w:left="720"/>
        <w:rPr>
          <w:rFonts w:ascii="Times New Roman" w:hAnsi="Times New Roman" w:cs="Times New Roman"/>
        </w:rPr>
      </w:pPr>
      <w:r w:rsidRPr="009E0A7E">
        <w:rPr>
          <w:rFonts w:ascii="Times New Roman" w:hAnsi="Times New Roman" w:cs="Times New Roman"/>
        </w:rPr>
        <w:t>c/o Mississippi State Department of Health</w:t>
      </w:r>
    </w:p>
    <w:p w:rsidR="00DF5B76" w:rsidRPr="009E0A7E" w:rsidRDefault="00DF5B76" w:rsidP="009E0A7E">
      <w:pPr>
        <w:spacing w:after="0" w:line="240" w:lineRule="auto"/>
        <w:ind w:left="720"/>
        <w:rPr>
          <w:rFonts w:ascii="Times New Roman" w:hAnsi="Times New Roman" w:cs="Times New Roman"/>
        </w:rPr>
      </w:pPr>
      <w:r w:rsidRPr="009E0A7E">
        <w:rPr>
          <w:rFonts w:ascii="Times New Roman" w:hAnsi="Times New Roman" w:cs="Times New Roman"/>
        </w:rPr>
        <w:t>570 East Woodrow Wilson</w:t>
      </w:r>
    </w:p>
    <w:p w:rsidR="00DF5B76" w:rsidRPr="009E0A7E" w:rsidRDefault="00DF5B76" w:rsidP="009E0A7E">
      <w:pPr>
        <w:spacing w:after="0" w:line="240" w:lineRule="auto"/>
        <w:ind w:left="720"/>
        <w:rPr>
          <w:rFonts w:ascii="Times New Roman" w:hAnsi="Times New Roman" w:cs="Times New Roman"/>
        </w:rPr>
      </w:pPr>
      <w:r w:rsidRPr="009E0A7E">
        <w:rPr>
          <w:rFonts w:ascii="Times New Roman" w:hAnsi="Times New Roman" w:cs="Times New Roman"/>
        </w:rPr>
        <w:t>Jackson, MS 39215-1700</w:t>
      </w:r>
    </w:p>
    <w:p w:rsidR="009E0A7E" w:rsidRPr="009E0A7E" w:rsidRDefault="009E0A7E" w:rsidP="009E0A7E">
      <w:pPr>
        <w:spacing w:after="0" w:line="240" w:lineRule="auto"/>
        <w:ind w:left="720"/>
        <w:rPr>
          <w:rFonts w:ascii="Times New Roman" w:hAnsi="Times New Roman" w:cs="Times New Roman"/>
        </w:rPr>
      </w:pPr>
    </w:p>
    <w:p w:rsidR="00DF5B76" w:rsidRPr="009E0A7E" w:rsidRDefault="00DF5B76" w:rsidP="009E0A7E">
      <w:pPr>
        <w:spacing w:after="0" w:line="240" w:lineRule="auto"/>
        <w:ind w:left="720"/>
        <w:rPr>
          <w:rFonts w:ascii="Times New Roman" w:hAnsi="Times New Roman" w:cs="Times New Roman"/>
        </w:rPr>
      </w:pPr>
      <w:r w:rsidRPr="009E0A7E">
        <w:rPr>
          <w:rFonts w:ascii="Times New Roman" w:hAnsi="Times New Roman" w:cs="Times New Roman"/>
        </w:rPr>
        <w:t>Re: Dreamland Mobile Home Park, Nicholson Water Association, PWS_ID# 0550041, Pearl Ricer County, Ref #116069</w:t>
      </w:r>
    </w:p>
    <w:p w:rsidR="009E0A7E" w:rsidRPr="009E0A7E" w:rsidRDefault="009E0A7E" w:rsidP="009E0A7E">
      <w:pPr>
        <w:spacing w:after="0" w:line="240" w:lineRule="auto"/>
        <w:ind w:left="720"/>
        <w:rPr>
          <w:rFonts w:ascii="Times New Roman" w:hAnsi="Times New Roman" w:cs="Times New Roman"/>
        </w:rPr>
      </w:pPr>
    </w:p>
    <w:p w:rsidR="009E0A7E" w:rsidRPr="009E0A7E" w:rsidRDefault="009E0A7E" w:rsidP="009E0A7E">
      <w:pPr>
        <w:spacing w:after="0" w:line="240" w:lineRule="auto"/>
        <w:ind w:left="720"/>
        <w:rPr>
          <w:rFonts w:ascii="Times New Roman" w:hAnsi="Times New Roman" w:cs="Times New Roman"/>
        </w:rPr>
      </w:pPr>
    </w:p>
    <w:p w:rsidR="00DF5B76" w:rsidRPr="009E0A7E" w:rsidRDefault="00DF5B76" w:rsidP="009E0A7E">
      <w:pPr>
        <w:spacing w:after="0" w:line="240" w:lineRule="auto"/>
        <w:ind w:left="720"/>
        <w:rPr>
          <w:rFonts w:ascii="Times New Roman" w:hAnsi="Times New Roman" w:cs="Times New Roman"/>
        </w:rPr>
      </w:pPr>
      <w:r w:rsidRPr="009E0A7E">
        <w:rPr>
          <w:rFonts w:ascii="Times New Roman" w:hAnsi="Times New Roman" w:cs="Times New Roman"/>
        </w:rPr>
        <w:t>Dear Ms. Ferrill,</w:t>
      </w:r>
    </w:p>
    <w:p w:rsidR="009E0A7E" w:rsidRPr="009E0A7E" w:rsidRDefault="009E0A7E" w:rsidP="009E0A7E">
      <w:pPr>
        <w:spacing w:after="0" w:line="240" w:lineRule="auto"/>
        <w:ind w:left="720"/>
        <w:rPr>
          <w:rFonts w:ascii="Times New Roman" w:hAnsi="Times New Roman" w:cs="Times New Roman"/>
        </w:rPr>
      </w:pPr>
    </w:p>
    <w:p w:rsidR="00DF5B76" w:rsidRPr="009E0A7E" w:rsidRDefault="00DF5B76" w:rsidP="009E0A7E">
      <w:pPr>
        <w:spacing w:after="0" w:line="240" w:lineRule="auto"/>
        <w:ind w:left="720"/>
        <w:rPr>
          <w:rFonts w:ascii="Times New Roman" w:hAnsi="Times New Roman" w:cs="Times New Roman"/>
        </w:rPr>
      </w:pPr>
      <w:r w:rsidRPr="009E0A7E">
        <w:rPr>
          <w:rFonts w:ascii="Times New Roman" w:hAnsi="Times New Roman" w:cs="Times New Roman"/>
        </w:rPr>
        <w:t>In reference to your April 8, 2014 letter requesting clarification for the Dreamland Mobile Home Park Upgrade/Modification project, the following information is presented for your consideration.</w:t>
      </w:r>
    </w:p>
    <w:p w:rsidR="009E0A7E" w:rsidRPr="009E0A7E" w:rsidRDefault="009E0A7E" w:rsidP="009E0A7E">
      <w:pPr>
        <w:spacing w:after="0" w:line="240" w:lineRule="auto"/>
        <w:ind w:left="720"/>
        <w:rPr>
          <w:rFonts w:ascii="Times New Roman" w:hAnsi="Times New Roman" w:cs="Times New Roman"/>
        </w:rPr>
      </w:pPr>
    </w:p>
    <w:p w:rsidR="00764379" w:rsidRPr="009E0A7E" w:rsidRDefault="009E0A7E" w:rsidP="009E0A7E">
      <w:pPr>
        <w:pStyle w:val="ListParagraph"/>
        <w:numPr>
          <w:ilvl w:val="0"/>
          <w:numId w:val="2"/>
        </w:numPr>
        <w:spacing w:after="0" w:line="240" w:lineRule="auto"/>
        <w:ind w:left="1080"/>
        <w:rPr>
          <w:rFonts w:ascii="Times New Roman" w:hAnsi="Times New Roman" w:cs="Times New Roman"/>
        </w:rPr>
      </w:pPr>
      <w:r w:rsidRPr="009E0A7E">
        <w:rPr>
          <w:rFonts w:ascii="Times New Roman" w:hAnsi="Times New Roman" w:cs="Times New Roman"/>
        </w:rPr>
        <w:t xml:space="preserve">We are in contact with </w:t>
      </w:r>
      <w:r w:rsidR="008658AE">
        <w:rPr>
          <w:rFonts w:ascii="Times New Roman" w:hAnsi="Times New Roman" w:cs="Times New Roman"/>
        </w:rPr>
        <w:t>Mississippi DEQ and have forwarded plans and specifications to them</w:t>
      </w:r>
      <w:r w:rsidRPr="009E0A7E">
        <w:rPr>
          <w:rFonts w:ascii="Times New Roman" w:hAnsi="Times New Roman" w:cs="Times New Roman"/>
        </w:rPr>
        <w:t>.</w:t>
      </w:r>
      <w:r w:rsidR="008658AE">
        <w:rPr>
          <w:rFonts w:ascii="Times New Roman" w:hAnsi="Times New Roman" w:cs="Times New Roman"/>
        </w:rPr>
        <w:t xml:space="preserve">  We are awaiting their reply.</w:t>
      </w:r>
      <w:r w:rsidR="00630420">
        <w:rPr>
          <w:rFonts w:ascii="Times New Roman" w:hAnsi="Times New Roman" w:cs="Times New Roman"/>
        </w:rPr>
        <w:t xml:space="preserve">  We will forward their reply to you as soon as it is received.</w:t>
      </w:r>
    </w:p>
    <w:p w:rsidR="009E0A7E" w:rsidRPr="009E0A7E" w:rsidRDefault="009E0A7E" w:rsidP="009E0A7E">
      <w:pPr>
        <w:spacing w:after="0" w:line="240" w:lineRule="auto"/>
        <w:ind w:left="1080" w:hanging="360"/>
        <w:rPr>
          <w:rFonts w:ascii="Times New Roman" w:hAnsi="Times New Roman" w:cs="Times New Roman"/>
        </w:rPr>
      </w:pPr>
    </w:p>
    <w:p w:rsidR="00DF5B76" w:rsidRPr="009E0A7E" w:rsidRDefault="00DF5B76" w:rsidP="009E0A7E">
      <w:pPr>
        <w:pStyle w:val="ListParagraph"/>
        <w:numPr>
          <w:ilvl w:val="0"/>
          <w:numId w:val="2"/>
        </w:numPr>
        <w:spacing w:after="0" w:line="240" w:lineRule="auto"/>
        <w:ind w:left="1080"/>
        <w:rPr>
          <w:rFonts w:ascii="Times New Roman" w:hAnsi="Times New Roman" w:cs="Times New Roman"/>
        </w:rPr>
      </w:pPr>
      <w:r w:rsidRPr="009E0A7E">
        <w:rPr>
          <w:rFonts w:ascii="Times New Roman" w:hAnsi="Times New Roman" w:cs="Times New Roman"/>
        </w:rPr>
        <w:t xml:space="preserve">A letter from the Nicholson Water &amp; Sewer Association is enclosed </w:t>
      </w:r>
      <w:r w:rsidR="00764379" w:rsidRPr="009E0A7E">
        <w:rPr>
          <w:rFonts w:ascii="Times New Roman" w:hAnsi="Times New Roman" w:cs="Times New Roman"/>
        </w:rPr>
        <w:t>indicating the future water &amp; sewer interconnection with that agency (item #2 and</w:t>
      </w:r>
      <w:r w:rsidRPr="009E0A7E">
        <w:rPr>
          <w:rFonts w:ascii="Times New Roman" w:hAnsi="Times New Roman" w:cs="Times New Roman"/>
        </w:rPr>
        <w:t xml:space="preserve"> #3 on your letter).</w:t>
      </w:r>
    </w:p>
    <w:p w:rsidR="009E0A7E" w:rsidRDefault="009E0A7E" w:rsidP="009E0A7E">
      <w:pPr>
        <w:spacing w:after="0" w:line="240" w:lineRule="auto"/>
        <w:ind w:left="1080" w:hanging="360"/>
        <w:rPr>
          <w:rFonts w:ascii="Times New Roman" w:hAnsi="Times New Roman" w:cs="Times New Roman"/>
        </w:rPr>
      </w:pPr>
    </w:p>
    <w:p w:rsidR="00764379" w:rsidRPr="009E0A7E" w:rsidRDefault="00764379" w:rsidP="009E0A7E">
      <w:pPr>
        <w:pStyle w:val="ListParagraph"/>
        <w:numPr>
          <w:ilvl w:val="0"/>
          <w:numId w:val="2"/>
        </w:numPr>
        <w:spacing w:after="0" w:line="240" w:lineRule="auto"/>
        <w:ind w:left="1080"/>
        <w:rPr>
          <w:rFonts w:ascii="Times New Roman" w:hAnsi="Times New Roman" w:cs="Times New Roman"/>
        </w:rPr>
      </w:pPr>
      <w:r w:rsidRPr="009E0A7E">
        <w:rPr>
          <w:rFonts w:ascii="Times New Roman" w:hAnsi="Times New Roman" w:cs="Times New Roman"/>
        </w:rPr>
        <w:t>Water mains and sewer mains shall be separated by 10’ horizontally and 18” vertically (water above sewer) when crossing.  This information shall and has been incorporated into the design plans and specifications sheets (item #4 on your letter).</w:t>
      </w:r>
    </w:p>
    <w:p w:rsidR="009E0A7E" w:rsidRPr="009E0A7E" w:rsidRDefault="009E0A7E" w:rsidP="009E0A7E">
      <w:pPr>
        <w:spacing w:after="0" w:line="240" w:lineRule="auto"/>
        <w:ind w:left="1080" w:hanging="360"/>
        <w:rPr>
          <w:rFonts w:ascii="Times New Roman" w:hAnsi="Times New Roman" w:cs="Times New Roman"/>
        </w:rPr>
      </w:pPr>
    </w:p>
    <w:p w:rsidR="00764379" w:rsidRPr="009E0A7E" w:rsidRDefault="00764379" w:rsidP="009E0A7E">
      <w:pPr>
        <w:pStyle w:val="ListParagraph"/>
        <w:numPr>
          <w:ilvl w:val="0"/>
          <w:numId w:val="2"/>
        </w:numPr>
        <w:spacing w:after="0" w:line="240" w:lineRule="auto"/>
        <w:ind w:left="1080"/>
        <w:rPr>
          <w:rFonts w:ascii="Times New Roman" w:hAnsi="Times New Roman" w:cs="Times New Roman"/>
        </w:rPr>
      </w:pPr>
      <w:r w:rsidRPr="009E0A7E">
        <w:rPr>
          <w:rFonts w:ascii="Times New Roman" w:hAnsi="Times New Roman" w:cs="Times New Roman"/>
        </w:rPr>
        <w:t>As discussed with the Nicholson Water Association, water samples shall be collected and submitted to the Mississippi State Department of Health for analysis and approval.   Disinfection shall be using a 50 mg/l free chlorine residual for a contact time for 24 hours. This information shall and has been incorporated into the design plans and specifications sheets (item</w:t>
      </w:r>
      <w:r w:rsidR="009E0A7E" w:rsidRPr="009E0A7E">
        <w:rPr>
          <w:rFonts w:ascii="Times New Roman" w:hAnsi="Times New Roman" w:cs="Times New Roman"/>
        </w:rPr>
        <w:t>s</w:t>
      </w:r>
      <w:r w:rsidRPr="009E0A7E">
        <w:rPr>
          <w:rFonts w:ascii="Times New Roman" w:hAnsi="Times New Roman" w:cs="Times New Roman"/>
        </w:rPr>
        <w:t xml:space="preserve"> #5</w:t>
      </w:r>
      <w:r w:rsidR="009E0A7E" w:rsidRPr="009E0A7E">
        <w:rPr>
          <w:rFonts w:ascii="Times New Roman" w:hAnsi="Times New Roman" w:cs="Times New Roman"/>
        </w:rPr>
        <w:t xml:space="preserve"> and #6</w:t>
      </w:r>
      <w:r w:rsidRPr="009E0A7E">
        <w:rPr>
          <w:rFonts w:ascii="Times New Roman" w:hAnsi="Times New Roman" w:cs="Times New Roman"/>
        </w:rPr>
        <w:t xml:space="preserve"> on your letter).</w:t>
      </w:r>
    </w:p>
    <w:p w:rsidR="009E0A7E" w:rsidRPr="009E0A7E" w:rsidRDefault="009E0A7E" w:rsidP="009E0A7E">
      <w:pPr>
        <w:spacing w:after="0" w:line="240" w:lineRule="auto"/>
        <w:ind w:left="1080" w:hanging="360"/>
        <w:rPr>
          <w:rFonts w:ascii="Times New Roman" w:hAnsi="Times New Roman" w:cs="Times New Roman"/>
        </w:rPr>
      </w:pPr>
    </w:p>
    <w:p w:rsidR="00764379" w:rsidRPr="009E0A7E" w:rsidRDefault="00764379" w:rsidP="009E0A7E">
      <w:pPr>
        <w:pStyle w:val="ListParagraph"/>
        <w:numPr>
          <w:ilvl w:val="0"/>
          <w:numId w:val="2"/>
        </w:numPr>
        <w:spacing w:after="0" w:line="240" w:lineRule="auto"/>
        <w:ind w:left="1080"/>
        <w:rPr>
          <w:rFonts w:ascii="Times New Roman" w:hAnsi="Times New Roman" w:cs="Times New Roman"/>
        </w:rPr>
      </w:pPr>
      <w:r w:rsidRPr="009E0A7E">
        <w:rPr>
          <w:rFonts w:ascii="Times New Roman" w:hAnsi="Times New Roman" w:cs="Times New Roman"/>
        </w:rPr>
        <w:t>A title page is included (item #</w:t>
      </w:r>
      <w:r w:rsidR="009E0A7E" w:rsidRPr="009E0A7E">
        <w:rPr>
          <w:rFonts w:ascii="Times New Roman" w:hAnsi="Times New Roman" w:cs="Times New Roman"/>
        </w:rPr>
        <w:t>7</w:t>
      </w:r>
      <w:r w:rsidRPr="009E0A7E">
        <w:rPr>
          <w:rFonts w:ascii="Times New Roman" w:hAnsi="Times New Roman" w:cs="Times New Roman"/>
        </w:rPr>
        <w:t xml:space="preserve"> on your letter).</w:t>
      </w:r>
    </w:p>
    <w:p w:rsidR="009E0A7E" w:rsidRDefault="009E0A7E" w:rsidP="009E0A7E">
      <w:pPr>
        <w:spacing w:after="0" w:line="240" w:lineRule="auto"/>
        <w:ind w:left="1080" w:hanging="360"/>
        <w:rPr>
          <w:rFonts w:ascii="Times New Roman" w:hAnsi="Times New Roman" w:cs="Times New Roman"/>
        </w:rPr>
      </w:pPr>
    </w:p>
    <w:p w:rsidR="009E0A7E" w:rsidRDefault="00764379" w:rsidP="009E0A7E">
      <w:pPr>
        <w:pStyle w:val="ListParagraph"/>
        <w:numPr>
          <w:ilvl w:val="0"/>
          <w:numId w:val="2"/>
        </w:numPr>
        <w:spacing w:after="0" w:line="240" w:lineRule="auto"/>
        <w:ind w:left="1080"/>
        <w:rPr>
          <w:rFonts w:ascii="Times New Roman" w:hAnsi="Times New Roman" w:cs="Times New Roman"/>
        </w:rPr>
      </w:pPr>
      <w:r w:rsidRPr="009E0A7E">
        <w:rPr>
          <w:rFonts w:ascii="Times New Roman" w:hAnsi="Times New Roman" w:cs="Times New Roman"/>
        </w:rPr>
        <w:t>Enclosed are plans &amp; specifications for the existing mobile home park site lots delineating the lot positions (Item #</w:t>
      </w:r>
      <w:r w:rsidR="009E0A7E" w:rsidRPr="009E0A7E">
        <w:rPr>
          <w:rFonts w:ascii="Times New Roman" w:hAnsi="Times New Roman" w:cs="Times New Roman"/>
        </w:rPr>
        <w:t>8</w:t>
      </w:r>
      <w:r w:rsidRPr="009E0A7E">
        <w:rPr>
          <w:rFonts w:ascii="Times New Roman" w:hAnsi="Times New Roman" w:cs="Times New Roman"/>
        </w:rPr>
        <w:t xml:space="preserve"> on your letter).</w:t>
      </w:r>
    </w:p>
    <w:p w:rsidR="009E0A7E" w:rsidRDefault="009E0A7E" w:rsidP="009E0A7E">
      <w:pPr>
        <w:pStyle w:val="ListParagraph"/>
        <w:spacing w:after="0" w:line="240" w:lineRule="auto"/>
        <w:ind w:left="1080"/>
        <w:rPr>
          <w:rFonts w:ascii="Times New Roman" w:hAnsi="Times New Roman" w:cs="Times New Roman"/>
        </w:rPr>
      </w:pPr>
    </w:p>
    <w:p w:rsidR="00764379" w:rsidRPr="009E0A7E" w:rsidRDefault="00764379" w:rsidP="009E0A7E">
      <w:pPr>
        <w:pStyle w:val="ListParagraph"/>
        <w:spacing w:after="0" w:line="240" w:lineRule="auto"/>
        <w:rPr>
          <w:rFonts w:ascii="Times New Roman" w:hAnsi="Times New Roman" w:cs="Times New Roman"/>
        </w:rPr>
      </w:pPr>
      <w:r w:rsidRPr="009E0A7E">
        <w:rPr>
          <w:rFonts w:ascii="Times New Roman" w:hAnsi="Times New Roman" w:cs="Times New Roman"/>
        </w:rPr>
        <w:t>Should you have any questions, or if further information if required, please feel free to contact me.  A prompt reply is greatly appreciated.</w:t>
      </w:r>
    </w:p>
    <w:p w:rsidR="009E0A7E" w:rsidRPr="009E0A7E" w:rsidRDefault="009E0A7E" w:rsidP="009E0A7E">
      <w:pPr>
        <w:spacing w:after="0" w:line="240" w:lineRule="auto"/>
        <w:ind w:left="720"/>
        <w:rPr>
          <w:rFonts w:ascii="Times New Roman" w:hAnsi="Times New Roman" w:cs="Times New Roman"/>
        </w:rPr>
      </w:pPr>
    </w:p>
    <w:p w:rsidR="00764379" w:rsidRPr="009E0A7E" w:rsidRDefault="00764379" w:rsidP="009E0A7E">
      <w:pPr>
        <w:spacing w:after="0" w:line="240" w:lineRule="auto"/>
        <w:ind w:left="720"/>
        <w:rPr>
          <w:rFonts w:ascii="Times New Roman" w:hAnsi="Times New Roman" w:cs="Times New Roman"/>
        </w:rPr>
      </w:pPr>
      <w:r w:rsidRPr="009E0A7E">
        <w:rPr>
          <w:rFonts w:ascii="Times New Roman" w:hAnsi="Times New Roman" w:cs="Times New Roman"/>
        </w:rPr>
        <w:t>Respectfully,</w:t>
      </w:r>
    </w:p>
    <w:p w:rsidR="009E0A7E" w:rsidRPr="009E0A7E" w:rsidRDefault="009E0A7E" w:rsidP="009E0A7E">
      <w:pPr>
        <w:spacing w:after="0" w:line="240" w:lineRule="auto"/>
        <w:ind w:left="720"/>
        <w:rPr>
          <w:rFonts w:ascii="Times New Roman" w:hAnsi="Times New Roman" w:cs="Times New Roman"/>
        </w:rPr>
      </w:pPr>
    </w:p>
    <w:p w:rsidR="009E0A7E" w:rsidRPr="009E0A7E" w:rsidRDefault="009E0A7E" w:rsidP="009E0A7E">
      <w:pPr>
        <w:spacing w:after="0" w:line="240" w:lineRule="auto"/>
        <w:ind w:left="720"/>
        <w:rPr>
          <w:rFonts w:ascii="Times New Roman" w:hAnsi="Times New Roman" w:cs="Times New Roman"/>
        </w:rPr>
      </w:pPr>
    </w:p>
    <w:p w:rsidR="00764379" w:rsidRPr="009E0A7E" w:rsidRDefault="00764379" w:rsidP="009E0A7E">
      <w:pPr>
        <w:spacing w:after="0" w:line="240" w:lineRule="auto"/>
        <w:ind w:left="720"/>
        <w:rPr>
          <w:rFonts w:ascii="Times New Roman" w:hAnsi="Times New Roman" w:cs="Times New Roman"/>
        </w:rPr>
      </w:pPr>
      <w:r w:rsidRPr="009E0A7E">
        <w:rPr>
          <w:rFonts w:ascii="Times New Roman" w:hAnsi="Times New Roman" w:cs="Times New Roman"/>
        </w:rPr>
        <w:t>Brian A. Mistich, P.E.</w:t>
      </w:r>
    </w:p>
    <w:p w:rsidR="00764379" w:rsidRPr="009E0A7E" w:rsidRDefault="00764379" w:rsidP="009E0A7E">
      <w:pPr>
        <w:spacing w:after="0" w:line="240" w:lineRule="auto"/>
        <w:ind w:left="720"/>
        <w:jc w:val="both"/>
        <w:rPr>
          <w:rFonts w:ascii="Times New Roman" w:hAnsi="Times New Roman" w:cs="Times New Roman"/>
        </w:rPr>
      </w:pPr>
      <w:r w:rsidRPr="009E0A7E">
        <w:rPr>
          <w:rFonts w:ascii="Times New Roman" w:hAnsi="Times New Roman" w:cs="Times New Roman"/>
        </w:rPr>
        <w:t>Mississippi Registration #20971</w:t>
      </w:r>
    </w:p>
    <w:sectPr w:rsidR="00764379" w:rsidRPr="009E0A7E" w:rsidSect="009E0A7E">
      <w:headerReference w:type="default" r:id="rId7"/>
      <w:pgSz w:w="12240" w:h="15840"/>
      <w:pgMar w:top="1260" w:right="1170" w:bottom="630" w:left="540" w:header="27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E0A7E" w:rsidRDefault="009E0A7E" w:rsidP="009E0A7E">
      <w:pPr>
        <w:spacing w:after="0" w:line="240" w:lineRule="auto"/>
      </w:pPr>
      <w:r>
        <w:separator/>
      </w:r>
    </w:p>
  </w:endnote>
  <w:endnote w:type="continuationSeparator" w:id="0">
    <w:p w:rsidR="009E0A7E" w:rsidRDefault="009E0A7E" w:rsidP="009E0A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E0A7E" w:rsidRDefault="009E0A7E" w:rsidP="009E0A7E">
      <w:pPr>
        <w:spacing w:after="0" w:line="240" w:lineRule="auto"/>
      </w:pPr>
      <w:r>
        <w:separator/>
      </w:r>
    </w:p>
  </w:footnote>
  <w:footnote w:type="continuationSeparator" w:id="0">
    <w:p w:rsidR="009E0A7E" w:rsidRDefault="009E0A7E" w:rsidP="009E0A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0A7E" w:rsidRPr="004D7FE4" w:rsidRDefault="009E0A7E" w:rsidP="009E0A7E">
    <w:pPr>
      <w:pStyle w:val="Header"/>
      <w:jc w:val="right"/>
      <w:rPr>
        <w:color w:val="808080"/>
        <w:sz w:val="20"/>
        <w:szCs w:val="20"/>
      </w:rPr>
    </w:pPr>
    <w:r>
      <w:rPr>
        <w:noProof/>
        <w:sz w:val="20"/>
        <w:szCs w:val="20"/>
      </w:rPr>
      <w:drawing>
        <wp:anchor distT="0" distB="0" distL="114300" distR="114300" simplePos="0" relativeHeight="251661312" behindDoc="1" locked="0" layoutInCell="1" allowOverlap="1">
          <wp:simplePos x="0" y="0"/>
          <wp:positionH relativeFrom="column">
            <wp:posOffset>-125730</wp:posOffset>
          </wp:positionH>
          <wp:positionV relativeFrom="paragraph">
            <wp:posOffset>-15240</wp:posOffset>
          </wp:positionV>
          <wp:extent cx="3971290" cy="1034415"/>
          <wp:effectExtent l="19050" t="0" r="0" b="0"/>
          <wp:wrapNone/>
          <wp:docPr id="2" name="Picture 2" descr="Damm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ammon Logo"/>
                  <pic:cNvPicPr>
                    <a:picLocks noChangeAspect="1" noChangeArrowheads="1"/>
                  </pic:cNvPicPr>
                </pic:nvPicPr>
                <pic:blipFill>
                  <a:blip r:embed="rId1"/>
                  <a:srcRect/>
                  <a:stretch>
                    <a:fillRect/>
                  </a:stretch>
                </pic:blipFill>
                <pic:spPr bwMode="auto">
                  <a:xfrm>
                    <a:off x="0" y="0"/>
                    <a:ext cx="3971290" cy="1034415"/>
                  </a:xfrm>
                  <a:prstGeom prst="rect">
                    <a:avLst/>
                  </a:prstGeom>
                  <a:noFill/>
                  <a:ln w="9525">
                    <a:noFill/>
                    <a:miter lim="800000"/>
                    <a:headEnd/>
                    <a:tailEnd/>
                  </a:ln>
                </pic:spPr>
              </pic:pic>
            </a:graphicData>
          </a:graphic>
        </wp:anchor>
      </w:drawing>
    </w:r>
    <w:r w:rsidRPr="004D7FE4">
      <w:rPr>
        <w:color w:val="808080"/>
        <w:sz w:val="20"/>
        <w:szCs w:val="20"/>
      </w:rPr>
      <w:t>554 Old Spanish Trail</w:t>
    </w:r>
  </w:p>
  <w:p w:rsidR="009E0A7E" w:rsidRPr="004D7FE4" w:rsidRDefault="009E0A7E" w:rsidP="009E0A7E">
    <w:pPr>
      <w:pStyle w:val="Header"/>
      <w:jc w:val="right"/>
      <w:rPr>
        <w:color w:val="808080"/>
        <w:sz w:val="20"/>
        <w:szCs w:val="20"/>
      </w:rPr>
    </w:pPr>
    <w:r w:rsidRPr="004D7FE4">
      <w:rPr>
        <w:color w:val="808080"/>
        <w:sz w:val="20"/>
        <w:szCs w:val="20"/>
      </w:rPr>
      <w:t>Slidell, LA 70458</w:t>
    </w:r>
  </w:p>
  <w:p w:rsidR="009E0A7E" w:rsidRPr="004D7FE4" w:rsidRDefault="009E0A7E" w:rsidP="009E0A7E">
    <w:pPr>
      <w:pStyle w:val="Header"/>
      <w:jc w:val="right"/>
      <w:rPr>
        <w:color w:val="808080"/>
        <w:sz w:val="20"/>
        <w:szCs w:val="20"/>
      </w:rPr>
    </w:pPr>
    <w:r w:rsidRPr="004D7FE4">
      <w:rPr>
        <w:color w:val="808080"/>
        <w:sz w:val="20"/>
        <w:szCs w:val="20"/>
      </w:rPr>
      <w:t>Phone: 985-649-5832</w:t>
    </w:r>
  </w:p>
  <w:p w:rsidR="009E0A7E" w:rsidRPr="004D7FE4" w:rsidRDefault="009E0A7E" w:rsidP="009E0A7E">
    <w:pPr>
      <w:pStyle w:val="Header"/>
      <w:jc w:val="right"/>
      <w:rPr>
        <w:color w:val="808080"/>
        <w:sz w:val="20"/>
        <w:szCs w:val="20"/>
      </w:rPr>
    </w:pPr>
    <w:r w:rsidRPr="004D7FE4">
      <w:rPr>
        <w:color w:val="808080"/>
        <w:sz w:val="20"/>
        <w:szCs w:val="20"/>
      </w:rPr>
      <w:t>Fax: 985-641-5950</w:t>
    </w:r>
  </w:p>
  <w:p w:rsidR="009E0A7E" w:rsidRPr="004D7FE4" w:rsidRDefault="009E0A7E" w:rsidP="009E0A7E">
    <w:pPr>
      <w:pStyle w:val="Header"/>
      <w:jc w:val="right"/>
      <w:rPr>
        <w:color w:val="808080"/>
        <w:sz w:val="20"/>
        <w:szCs w:val="20"/>
      </w:rPr>
    </w:pPr>
    <w:r w:rsidRPr="004D7FE4">
      <w:rPr>
        <w:color w:val="808080"/>
        <w:sz w:val="20"/>
        <w:szCs w:val="20"/>
      </w:rPr>
      <w:t>dammonengineering.com</w:t>
    </w:r>
  </w:p>
  <w:p w:rsidR="009E0A7E" w:rsidRPr="004D7FE4" w:rsidRDefault="009E0A7E" w:rsidP="009E0A7E">
    <w:pPr>
      <w:pStyle w:val="Header"/>
      <w:jc w:val="right"/>
      <w:rPr>
        <w:color w:val="808080"/>
        <w:sz w:val="20"/>
        <w:szCs w:val="20"/>
      </w:rPr>
    </w:pPr>
    <w:r w:rsidRPr="004D7FE4">
      <w:rPr>
        <w:color w:val="808080"/>
        <w:sz w:val="20"/>
        <w:szCs w:val="20"/>
      </w:rPr>
      <w:t>dammoneng@bellsouth.net</w:t>
    </w:r>
  </w:p>
  <w:p w:rsidR="009E0A7E" w:rsidRPr="00183978" w:rsidRDefault="009E0A7E" w:rsidP="009E0A7E">
    <w:pPr>
      <w:ind w:left="720"/>
      <w:rPr>
        <w:rFonts w:ascii="Tahoma" w:hAnsi="Tahoma"/>
        <w:sz w:val="6"/>
        <w:szCs w:val="6"/>
      </w:rPr>
    </w:pPr>
  </w:p>
  <w:p w:rsidR="009E0A7E" w:rsidRDefault="00C31744" w:rsidP="009E0A7E">
    <w:pPr>
      <w:ind w:left="720"/>
      <w:rPr>
        <w:rFonts w:ascii="Tahoma" w:hAnsi="Tahoma"/>
        <w:sz w:val="28"/>
        <w:szCs w:val="28"/>
      </w:rPr>
    </w:pPr>
    <w:r>
      <w:rPr>
        <w:rFonts w:ascii="Tahoma" w:hAnsi="Tahoma"/>
        <w:noProof/>
        <w:sz w:val="28"/>
        <w:szCs w:val="28"/>
      </w:rPr>
      <w:pict>
        <v:shapetype id="_x0000_t32" coordsize="21600,21600" o:spt="32" o:oned="t" path="m,l21600,21600e" filled="f">
          <v:path arrowok="t" fillok="f" o:connecttype="none"/>
          <o:lock v:ext="edit" shapetype="t"/>
        </v:shapetype>
        <v:shape id="_x0000_s3073" type="#_x0000_t32" style="position:absolute;left:0;text-align:left;margin-left:-5.25pt;margin-top:4.5pt;width:557.25pt;height:0;z-index:251660288" o:connectortype="straight" strokeweight="3pt">
          <v:shadow on="t"/>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0E2254"/>
    <w:multiLevelType w:val="hybridMultilevel"/>
    <w:tmpl w:val="5D807AB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C1702CC"/>
    <w:multiLevelType w:val="hybridMultilevel"/>
    <w:tmpl w:val="48CC4E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hdrShapeDefaults>
    <o:shapedefaults v:ext="edit" spidmax="3074"/>
    <o:shapelayout v:ext="edit">
      <o:idmap v:ext="edit" data="3"/>
      <o:rules v:ext="edit">
        <o:r id="V:Rule2" type="connector" idref="#_x0000_s3073"/>
      </o:rules>
    </o:shapelayout>
  </w:hdrShapeDefaults>
  <w:footnotePr>
    <w:footnote w:id="-1"/>
    <w:footnote w:id="0"/>
  </w:footnotePr>
  <w:endnotePr>
    <w:endnote w:id="-1"/>
    <w:endnote w:id="0"/>
  </w:endnotePr>
  <w:compat/>
  <w:rsids>
    <w:rsidRoot w:val="00DF5B76"/>
    <w:rsid w:val="00630420"/>
    <w:rsid w:val="00764379"/>
    <w:rsid w:val="008658AE"/>
    <w:rsid w:val="009E0A7E"/>
    <w:rsid w:val="00BC7101"/>
    <w:rsid w:val="00C31744"/>
    <w:rsid w:val="00DF5B76"/>
    <w:rsid w:val="00FC6F1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5B7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4379"/>
    <w:pPr>
      <w:ind w:left="720"/>
      <w:contextualSpacing/>
    </w:pPr>
  </w:style>
  <w:style w:type="paragraph" w:styleId="Header">
    <w:name w:val="header"/>
    <w:basedOn w:val="Normal"/>
    <w:link w:val="HeaderChar"/>
    <w:uiPriority w:val="99"/>
    <w:unhideWhenUsed/>
    <w:rsid w:val="009E0A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0A7E"/>
  </w:style>
  <w:style w:type="paragraph" w:styleId="Footer">
    <w:name w:val="footer"/>
    <w:basedOn w:val="Normal"/>
    <w:link w:val="FooterChar"/>
    <w:uiPriority w:val="99"/>
    <w:semiHidden/>
    <w:unhideWhenUsed/>
    <w:rsid w:val="009E0A7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E0A7E"/>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277</Words>
  <Characters>1585</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BAM</dc:creator>
  <cp:lastModifiedBy>cindoug@bellsouth.net</cp:lastModifiedBy>
  <cp:revision>4</cp:revision>
  <dcterms:created xsi:type="dcterms:W3CDTF">2014-05-20T19:44:00Z</dcterms:created>
  <dcterms:modified xsi:type="dcterms:W3CDTF">2014-05-20T21:29:00Z</dcterms:modified>
</cp:coreProperties>
</file>