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BB0" w:rsidRDefault="007D3AB1">
      <w:r>
        <w:t xml:space="preserve"> Water and sewer mains shall be separated by a minimum </w:t>
      </w:r>
      <w:r w:rsidR="00361340">
        <w:t>of</w:t>
      </w:r>
      <w:r>
        <w:t xml:space="preserve"> 6’ when running parallel and 18” when crossing</w:t>
      </w:r>
      <w:r w:rsidR="00DD3FE7">
        <w:t xml:space="preserve"> perpendicular</w:t>
      </w:r>
      <w:r>
        <w:t xml:space="preserve"> (with the water above the sewer</w:t>
      </w:r>
      <w:r w:rsidR="009016FF">
        <w:t>)</w:t>
      </w:r>
      <w:r>
        <w:t>.</w:t>
      </w:r>
    </w:p>
    <w:p w:rsidR="007D3AB1" w:rsidRDefault="007D3AB1">
      <w:r>
        <w:t>Sewer lines shall be maintained a minimum of 50’ distance from any water well.</w:t>
      </w:r>
    </w:p>
    <w:p w:rsidR="007D3AB1" w:rsidRDefault="007D3AB1">
      <w:r>
        <w:t>6” collection shall be laid at a .55% slope.</w:t>
      </w:r>
    </w:p>
    <w:p w:rsidR="009016FF" w:rsidRDefault="009016FF">
      <w:r>
        <w:t xml:space="preserve">6” cleanouts shall be installed on the 6” collection line every 80 linear </w:t>
      </w:r>
      <w:r w:rsidR="00E93599">
        <w:t>feet.</w:t>
      </w:r>
    </w:p>
    <w:p w:rsidR="007D3AB1" w:rsidRDefault="0057667A">
      <w:r>
        <w:t>6</w:t>
      </w:r>
      <w:r w:rsidR="007D3AB1">
        <w:t>’ Gravity mains and 4” service laterals</w:t>
      </w:r>
      <w:r>
        <w:t xml:space="preserve"> shall be PVC (Poly Vinyl Chloride) </w:t>
      </w:r>
      <w:r w:rsidR="00361340">
        <w:t>sewer pipe</w:t>
      </w:r>
      <w:r w:rsidR="008D7F26">
        <w:t xml:space="preserve"> and shall comply with ASTM D3034 or UNI-B-4.  The Pipe shall be with a standard Dimension Ratio (SDR) of 35 (SDR 35).  Pipe and fittings shall have an integrated bell with elastomeric seal joints</w:t>
      </w:r>
      <w:r w:rsidR="00361340">
        <w:t>.</w:t>
      </w:r>
      <w:r w:rsidR="008D7F26">
        <w:t xml:space="preserve"> The joints shall comply with ASTM D3212 or UNI-B-1.  Gaskets shall comply with ASTM F477.  Joint lubricants shall be as recommended by the pipe manufacturer.</w:t>
      </w:r>
    </w:p>
    <w:p w:rsidR="008D7F26" w:rsidRDefault="008D7F26">
      <w:r>
        <w:t>PVC fittings shall manufactured by the same company that manufactured the pipe to which it is to be attached.</w:t>
      </w:r>
    </w:p>
    <w:p w:rsidR="008D7F26" w:rsidRDefault="008D7F26">
      <w:r>
        <w:t xml:space="preserve">All Pipe fittings, </w:t>
      </w:r>
      <w:r w:rsidR="00361340">
        <w:t>cleanouts</w:t>
      </w:r>
      <w:r>
        <w:t xml:space="preserve"> and related appurtenances shall be installed true to lines, grades and location as shown on the drawings.</w:t>
      </w:r>
    </w:p>
    <w:p w:rsidR="008D7F26" w:rsidRDefault="005E3B3C">
      <w:r>
        <w:t xml:space="preserve">All </w:t>
      </w:r>
      <w:r w:rsidR="008D7F26">
        <w:t>Materials</w:t>
      </w:r>
      <w:r>
        <w:t xml:space="preserve"> shall be installed in strict conformance with the </w:t>
      </w:r>
      <w:r w:rsidR="00361340">
        <w:t>manufacturer’s</w:t>
      </w:r>
      <w:r>
        <w:t xml:space="preserve"> recommendations</w:t>
      </w:r>
      <w:r w:rsidR="00B54751">
        <w:t>.</w:t>
      </w:r>
    </w:p>
    <w:p w:rsidR="00B54751" w:rsidRDefault="00B54751">
      <w:r>
        <w:t>All pipe shall be installed with the bell end facing upstream.</w:t>
      </w:r>
    </w:p>
    <w:p w:rsidR="00B54751" w:rsidRDefault="00B54751">
      <w:r>
        <w:t xml:space="preserve">Interior and ends of all sewer pipes shall be </w:t>
      </w:r>
      <w:r w:rsidR="00361340">
        <w:t>thoroughly</w:t>
      </w:r>
      <w:r>
        <w:t xml:space="preserve"> cleaned </w:t>
      </w:r>
      <w:r w:rsidR="00361340">
        <w:t>of</w:t>
      </w:r>
      <w:r>
        <w:t xml:space="preserve"> all foreign matter before </w:t>
      </w:r>
      <w:r w:rsidR="00361340">
        <w:t>joining</w:t>
      </w:r>
      <w:r>
        <w:t xml:space="preserve"> with the next section of the fitting.</w:t>
      </w:r>
    </w:p>
    <w:p w:rsidR="00B54751" w:rsidRDefault="00361340">
      <w:r>
        <w:t>Contractor</w:t>
      </w:r>
      <w:r w:rsidR="00B54751">
        <w:t xml:space="preserve"> shall pay for all sewer system testing including invert and slope verification, </w:t>
      </w:r>
      <w:r>
        <w:t>lamping, mandrell</w:t>
      </w:r>
      <w:r w:rsidR="00B54751">
        <w:t>, pulling or any additional testing as may be required to insure system conformance.</w:t>
      </w:r>
    </w:p>
    <w:sectPr w:rsidR="00B54751" w:rsidSect="00001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2"/>
  <w:proofState w:spelling="clean" w:grammar="clean"/>
  <w:defaultTabStop w:val="720"/>
  <w:characterSpacingControl w:val="doNotCompress"/>
  <w:compat/>
  <w:rsids>
    <w:rsidRoot w:val="007D3AB1"/>
    <w:rsid w:val="000015DD"/>
    <w:rsid w:val="001A4331"/>
    <w:rsid w:val="00361340"/>
    <w:rsid w:val="004F12F7"/>
    <w:rsid w:val="00575D1F"/>
    <w:rsid w:val="0057667A"/>
    <w:rsid w:val="005E3B3C"/>
    <w:rsid w:val="007D3AB1"/>
    <w:rsid w:val="008D7F26"/>
    <w:rsid w:val="009016FF"/>
    <w:rsid w:val="00B54751"/>
    <w:rsid w:val="00D968D1"/>
    <w:rsid w:val="00DD3FE7"/>
    <w:rsid w:val="00E9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Unknown User</cp:lastModifiedBy>
  <cp:revision>2</cp:revision>
  <dcterms:created xsi:type="dcterms:W3CDTF">2016-02-23T16:09:00Z</dcterms:created>
  <dcterms:modified xsi:type="dcterms:W3CDTF">2016-02-23T16:09:00Z</dcterms:modified>
</cp:coreProperties>
</file>