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D3" w:rsidRDefault="005271D3">
      <w:r>
        <w:t>Scope of work:</w:t>
      </w:r>
    </w:p>
    <w:p w:rsidR="005271D3" w:rsidRDefault="008F5F84">
      <w:r>
        <w:t>Dammon Engineering will provide</w:t>
      </w:r>
      <w:r w:rsidR="00E85B90">
        <w:t xml:space="preserve"> </w:t>
      </w:r>
      <w:r>
        <w:t>design</w:t>
      </w:r>
      <w:r w:rsidR="00E85B90">
        <w:t>(s)</w:t>
      </w:r>
      <w:r>
        <w:t xml:space="preserve"> for generator work to be conducted at the Louisiana Department of Agriculture Building(s) as follows:</w:t>
      </w:r>
    </w:p>
    <w:p w:rsidR="005271D3" w:rsidRDefault="005271D3">
      <w:r>
        <w:t xml:space="preserve">The main building is to receive a new generator capable of powering the entire building during the highest electrical usage month.  The generator </w:t>
      </w:r>
      <w:r w:rsidR="007717D3">
        <w:t xml:space="preserve">for the main building </w:t>
      </w:r>
      <w:r>
        <w:t xml:space="preserve">will </w:t>
      </w:r>
      <w:r w:rsidR="007717D3">
        <w:t xml:space="preserve">start automatically </w:t>
      </w:r>
      <w:r>
        <w:t>during a power outage</w:t>
      </w:r>
      <w:r w:rsidR="002604DA">
        <w:t xml:space="preserve"> using an automatic transfer switch (ATS)</w:t>
      </w:r>
      <w:r>
        <w:t>.  This generator is to be housed in a lean-to</w:t>
      </w:r>
      <w:r w:rsidR="002604DA">
        <w:t xml:space="preserve"> enclosure at the eastside of the main building and south of the existing chillers</w:t>
      </w:r>
      <w:r>
        <w:t>.  The existing 2000 gallon fuel storage is to be relocated to the new location of the generator.</w:t>
      </w:r>
      <w:r w:rsidR="007717D3">
        <w:t xml:space="preserve">  The design is also to include the possibility of renting a generator with connections ready for use; this alternate will not include a housing area unless a requirement exists for the egress route of the exterior stairs.</w:t>
      </w:r>
    </w:p>
    <w:p w:rsidR="005271D3" w:rsidRDefault="005271D3"/>
    <w:p w:rsidR="00F808F5" w:rsidRDefault="005271D3">
      <w:r>
        <w:t xml:space="preserve">The following buildings are to have existing or new generators available for use:  Fuel Lab, Metrology, Seed Lab &amp; Back Warehouse, </w:t>
      </w:r>
      <w:r w:rsidR="002604DA">
        <w:t>Food Services</w:t>
      </w:r>
      <w:r>
        <w:t xml:space="preserve"> warehouse at rear of property.  These generators will not be permanently installed at the building, but are to have hookups ready for use with mechanical transfer switches.  </w:t>
      </w:r>
      <w:r w:rsidR="007717D3">
        <w:t xml:space="preserve">The </w:t>
      </w:r>
      <w:r w:rsidR="008F5F84">
        <w:t xml:space="preserve">load for the </w:t>
      </w:r>
      <w:r w:rsidR="007717D3">
        <w:t xml:space="preserve">existing/new generators will be calculated based on the highest electrical usage month. </w:t>
      </w:r>
    </w:p>
    <w:p w:rsidR="007717D3" w:rsidRDefault="007717D3"/>
    <w:p w:rsidR="007717D3" w:rsidRDefault="007717D3"/>
    <w:sectPr w:rsidR="007717D3" w:rsidSect="00F8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5271D3"/>
    <w:rsid w:val="002604DA"/>
    <w:rsid w:val="005271D3"/>
    <w:rsid w:val="00534F04"/>
    <w:rsid w:val="00577DBA"/>
    <w:rsid w:val="005E2322"/>
    <w:rsid w:val="007717D3"/>
    <w:rsid w:val="007E48BF"/>
    <w:rsid w:val="008F5F84"/>
    <w:rsid w:val="00E85B90"/>
    <w:rsid w:val="00F8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2012-10-01T14:54:00Z</cp:lastPrinted>
  <dcterms:created xsi:type="dcterms:W3CDTF">2012-09-28T17:23:00Z</dcterms:created>
  <dcterms:modified xsi:type="dcterms:W3CDTF">2012-10-01T15:24:00Z</dcterms:modified>
</cp:coreProperties>
</file>