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12" w:rsidRDefault="00826E12" w:rsidP="00826E12">
      <w:pPr>
        <w:rPr>
          <w:sz w:val="32"/>
          <w:szCs w:val="32"/>
        </w:rPr>
      </w:pPr>
      <w:r>
        <w:rPr>
          <w:sz w:val="32"/>
          <w:szCs w:val="32"/>
        </w:rPr>
        <w:t>Items to clarify:</w:t>
      </w:r>
    </w:p>
    <w:p w:rsidR="00826E12" w:rsidRDefault="00826E12" w:rsidP="00826E12">
      <w:pPr>
        <w:rPr>
          <w:sz w:val="32"/>
          <w:szCs w:val="32"/>
        </w:rPr>
      </w:pPr>
    </w:p>
    <w:p w:rsidR="00826E12" w:rsidRDefault="00826E12" w:rsidP="00826E12">
      <w:pPr>
        <w:rPr>
          <w:sz w:val="32"/>
          <w:szCs w:val="32"/>
        </w:rPr>
      </w:pPr>
    </w:p>
    <w:p w:rsidR="00E842F0" w:rsidRDefault="00826E12" w:rsidP="00826E12">
      <w:pPr>
        <w:pStyle w:val="ListParagraph"/>
        <w:numPr>
          <w:ilvl w:val="0"/>
          <w:numId w:val="1"/>
        </w:numPr>
        <w:rPr>
          <w:sz w:val="32"/>
          <w:szCs w:val="32"/>
        </w:rPr>
      </w:pPr>
      <w:r>
        <w:rPr>
          <w:sz w:val="32"/>
          <w:szCs w:val="32"/>
        </w:rPr>
        <w:t xml:space="preserve"> Cost of permits should have been included in the base bid. SMH is not required to increase the contract based on the contractor’s omission of this fee.  However, SMH can opt to throw out the bid entirely.</w:t>
      </w:r>
    </w:p>
    <w:p w:rsidR="00826E12" w:rsidRDefault="00826E12" w:rsidP="00826E12">
      <w:pPr>
        <w:pStyle w:val="ListParagraph"/>
        <w:numPr>
          <w:ilvl w:val="0"/>
          <w:numId w:val="1"/>
        </w:numPr>
        <w:rPr>
          <w:sz w:val="32"/>
          <w:szCs w:val="32"/>
        </w:rPr>
      </w:pPr>
      <w:r>
        <w:rPr>
          <w:sz w:val="32"/>
          <w:szCs w:val="32"/>
        </w:rPr>
        <w:t>John New has indicated that all curbs should be furnished with the equipment – all as discussed at the Prebid meeting.</w:t>
      </w:r>
    </w:p>
    <w:p w:rsidR="00826E12" w:rsidRDefault="00826E12" w:rsidP="00826E12">
      <w:pPr>
        <w:pStyle w:val="ListParagraph"/>
        <w:numPr>
          <w:ilvl w:val="0"/>
          <w:numId w:val="1"/>
        </w:numPr>
        <w:rPr>
          <w:sz w:val="32"/>
          <w:szCs w:val="32"/>
        </w:rPr>
      </w:pPr>
      <w:r>
        <w:rPr>
          <w:sz w:val="32"/>
          <w:szCs w:val="32"/>
        </w:rPr>
        <w:t>The contractor is responsible for equipment installation and sealing it.</w:t>
      </w:r>
    </w:p>
    <w:p w:rsidR="00826E12" w:rsidRPr="00826E12" w:rsidRDefault="00826E12" w:rsidP="00826E12">
      <w:pPr>
        <w:pStyle w:val="ListParagraph"/>
        <w:numPr>
          <w:ilvl w:val="0"/>
          <w:numId w:val="1"/>
        </w:numPr>
        <w:rPr>
          <w:sz w:val="32"/>
          <w:szCs w:val="32"/>
        </w:rPr>
      </w:pPr>
      <w:r>
        <w:rPr>
          <w:sz w:val="32"/>
          <w:szCs w:val="32"/>
        </w:rPr>
        <w:t>Ben Galloway asked - Who is paying for the crane service to put it on the roof?</w:t>
      </w:r>
    </w:p>
    <w:sectPr w:rsidR="00826E12" w:rsidRPr="00826E12"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28C6"/>
    <w:multiLevelType w:val="hybridMultilevel"/>
    <w:tmpl w:val="6E9A6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6E12"/>
    <w:rsid w:val="001075F4"/>
    <w:rsid w:val="0023380A"/>
    <w:rsid w:val="00414BA5"/>
    <w:rsid w:val="00521F6D"/>
    <w:rsid w:val="00644810"/>
    <w:rsid w:val="007D0FF0"/>
    <w:rsid w:val="00826E12"/>
    <w:rsid w:val="008D1A50"/>
    <w:rsid w:val="00BA1223"/>
    <w:rsid w:val="00C91112"/>
    <w:rsid w:val="00CC7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E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cp:lastPrinted>2010-07-09T13:48:00Z</cp:lastPrinted>
  <dcterms:created xsi:type="dcterms:W3CDTF">2010-07-09T13:44:00Z</dcterms:created>
  <dcterms:modified xsi:type="dcterms:W3CDTF">2010-07-09T14:39:00Z</dcterms:modified>
</cp:coreProperties>
</file>