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4A0"/>
      </w:tblPr>
      <w:tblGrid>
        <w:gridCol w:w="9576"/>
      </w:tblGrid>
      <w:tr w:rsidR="00E155FA" w:rsidRPr="00E155FA" w:rsidTr="00AB34F6">
        <w:trPr>
          <w:trHeight w:val="250"/>
        </w:trPr>
        <w:tc>
          <w:tcPr>
            <w:tcW w:w="9108" w:type="dxa"/>
            <w:shd w:val="clear" w:color="auto" w:fill="C6D9F1" w:themeFill="text2" w:themeFillTint="33"/>
          </w:tcPr>
          <w:p w:rsidR="00E155FA" w:rsidRPr="00E155FA" w:rsidRDefault="00E155FA" w:rsidP="00AB34F6">
            <w:pPr>
              <w:rPr>
                <w:b/>
              </w:rPr>
            </w:pPr>
            <w:r w:rsidRPr="00E155FA">
              <w:rPr>
                <w:b/>
              </w:rPr>
              <w:t>Representative Projects (Exhibit “C”)</w:t>
            </w:r>
          </w:p>
        </w:tc>
      </w:tr>
      <w:tr w:rsidR="00E155FA" w:rsidRPr="00E155FA" w:rsidTr="00AB34F6">
        <w:trPr>
          <w:trHeight w:val="1070"/>
        </w:trPr>
        <w:tc>
          <w:tcPr>
            <w:tcW w:w="9108" w:type="dxa"/>
            <w:shd w:val="clear" w:color="auto" w:fill="C6D9F1" w:themeFill="text2" w:themeFillTint="33"/>
          </w:tcPr>
          <w:p w:rsidR="00E155FA" w:rsidRPr="00E155FA" w:rsidRDefault="00E155FA" w:rsidP="00AB34F6">
            <w:r w:rsidRPr="00E155FA">
              <w:t xml:space="preserve">On a separate attachment, list relevant projects that are representative of the firm’s work that were completed within the past 10 years.  Include the following project data: Project Name, Client Name, Location, Size, Cost, Date of Completion, Firm’s Involvement, </w:t>
            </w:r>
            <w:proofErr w:type="gramStart"/>
            <w:r w:rsidRPr="00E155FA">
              <w:t>Brief</w:t>
            </w:r>
            <w:proofErr w:type="gramEnd"/>
            <w:r w:rsidRPr="00E155FA">
              <w:t xml:space="preserve"> Description of Project.</w:t>
            </w:r>
          </w:p>
          <w:p w:rsidR="00E155FA" w:rsidRPr="00E155FA" w:rsidRDefault="00E155FA" w:rsidP="00AB34F6">
            <w:r w:rsidRPr="00E155FA">
              <w:rPr>
                <w:i/>
              </w:rPr>
              <w:t>(Particularly relevant projects types include: retail, healthcare, corporate campus, distribution centers.)</w:t>
            </w:r>
          </w:p>
        </w:tc>
      </w:tr>
    </w:tbl>
    <w:p w:rsidR="00AB34F6" w:rsidRDefault="00AB34F6"/>
    <w:tbl>
      <w:tblPr>
        <w:tblStyle w:val="TableGrid"/>
        <w:tblW w:w="9576" w:type="dxa"/>
        <w:tblLayout w:type="fixed"/>
        <w:tblLook w:val="04A0"/>
      </w:tblPr>
      <w:tblGrid>
        <w:gridCol w:w="468"/>
        <w:gridCol w:w="2160"/>
        <w:gridCol w:w="2160"/>
        <w:gridCol w:w="2394"/>
        <w:gridCol w:w="2394"/>
      </w:tblGrid>
      <w:tr w:rsidR="00E155FA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E155FA" w:rsidRPr="008B6BB6" w:rsidRDefault="00E155FA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#1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E155FA" w:rsidRPr="00AF1CFE" w:rsidRDefault="00E155FA" w:rsidP="00AB34F6">
            <w:pPr>
              <w:rPr>
                <w:b/>
              </w:rPr>
            </w:pPr>
            <w:r w:rsidRPr="00AF1CFE">
              <w:rPr>
                <w:b/>
              </w:rPr>
              <w:t>Slidell Memorial Hospital – Women’s Imaging Center</w:t>
            </w:r>
          </w:p>
        </w:tc>
      </w:tr>
      <w:tr w:rsidR="00E155FA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E155FA" w:rsidRPr="0014787D" w:rsidRDefault="00E155FA" w:rsidP="00AB34F6">
            <w:r>
              <w:t>Slidell Memorial Hospital</w:t>
            </w:r>
          </w:p>
        </w:tc>
      </w:tr>
      <w:tr w:rsidR="00E155FA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E155FA" w:rsidRDefault="00E155FA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E155FA" w:rsidRPr="00836E80" w:rsidRDefault="00E155FA" w:rsidP="00AB34F6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E155FA" w:rsidRDefault="008B6BB6" w:rsidP="00AB34F6">
            <w:r>
              <w:t>6,000</w:t>
            </w:r>
          </w:p>
        </w:tc>
      </w:tr>
      <w:tr w:rsidR="00E155FA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155FA" w:rsidRPr="008B6BB6" w:rsidRDefault="00E155FA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E155FA" w:rsidRDefault="00E155FA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E155FA" w:rsidRPr="00836E80" w:rsidRDefault="00E155FA" w:rsidP="00AB34F6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E155FA" w:rsidRDefault="008B6BB6" w:rsidP="00AB34F6">
            <w:r>
              <w:t>$2,000,000.00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36E80" w:rsidRDefault="00AF1CFE" w:rsidP="00AF1CFE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AF1CFE" w:rsidRDefault="00AF1CFE" w:rsidP="00AB34F6">
            <w:r>
              <w:t>2011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73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AF1CFE" w:rsidP="008B6BB6">
            <w:pPr>
              <w:rPr>
                <w:sz w:val="20"/>
              </w:rPr>
            </w:pPr>
            <w:r w:rsidRPr="008B6BB6">
              <w:rPr>
                <w:sz w:val="20"/>
              </w:rPr>
              <w:t>Dammon Engineering provided all disciplines of architecture and engineering</w:t>
            </w:r>
            <w:r w:rsidR="00416CEF">
              <w:rPr>
                <w:sz w:val="20"/>
              </w:rPr>
              <w:t>, as well as construction monitoring,</w:t>
            </w:r>
            <w:r w:rsidRPr="008B6BB6">
              <w:rPr>
                <w:sz w:val="20"/>
              </w:rPr>
              <w:t xml:space="preserve"> for the new state of the art, </w:t>
            </w:r>
            <w:proofErr w:type="gramStart"/>
            <w:r w:rsidR="006D6039">
              <w:rPr>
                <w:sz w:val="20"/>
              </w:rPr>
              <w:t>6,000</w:t>
            </w:r>
            <w:r w:rsidRPr="008B6BB6">
              <w:rPr>
                <w:sz w:val="20"/>
              </w:rPr>
              <w:t xml:space="preserve"> </w:t>
            </w:r>
            <w:proofErr w:type="spellStart"/>
            <w:r w:rsidRPr="008B6BB6">
              <w:rPr>
                <w:sz w:val="20"/>
              </w:rPr>
              <w:t>s.f</w:t>
            </w:r>
            <w:proofErr w:type="spellEnd"/>
            <w:r w:rsidRPr="008B6BB6">
              <w:rPr>
                <w:sz w:val="20"/>
              </w:rPr>
              <w:t>., Women’s Imaging Center</w:t>
            </w:r>
            <w:proofErr w:type="gramEnd"/>
            <w:r w:rsidRPr="008B6BB6">
              <w:rPr>
                <w:sz w:val="20"/>
              </w:rPr>
              <w:t>.</w:t>
            </w:r>
          </w:p>
          <w:p w:rsidR="00AF1CFE" w:rsidRDefault="00AF1CFE" w:rsidP="008B6BB6">
            <w:pPr>
              <w:rPr>
                <w:sz w:val="20"/>
              </w:rPr>
            </w:pPr>
          </w:p>
          <w:p w:rsidR="00AF1CFE" w:rsidRPr="008B6BB6" w:rsidRDefault="00AF1CFE" w:rsidP="008B6BB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#2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JD Plaza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K.B. Kaufmann &amp; Co.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9,000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$1,080,000.00</w:t>
            </w:r>
          </w:p>
        </w:tc>
      </w:tr>
      <w:tr w:rsidR="00416CEF" w:rsidTr="00EA501F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836E80" w:rsidRDefault="00416CEF" w:rsidP="00AF1CFE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2011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Pr="00AB34F6" w:rsidRDefault="00AF1CFE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All Disciplines of Architecture and Engineering for a new 9,000 </w:t>
            </w:r>
            <w:proofErr w:type="spellStart"/>
            <w:r>
              <w:rPr>
                <w:spacing w:val="-4"/>
                <w:sz w:val="20"/>
                <w:szCs w:val="20"/>
              </w:rPr>
              <w:t>s.f</w:t>
            </w:r>
            <w:proofErr w:type="spellEnd"/>
            <w:r>
              <w:rPr>
                <w:spacing w:val="-4"/>
                <w:sz w:val="20"/>
                <w:szCs w:val="20"/>
              </w:rPr>
              <w:t>. retail shopping center.</w:t>
            </w:r>
          </w:p>
          <w:p w:rsidR="00AF1CFE" w:rsidRPr="008B6BB6" w:rsidRDefault="00AF1CFE" w:rsidP="00AB34F6">
            <w:pPr>
              <w:rPr>
                <w:b/>
                <w:spacing w:val="-4"/>
                <w:sz w:val="20"/>
                <w:szCs w:val="20"/>
              </w:rPr>
            </w:pPr>
          </w:p>
          <w:p w:rsidR="00AF1CFE" w:rsidRDefault="00AF1CFE" w:rsidP="00AB34F6">
            <w:pPr>
              <w:rPr>
                <w:b/>
                <w:spacing w:val="-4"/>
                <w:sz w:val="20"/>
                <w:szCs w:val="20"/>
              </w:rPr>
            </w:pPr>
          </w:p>
          <w:p w:rsidR="00AF1CFE" w:rsidRPr="008B6BB6" w:rsidRDefault="00AF1CFE" w:rsidP="00AB34F6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 #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North Oaks Medical Center ER &amp; Cafeteria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North Oaks Medical Center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UNK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Hammond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$500,000.00</w:t>
            </w:r>
          </w:p>
        </w:tc>
      </w:tr>
      <w:tr w:rsidR="00416CEF" w:rsidTr="006B49E1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836E80" w:rsidRDefault="00416CEF" w:rsidP="00AF1CFE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2012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416CEF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Dammon Engineering provided e</w:t>
            </w:r>
            <w:r w:rsidR="00AF1CFE">
              <w:rPr>
                <w:spacing w:val="-4"/>
                <w:sz w:val="20"/>
                <w:szCs w:val="20"/>
              </w:rPr>
              <w:t xml:space="preserve">ngineering </w:t>
            </w:r>
            <w:r>
              <w:rPr>
                <w:spacing w:val="-4"/>
                <w:sz w:val="20"/>
                <w:szCs w:val="20"/>
              </w:rPr>
              <w:t>s</w:t>
            </w:r>
            <w:r w:rsidR="00AF1CFE">
              <w:rPr>
                <w:spacing w:val="-4"/>
                <w:sz w:val="20"/>
                <w:szCs w:val="20"/>
              </w:rPr>
              <w:t xml:space="preserve">ervices for </w:t>
            </w:r>
            <w:r>
              <w:rPr>
                <w:spacing w:val="-4"/>
                <w:sz w:val="20"/>
                <w:szCs w:val="20"/>
              </w:rPr>
              <w:t>d</w:t>
            </w:r>
            <w:r w:rsidR="00AF1CFE">
              <w:rPr>
                <w:spacing w:val="-4"/>
                <w:sz w:val="20"/>
                <w:szCs w:val="20"/>
              </w:rPr>
              <w:t>esign of New Security Access.</w:t>
            </w:r>
          </w:p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#4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Slidell Memorial Hospital Cafeteria Renovation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Slidell Memorial Hospital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3,348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$270,000.00</w:t>
            </w:r>
          </w:p>
        </w:tc>
      </w:tr>
      <w:tr w:rsidR="00416CEF" w:rsidTr="00A16F48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836E80" w:rsidRDefault="00416CEF" w:rsidP="00AF1CFE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2011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AF1CFE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All disciplines of architecture and engineering for design of complete hospital cafeteria renovation, including HVAC replacement, lighting, and exhaust hoods.</w:t>
            </w:r>
          </w:p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#5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Woodhouse Day Spa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Woodhouse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5,000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Baton Rouge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836E80" w:rsidRDefault="00AF1CFE" w:rsidP="00AB34F6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$250,000.00</w:t>
            </w:r>
          </w:p>
        </w:tc>
      </w:tr>
      <w:tr w:rsidR="00416CEF" w:rsidTr="00C61F3D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836E80" w:rsidRDefault="00416CEF" w:rsidP="00AF1CFE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Under Construction</w:t>
            </w:r>
          </w:p>
        </w:tc>
      </w:tr>
      <w:tr w:rsidR="00AF1CFE" w:rsidTr="00EC2DCE">
        <w:trPr>
          <w:trHeight w:val="62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</w:t>
            </w:r>
            <w:r w:rsidRPr="008B6BB6">
              <w:rPr>
                <w:b/>
                <w:shd w:val="clear" w:color="auto" w:fill="B8CCE4" w:themeFill="accent1" w:themeFillTint="66"/>
              </w:rPr>
              <w:t>D</w:t>
            </w:r>
            <w:r w:rsidRPr="008B6BB6">
              <w:rPr>
                <w:b/>
              </w:rPr>
              <w:t xml:space="preserve">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All disciplines of Architecture and Engineering </w:t>
            </w:r>
            <w:proofErr w:type="gramStart"/>
            <w:r>
              <w:rPr>
                <w:spacing w:val="-4"/>
                <w:sz w:val="20"/>
                <w:szCs w:val="20"/>
              </w:rPr>
              <w:t xml:space="preserve">for approximately 5,000 </w:t>
            </w:r>
            <w:proofErr w:type="spellStart"/>
            <w:r>
              <w:rPr>
                <w:spacing w:val="-4"/>
                <w:sz w:val="20"/>
                <w:szCs w:val="20"/>
              </w:rPr>
              <w:t>s.f</w:t>
            </w:r>
            <w:proofErr w:type="spellEnd"/>
            <w:r>
              <w:rPr>
                <w:spacing w:val="-4"/>
                <w:sz w:val="20"/>
                <w:szCs w:val="20"/>
              </w:rPr>
              <w:t>. Day Spa to be located in Baton Rouge, Louisiana</w:t>
            </w:r>
            <w:proofErr w:type="gramEnd"/>
            <w:r>
              <w:rPr>
                <w:spacing w:val="-4"/>
                <w:sz w:val="20"/>
                <w:szCs w:val="20"/>
              </w:rPr>
              <w:t>.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#6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Landis Transport, LLC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Landis Transport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8535BB" w:rsidP="00AB34F6">
            <w:r>
              <w:t>1,500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Covington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$200,000.00</w:t>
            </w:r>
          </w:p>
        </w:tc>
      </w:tr>
      <w:tr w:rsidR="00416CEF" w:rsidTr="00FB7C8C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AF1CFE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2013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416CEF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Dammon Engineering provided a</w:t>
            </w:r>
            <w:r w:rsidR="00AF1CFE">
              <w:rPr>
                <w:spacing w:val="-4"/>
                <w:sz w:val="20"/>
                <w:szCs w:val="20"/>
              </w:rPr>
              <w:t>ll disciplines of Architect</w:t>
            </w:r>
            <w:r>
              <w:rPr>
                <w:spacing w:val="-4"/>
                <w:sz w:val="20"/>
                <w:szCs w:val="20"/>
              </w:rPr>
              <w:t>ure</w:t>
            </w:r>
            <w:r w:rsidR="00AF1CFE">
              <w:rPr>
                <w:spacing w:val="-4"/>
                <w:sz w:val="20"/>
                <w:szCs w:val="20"/>
              </w:rPr>
              <w:t xml:space="preserve"> and Engineering for new Office/Warehouse.</w:t>
            </w:r>
          </w:p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#7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Hildebrandt Family Dentistry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K.B. Kaufmann &amp; Co.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7,164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$900,000.00</w:t>
            </w:r>
          </w:p>
        </w:tc>
      </w:tr>
      <w:tr w:rsidR="00416CEF" w:rsidTr="000F5F29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AF1CFE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2009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AF1CFE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All disciplines of Architecture and Engineering for New Medical Dental Center and Tenant Office Space</w:t>
            </w:r>
            <w:r w:rsidR="00416CEF">
              <w:rPr>
                <w:spacing w:val="-4"/>
                <w:sz w:val="20"/>
                <w:szCs w:val="20"/>
              </w:rPr>
              <w:t xml:space="preserve"> with covered, ground level, parking facilities</w:t>
            </w:r>
            <w:r>
              <w:rPr>
                <w:spacing w:val="-4"/>
                <w:sz w:val="20"/>
                <w:szCs w:val="20"/>
              </w:rPr>
              <w:t>.</w:t>
            </w:r>
          </w:p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#8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The Old Towne (</w:t>
            </w:r>
            <w:proofErr w:type="spellStart"/>
            <w:r w:rsidRPr="00AF1CFE">
              <w:rPr>
                <w:b/>
              </w:rPr>
              <w:t>Reine</w:t>
            </w:r>
            <w:proofErr w:type="spellEnd"/>
            <w:r w:rsidRPr="00AF1CFE">
              <w:rPr>
                <w:b/>
              </w:rPr>
              <w:t>) Center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proofErr w:type="spellStart"/>
            <w:r>
              <w:t>Reine</w:t>
            </w:r>
            <w:proofErr w:type="spellEnd"/>
            <w:r>
              <w:t xml:space="preserve"> Construction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27,225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$3,000,000.00</w:t>
            </w:r>
          </w:p>
        </w:tc>
      </w:tr>
      <w:tr w:rsidR="00416CEF" w:rsidTr="00673A1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AF1CFE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2007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Pr="008B6BB6" w:rsidRDefault="00AF1CFE" w:rsidP="00416CE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All disciplines of architecture and engineering for design of new 27,225 </w:t>
            </w:r>
            <w:proofErr w:type="spellStart"/>
            <w:r>
              <w:rPr>
                <w:spacing w:val="-4"/>
                <w:sz w:val="20"/>
                <w:szCs w:val="20"/>
              </w:rPr>
              <w:t>s.f</w:t>
            </w:r>
            <w:proofErr w:type="spellEnd"/>
            <w:r>
              <w:rPr>
                <w:spacing w:val="-4"/>
                <w:sz w:val="20"/>
                <w:szCs w:val="20"/>
              </w:rPr>
              <w:t>. retail and restaurant space.  This facility has garnered great acclaim and attention with its stunning façade, bringing upscale shopping to a previously outdated central Slidell location.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#9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Mutter Shopping Center – Phase</w:t>
            </w:r>
            <w:r w:rsidR="00416CEF">
              <w:rPr>
                <w:b/>
              </w:rPr>
              <w:t>s</w:t>
            </w:r>
            <w:r w:rsidRPr="00AF1CFE">
              <w:rPr>
                <w:b/>
              </w:rPr>
              <w:t xml:space="preserve"> I &amp; II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AF1CFE" w:rsidP="00AB34F6">
            <w:r>
              <w:t>Gary Mutter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55,236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8535BB" w:rsidP="00AB34F6">
            <w:r>
              <w:t>$6,900,000.00</w:t>
            </w:r>
          </w:p>
        </w:tc>
      </w:tr>
      <w:tr w:rsidR="00416CEF" w:rsidTr="00174739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AF1CFE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2007 &amp; 2009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416CEF">
        <w:trPr>
          <w:trHeight w:val="1646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Default="00AF1CFE" w:rsidP="00AB34F6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Dammon Engineering provided all disciplines of architecture and engineering services for the new retail/restaurant space, which was completed in two phases.  Following completion of the first phase, consisting </w:t>
            </w:r>
            <w:proofErr w:type="gramStart"/>
            <w:r>
              <w:rPr>
                <w:spacing w:val="-4"/>
                <w:sz w:val="20"/>
                <w:szCs w:val="20"/>
              </w:rPr>
              <w:t xml:space="preserve">of 19,253 </w:t>
            </w:r>
            <w:proofErr w:type="spellStart"/>
            <w:r>
              <w:rPr>
                <w:spacing w:val="-4"/>
                <w:sz w:val="20"/>
                <w:szCs w:val="20"/>
              </w:rPr>
              <w:t>s.f</w:t>
            </w:r>
            <w:proofErr w:type="spellEnd"/>
            <w:r>
              <w:rPr>
                <w:spacing w:val="-4"/>
                <w:sz w:val="20"/>
                <w:szCs w:val="20"/>
              </w:rPr>
              <w:t>.,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Dammon Engineering was contacted with the idea of adding the second phase, consisting of an additional 35,983 </w:t>
            </w:r>
            <w:proofErr w:type="spellStart"/>
            <w:r>
              <w:rPr>
                <w:spacing w:val="-4"/>
                <w:sz w:val="20"/>
                <w:szCs w:val="20"/>
              </w:rPr>
              <w:t>s.f</w:t>
            </w:r>
            <w:proofErr w:type="spellEnd"/>
            <w:r>
              <w:rPr>
                <w:spacing w:val="-4"/>
                <w:sz w:val="20"/>
                <w:szCs w:val="20"/>
              </w:rPr>
              <w:t>.  We were able to seamlessly integrate the two buildings.</w:t>
            </w:r>
          </w:p>
          <w:p w:rsidR="00AF1CFE" w:rsidRPr="008B6BB6" w:rsidRDefault="00AF1CFE" w:rsidP="00AB34F6">
            <w:pPr>
              <w:rPr>
                <w:spacing w:val="-4"/>
                <w:sz w:val="20"/>
                <w:szCs w:val="20"/>
              </w:rPr>
            </w:pP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AF1CFE" w:rsidRPr="008B6BB6" w:rsidRDefault="00AF1CFE" w:rsidP="00AB34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#10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AF1CFE" w:rsidRPr="00AF1CFE" w:rsidRDefault="00AF1CFE" w:rsidP="00AB34F6">
            <w:pPr>
              <w:rPr>
                <w:b/>
              </w:rPr>
            </w:pPr>
            <w:r w:rsidRPr="00AF1CFE">
              <w:rPr>
                <w:b/>
              </w:rPr>
              <w:t>Instant Care Family Medical Center</w:t>
            </w:r>
          </w:p>
        </w:tc>
      </w:tr>
      <w:tr w:rsidR="00AF1CFE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AF1CFE" w:rsidRPr="0014787D" w:rsidRDefault="0063210F" w:rsidP="00AB34F6">
            <w:r>
              <w:t xml:space="preserve">Dr. </w:t>
            </w:r>
            <w:proofErr w:type="spellStart"/>
            <w:r>
              <w:t>Cullaso</w:t>
            </w:r>
            <w:proofErr w:type="spellEnd"/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AF1CFE" w:rsidRDefault="00AF1CFE" w:rsidP="00AB34F6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AF1CFE" w:rsidRDefault="00AF1CFE" w:rsidP="00AB34F6">
            <w:r>
              <w:t>7,642</w:t>
            </w:r>
          </w:p>
        </w:tc>
      </w:tr>
      <w:tr w:rsidR="00AF1CFE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AF1CFE" w:rsidRDefault="00AF1CFE" w:rsidP="00AB34F6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AF1CFE" w:rsidRPr="003A3EF8" w:rsidRDefault="00AF1CFE" w:rsidP="00AB34F6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AF1CFE" w:rsidRDefault="00AF1CFE" w:rsidP="00AB34F6">
            <w:r>
              <w:t>$950,000.00</w:t>
            </w:r>
          </w:p>
        </w:tc>
      </w:tr>
      <w:tr w:rsidR="00416CEF" w:rsidTr="000A6DFA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AB34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AF1CFE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AB34F6">
            <w:r>
              <w:t>2009</w:t>
            </w:r>
          </w:p>
        </w:tc>
      </w:tr>
      <w:tr w:rsidR="00AF1CFE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AF1CFE" w:rsidRDefault="00AF1CFE" w:rsidP="00AB34F6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AF1CFE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AF1CFE" w:rsidRPr="008B6BB6" w:rsidRDefault="00AF1CFE" w:rsidP="00AB34F6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AF1CFE" w:rsidRPr="00EC2DCE" w:rsidRDefault="00AF1CFE" w:rsidP="00EC2DCE">
            <w:pPr>
              <w:rPr>
                <w:b/>
                <w:spacing w:val="-4"/>
                <w:sz w:val="20"/>
                <w:szCs w:val="20"/>
              </w:rPr>
            </w:pPr>
            <w:r w:rsidRPr="00EC2DCE">
              <w:rPr>
                <w:b/>
                <w:spacing w:val="-4"/>
                <w:sz w:val="20"/>
                <w:szCs w:val="20"/>
              </w:rPr>
              <w:t xml:space="preserve">Dammon Engineering provided all disciplines of architecture and engineering for the 7,642 </w:t>
            </w:r>
            <w:proofErr w:type="spellStart"/>
            <w:r w:rsidRPr="00EC2DCE">
              <w:rPr>
                <w:b/>
                <w:spacing w:val="-4"/>
                <w:sz w:val="20"/>
                <w:szCs w:val="20"/>
              </w:rPr>
              <w:t>s.f</w:t>
            </w:r>
            <w:proofErr w:type="spellEnd"/>
            <w:r w:rsidRPr="00EC2DCE">
              <w:rPr>
                <w:b/>
                <w:spacing w:val="-4"/>
                <w:sz w:val="20"/>
                <w:szCs w:val="20"/>
              </w:rPr>
              <w:t>. medical facility housing 10 exam room and five offices with X-Ray facilities.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8535BB" w:rsidP="0063210F">
            <w:pPr>
              <w:rPr>
                <w:b/>
              </w:rPr>
            </w:pPr>
            <w:r>
              <w:rPr>
                <w:b/>
              </w:rPr>
              <w:t>Dr. Hernandez</w:t>
            </w:r>
            <w:r w:rsidR="0063210F">
              <w:rPr>
                <w:b/>
              </w:rPr>
              <w:t xml:space="preserve"> Clinic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Dr. Eduardo Hernandez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8535BB" w:rsidP="0063210F">
            <w:r>
              <w:t>2,792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Chalmette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8535BB" w:rsidP="0063210F">
            <w:r>
              <w:t>$350,000.00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63210F" w:rsidRDefault="00713901" w:rsidP="0063210F">
            <w:r>
              <w:t>2010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73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8B6BB6" w:rsidRDefault="008535BB" w:rsidP="00416CEF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</w:rPr>
              <w:t>Dammon Engineering provided all disciplines of architecture and engineering for renovations of an existing building to accommodate nine exam rooms for a new Instant Care facility.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#</w:t>
            </w:r>
            <w:r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01250" w:rsidP="0063210F">
            <w:pPr>
              <w:rPr>
                <w:b/>
              </w:rPr>
            </w:pPr>
            <w:r>
              <w:rPr>
                <w:b/>
              </w:rPr>
              <w:t>Canal Street Dental/</w:t>
            </w:r>
            <w:r w:rsidR="0063210F">
              <w:rPr>
                <w:b/>
              </w:rPr>
              <w:t>Dr. Jones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K.B. Kaufmann &amp; Co.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Pr="008535BB" w:rsidRDefault="008535BB" w:rsidP="0063210F">
            <w:r w:rsidRPr="008535BB">
              <w:t>4,400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New Orleans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Pr="008535BB" w:rsidRDefault="008535BB" w:rsidP="0063210F">
            <w:r w:rsidRPr="008535BB">
              <w:t>$550,000.00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836E80" w:rsidRDefault="008535BB" w:rsidP="0063210F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2009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601250" w:rsidRDefault="008535BB" w:rsidP="008535BB">
            <w:pPr>
              <w:rPr>
                <w:b/>
                <w:spacing w:val="-4"/>
                <w:sz w:val="20"/>
                <w:szCs w:val="20"/>
                <w:highlight w:val="yellow"/>
              </w:rPr>
            </w:pPr>
            <w:r w:rsidRPr="008535BB">
              <w:t>Dammon Engineering provided all disciplines of architecture and engineering for the renovations of the second floor of an existing office building to accommodate a new state of the art dental facility.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 #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r w:rsidR="00601250">
              <w:rPr>
                <w:b/>
              </w:rPr>
              <w:t xml:space="preserve">Brian </w:t>
            </w:r>
            <w:r>
              <w:rPr>
                <w:b/>
              </w:rPr>
              <w:t>Fong Chiropractic Clinic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Dr. Fong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601250" w:rsidP="0063210F">
            <w:r>
              <w:t>7,500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8535BB" w:rsidP="008535BB">
            <w:r>
              <w:t>$750,000.00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836E80" w:rsidRDefault="008535BB" w:rsidP="0063210F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2013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601250" w:rsidRDefault="00601250" w:rsidP="0063210F">
            <w:pPr>
              <w:rPr>
                <w:spacing w:val="-4"/>
                <w:sz w:val="20"/>
                <w:szCs w:val="20"/>
                <w:highlight w:val="yellow"/>
              </w:rPr>
            </w:pPr>
            <w:r w:rsidRPr="008535BB">
              <w:t xml:space="preserve">All disciplines of architecture and engineering services for renovation of 7,500 </w:t>
            </w:r>
            <w:proofErr w:type="spellStart"/>
            <w:r w:rsidRPr="008535BB">
              <w:t>s.f</w:t>
            </w:r>
            <w:proofErr w:type="spellEnd"/>
            <w:r w:rsidRPr="008535BB">
              <w:t>. medical office building</w:t>
            </w:r>
            <w:r w:rsidR="008535BB" w:rsidRPr="008535BB">
              <w:t xml:space="preserve"> to include new x-ray room</w:t>
            </w:r>
            <w:r w:rsidRPr="008535BB">
              <w:t>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</w:t>
            </w:r>
            <w:r w:rsidR="00416CEF"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 xml:space="preserve">Austin </w:t>
            </w:r>
            <w:proofErr w:type="spellStart"/>
            <w:r>
              <w:rPr>
                <w:b/>
              </w:rPr>
              <w:t>Rahaim</w:t>
            </w:r>
            <w:proofErr w:type="spellEnd"/>
            <w:r>
              <w:rPr>
                <w:b/>
              </w:rPr>
              <w:t xml:space="preserve"> Orthodontics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K.B. Kaufmann &amp; Co.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Mississippi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8535BB" w:rsidP="0063210F">
            <w:r>
              <w:t>3,311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Bay St. Louis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8535BB" w:rsidP="0063210F">
            <w:r>
              <w:t>$540,000.00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836E80" w:rsidRDefault="008535BB" w:rsidP="0063210F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2013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416CEF">
        <w:trPr>
          <w:trHeight w:val="1331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EC2DCE" w:rsidRDefault="008535BB" w:rsidP="008535BB">
            <w:r w:rsidRPr="008535BB">
              <w:t>Dammon Engineering provided all disciplines of architecture and engineering for new wood frame, brick veneer building to include seven treatment areas.</w:t>
            </w:r>
          </w:p>
          <w:p w:rsidR="00416CEF" w:rsidRDefault="00416CEF" w:rsidP="008535BB"/>
          <w:p w:rsidR="00416CEF" w:rsidRPr="00EC2DCE" w:rsidRDefault="00416CEF" w:rsidP="008535BB">
            <w:pPr>
              <w:rPr>
                <w:highlight w:val="yellow"/>
              </w:rPr>
            </w:pP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#</w:t>
            </w:r>
            <w:r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>Slidell Memorial Hospital - Emergency Room Entrance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Slidell Memorial Hospital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63210F" w:rsidP="0063210F">
            <w:r>
              <w:t>N/A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836E80" w:rsidRDefault="0063210F" w:rsidP="0063210F">
            <w:pPr>
              <w:rPr>
                <w:b/>
              </w:rPr>
            </w:pPr>
            <w:r w:rsidRPr="00836E80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8535BB" w:rsidP="0063210F">
            <w:r>
              <w:t>$245,000.00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836E80" w:rsidRDefault="008535BB" w:rsidP="0063210F">
            <w:pPr>
              <w:rPr>
                <w:b/>
              </w:rPr>
            </w:pPr>
            <w:r w:rsidRPr="00836E80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2008</w:t>
            </w:r>
          </w:p>
        </w:tc>
      </w:tr>
      <w:tr w:rsidR="0063210F" w:rsidTr="00EC2DCE">
        <w:trPr>
          <w:trHeight w:val="62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</w:t>
            </w:r>
            <w:r w:rsidRPr="008B6BB6">
              <w:rPr>
                <w:b/>
                <w:shd w:val="clear" w:color="auto" w:fill="B8CCE4" w:themeFill="accent1" w:themeFillTint="66"/>
              </w:rPr>
              <w:t>D</w:t>
            </w:r>
            <w:r w:rsidRPr="008B6BB6">
              <w:rPr>
                <w:b/>
              </w:rPr>
              <w:t xml:space="preserve">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8B6BB6" w:rsidRDefault="008535BB" w:rsidP="00416CEF">
            <w:pPr>
              <w:rPr>
                <w:spacing w:val="-4"/>
                <w:sz w:val="20"/>
                <w:szCs w:val="20"/>
              </w:rPr>
            </w:pPr>
            <w:r>
              <w:t xml:space="preserve">Dammon Engineering provided all disciplines of architecture and engineering to design the relocation of the existing </w:t>
            </w:r>
            <w:r w:rsidR="00416CEF">
              <w:t xml:space="preserve">Slidell Memorial Hospital </w:t>
            </w:r>
            <w:r>
              <w:t>ER Entrance</w:t>
            </w:r>
            <w:r w:rsidR="00416CEF">
              <w:t>,</w:t>
            </w:r>
            <w:r>
              <w:t xml:space="preserve"> </w:t>
            </w:r>
            <w:r w:rsidR="00416CEF">
              <w:t>including</w:t>
            </w:r>
            <w:r>
              <w:t xml:space="preserve"> the addition of a new waiting room.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</w:t>
            </w:r>
            <w:r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>Slidell Memorial Hospital – USP 797 Pharmacy Upgrade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Slidell Memorial Hospital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8535BB" w:rsidP="0063210F">
            <w:r>
              <w:t>741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601250" w:rsidP="008535BB">
            <w:r>
              <w:t>$15</w:t>
            </w:r>
            <w:r w:rsidR="008535BB">
              <w:t>1</w:t>
            </w:r>
            <w:r>
              <w:t>,</w:t>
            </w:r>
            <w:r w:rsidR="008535BB">
              <w:t>5</w:t>
            </w:r>
            <w:r>
              <w:t>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3A3EF8" w:rsidRDefault="008535BB" w:rsidP="0063210F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2010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8B6BB6" w:rsidRDefault="00601250" w:rsidP="0063210F">
            <w:pPr>
              <w:rPr>
                <w:spacing w:val="-4"/>
                <w:sz w:val="20"/>
                <w:szCs w:val="20"/>
              </w:rPr>
            </w:pPr>
            <w:r>
              <w:t>All disciplines of architect &amp; engineering services for renovations and upgrade of Compounding Sterile Preparations Area to comply with USP 797.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t>Project #</w:t>
            </w:r>
            <w:r w:rsidR="00416CEF"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>Dr. Miller/SMH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Slidell Memorial Hospital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8535BB" w:rsidP="0063210F">
            <w:r>
              <w:t>640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8535BB" w:rsidP="0063210F">
            <w:r>
              <w:t>$98,000.00</w:t>
            </w:r>
          </w:p>
        </w:tc>
      </w:tr>
      <w:tr w:rsidR="008535BB" w:rsidTr="008535BB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8535BB" w:rsidRPr="008B6BB6" w:rsidRDefault="008535BB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8535BB" w:rsidRPr="003A3EF8" w:rsidRDefault="008535BB" w:rsidP="0063210F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8535BB" w:rsidRDefault="008535BB" w:rsidP="0063210F">
            <w:r>
              <w:t>2012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416CEF" w:rsidRDefault="00416CEF" w:rsidP="00416CEF">
            <w:r>
              <w:t>Dammon Engineering provided all disciplines of architecture and engineering for design of renovations of existing office space for new tenant.</w:t>
            </w:r>
          </w:p>
          <w:p w:rsidR="00416CEF" w:rsidRPr="008B6BB6" w:rsidRDefault="00416CEF" w:rsidP="00416CEF">
            <w:pPr>
              <w:rPr>
                <w:spacing w:val="-4"/>
                <w:sz w:val="20"/>
                <w:szCs w:val="20"/>
              </w:rPr>
            </w:pP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 w:val="restart"/>
            <w:shd w:val="clear" w:color="auto" w:fill="B8CCE4" w:themeFill="accent1" w:themeFillTint="66"/>
            <w:textDirection w:val="btLr"/>
          </w:tcPr>
          <w:p w:rsidR="0063210F" w:rsidRPr="008B6BB6" w:rsidRDefault="0063210F" w:rsidP="006321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BB6">
              <w:rPr>
                <w:b/>
                <w:sz w:val="24"/>
                <w:szCs w:val="24"/>
              </w:rPr>
              <w:lastRenderedPageBreak/>
              <w:t>Project #</w:t>
            </w:r>
            <w:r>
              <w:rPr>
                <w:b/>
                <w:sz w:val="24"/>
                <w:szCs w:val="24"/>
              </w:rPr>
              <w:t>1</w:t>
            </w:r>
            <w:r w:rsidRPr="008B6BB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Project Name</w:t>
            </w:r>
          </w:p>
        </w:tc>
        <w:tc>
          <w:tcPr>
            <w:tcW w:w="6948" w:type="dxa"/>
            <w:gridSpan w:val="3"/>
          </w:tcPr>
          <w:p w:rsidR="0063210F" w:rsidRPr="00AF1CFE" w:rsidRDefault="0063210F" w:rsidP="0063210F">
            <w:pPr>
              <w:rPr>
                <w:b/>
              </w:rPr>
            </w:pPr>
            <w:r>
              <w:rPr>
                <w:b/>
              </w:rPr>
              <w:t>Slidell Memorial Hospital Fitness Park</w:t>
            </w:r>
          </w:p>
        </w:tc>
      </w:tr>
      <w:tr w:rsidR="0063210F" w:rsidRPr="0014787D" w:rsidTr="00EC2DCE">
        <w:trPr>
          <w:trHeight w:val="1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Client Name</w:t>
            </w:r>
          </w:p>
        </w:tc>
        <w:tc>
          <w:tcPr>
            <w:tcW w:w="6948" w:type="dxa"/>
            <w:gridSpan w:val="3"/>
          </w:tcPr>
          <w:p w:rsidR="0063210F" w:rsidRPr="0014787D" w:rsidRDefault="0063210F" w:rsidP="0063210F">
            <w:r>
              <w:t>Slidell Memorial Hospital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State</w:t>
            </w:r>
          </w:p>
        </w:tc>
        <w:tc>
          <w:tcPr>
            <w:tcW w:w="2160" w:type="dxa"/>
          </w:tcPr>
          <w:p w:rsidR="0063210F" w:rsidRDefault="0063210F" w:rsidP="0063210F">
            <w:r>
              <w:t>Louisiana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Size (S.F.)</w:t>
            </w:r>
          </w:p>
        </w:tc>
        <w:tc>
          <w:tcPr>
            <w:tcW w:w="2394" w:type="dxa"/>
          </w:tcPr>
          <w:p w:rsidR="0063210F" w:rsidRDefault="00416CEF" w:rsidP="0063210F">
            <w:r>
              <w:t>43,950</w:t>
            </w:r>
          </w:p>
        </w:tc>
      </w:tr>
      <w:tr w:rsidR="0063210F" w:rsidTr="00EC2DCE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b/>
              </w:rPr>
            </w:pPr>
            <w:r w:rsidRPr="008B6BB6">
              <w:rPr>
                <w:b/>
              </w:rPr>
              <w:t>Location - City</w:t>
            </w:r>
          </w:p>
        </w:tc>
        <w:tc>
          <w:tcPr>
            <w:tcW w:w="2160" w:type="dxa"/>
          </w:tcPr>
          <w:p w:rsidR="0063210F" w:rsidRDefault="0063210F" w:rsidP="0063210F">
            <w:r>
              <w:t>Slidell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63210F" w:rsidRPr="003A3EF8" w:rsidRDefault="0063210F" w:rsidP="0063210F">
            <w:pPr>
              <w:rPr>
                <w:b/>
              </w:rPr>
            </w:pPr>
            <w:r w:rsidRPr="003A3EF8">
              <w:rPr>
                <w:b/>
              </w:rPr>
              <w:t>Project Cost</w:t>
            </w:r>
          </w:p>
        </w:tc>
        <w:tc>
          <w:tcPr>
            <w:tcW w:w="2394" w:type="dxa"/>
          </w:tcPr>
          <w:p w:rsidR="0063210F" w:rsidRDefault="00416CEF" w:rsidP="0063210F">
            <w:r>
              <w:t>$340,000.00</w:t>
            </w:r>
          </w:p>
        </w:tc>
      </w:tr>
      <w:tr w:rsidR="00416CEF" w:rsidTr="00B762DC">
        <w:trPr>
          <w:trHeight w:val="27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416CEF" w:rsidRPr="008B6BB6" w:rsidRDefault="00416CEF" w:rsidP="0063210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416CEF" w:rsidRPr="003A3EF8" w:rsidRDefault="00416CEF" w:rsidP="0063210F">
            <w:pPr>
              <w:rPr>
                <w:b/>
              </w:rPr>
            </w:pPr>
            <w:r w:rsidRPr="003A3EF8">
              <w:rPr>
                <w:b/>
              </w:rPr>
              <w:t>Year Completed</w:t>
            </w:r>
          </w:p>
        </w:tc>
        <w:tc>
          <w:tcPr>
            <w:tcW w:w="6948" w:type="dxa"/>
            <w:gridSpan w:val="3"/>
          </w:tcPr>
          <w:p w:rsidR="00416CEF" w:rsidRDefault="00416CEF" w:rsidP="0063210F">
            <w:r>
              <w:t>2012</w:t>
            </w:r>
          </w:p>
        </w:tc>
      </w:tr>
      <w:tr w:rsidR="0063210F" w:rsidTr="00EC2DCE">
        <w:trPr>
          <w:trHeight w:val="250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shd w:val="clear" w:color="auto" w:fill="B8CCE4" w:themeFill="accent1" w:themeFillTint="66"/>
          </w:tcPr>
          <w:p w:rsidR="0063210F" w:rsidRDefault="0063210F" w:rsidP="0063210F">
            <w:r w:rsidRPr="008B6BB6">
              <w:rPr>
                <w:b/>
              </w:rPr>
              <w:t xml:space="preserve">Brief Project Description  </w:t>
            </w:r>
            <w:r w:rsidRPr="008B6BB6">
              <w:rPr>
                <w:b/>
                <w:sz w:val="18"/>
                <w:szCs w:val="18"/>
              </w:rPr>
              <w:sym w:font="Wingdings" w:char="F0EA"/>
            </w:r>
          </w:p>
        </w:tc>
      </w:tr>
      <w:tr w:rsidR="0063210F" w:rsidTr="00EC2DCE">
        <w:trPr>
          <w:trHeight w:val="737"/>
        </w:trPr>
        <w:tc>
          <w:tcPr>
            <w:tcW w:w="468" w:type="dxa"/>
            <w:vMerge/>
            <w:shd w:val="clear" w:color="auto" w:fill="B8CCE4" w:themeFill="accent1" w:themeFillTint="66"/>
          </w:tcPr>
          <w:p w:rsidR="0063210F" w:rsidRPr="008B6BB6" w:rsidRDefault="0063210F" w:rsidP="0063210F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63210F" w:rsidRPr="008B6BB6" w:rsidRDefault="00416CEF" w:rsidP="0063210F">
            <w:pPr>
              <w:rPr>
                <w:spacing w:val="-4"/>
                <w:sz w:val="20"/>
                <w:szCs w:val="20"/>
              </w:rPr>
            </w:pPr>
            <w:r>
              <w:t>Dammon Engineering provided design and construction management for new fitness park located adjacent to Slidell Memorial Hospital.  Park includes a walking path, fitness equipment and parking lot.</w:t>
            </w:r>
          </w:p>
        </w:tc>
      </w:tr>
    </w:tbl>
    <w:p w:rsidR="00E155FA" w:rsidRDefault="00E155FA" w:rsidP="003A3EF8"/>
    <w:sectPr w:rsidR="00E155FA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3B70"/>
    <w:multiLevelType w:val="hybridMultilevel"/>
    <w:tmpl w:val="A22C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compat/>
  <w:rsids>
    <w:rsidRoot w:val="00E155FA"/>
    <w:rsid w:val="00045E61"/>
    <w:rsid w:val="0006245D"/>
    <w:rsid w:val="000920AB"/>
    <w:rsid w:val="000D5048"/>
    <w:rsid w:val="000D77AE"/>
    <w:rsid w:val="000F68D9"/>
    <w:rsid w:val="001075F4"/>
    <w:rsid w:val="00132A1D"/>
    <w:rsid w:val="00165E0A"/>
    <w:rsid w:val="001E64C3"/>
    <w:rsid w:val="001F45DE"/>
    <w:rsid w:val="00203DD0"/>
    <w:rsid w:val="0023380A"/>
    <w:rsid w:val="00297038"/>
    <w:rsid w:val="002D0C9F"/>
    <w:rsid w:val="002F5EF3"/>
    <w:rsid w:val="002F6E2D"/>
    <w:rsid w:val="003301E1"/>
    <w:rsid w:val="00385365"/>
    <w:rsid w:val="003A3EF8"/>
    <w:rsid w:val="003B0273"/>
    <w:rsid w:val="003C5E33"/>
    <w:rsid w:val="00414BA5"/>
    <w:rsid w:val="00416CEF"/>
    <w:rsid w:val="00460EA1"/>
    <w:rsid w:val="004A2E81"/>
    <w:rsid w:val="004D6576"/>
    <w:rsid w:val="004E4DB0"/>
    <w:rsid w:val="00502292"/>
    <w:rsid w:val="00521F6D"/>
    <w:rsid w:val="005B61C2"/>
    <w:rsid w:val="00601250"/>
    <w:rsid w:val="0063210F"/>
    <w:rsid w:val="006373EC"/>
    <w:rsid w:val="00687009"/>
    <w:rsid w:val="006B3090"/>
    <w:rsid w:val="006D6039"/>
    <w:rsid w:val="006E2608"/>
    <w:rsid w:val="00707935"/>
    <w:rsid w:val="00710CA8"/>
    <w:rsid w:val="00712EF9"/>
    <w:rsid w:val="00713901"/>
    <w:rsid w:val="007D0FF0"/>
    <w:rsid w:val="00816623"/>
    <w:rsid w:val="008276B8"/>
    <w:rsid w:val="00836E80"/>
    <w:rsid w:val="008535BB"/>
    <w:rsid w:val="0085587C"/>
    <w:rsid w:val="00856705"/>
    <w:rsid w:val="00881E6D"/>
    <w:rsid w:val="008B3F38"/>
    <w:rsid w:val="008B6BB6"/>
    <w:rsid w:val="008C06F4"/>
    <w:rsid w:val="008C1966"/>
    <w:rsid w:val="008D1A50"/>
    <w:rsid w:val="008E03B3"/>
    <w:rsid w:val="009037DA"/>
    <w:rsid w:val="00980F6E"/>
    <w:rsid w:val="00993B44"/>
    <w:rsid w:val="009B410D"/>
    <w:rsid w:val="009C143C"/>
    <w:rsid w:val="009F784B"/>
    <w:rsid w:val="00A75C10"/>
    <w:rsid w:val="00AB34F6"/>
    <w:rsid w:val="00AE1DF3"/>
    <w:rsid w:val="00AE5BDE"/>
    <w:rsid w:val="00AF1CFE"/>
    <w:rsid w:val="00B240BB"/>
    <w:rsid w:val="00B56110"/>
    <w:rsid w:val="00B91A59"/>
    <w:rsid w:val="00BF0E8F"/>
    <w:rsid w:val="00C840C0"/>
    <w:rsid w:val="00C91112"/>
    <w:rsid w:val="00C93A5D"/>
    <w:rsid w:val="00C96D8E"/>
    <w:rsid w:val="00CA619B"/>
    <w:rsid w:val="00CC749A"/>
    <w:rsid w:val="00D124D0"/>
    <w:rsid w:val="00D53DAB"/>
    <w:rsid w:val="00D94869"/>
    <w:rsid w:val="00DB5AD6"/>
    <w:rsid w:val="00DB6FED"/>
    <w:rsid w:val="00E155FA"/>
    <w:rsid w:val="00E37FD6"/>
    <w:rsid w:val="00E42BAC"/>
    <w:rsid w:val="00EC2DCE"/>
    <w:rsid w:val="00F10292"/>
    <w:rsid w:val="00F278F1"/>
    <w:rsid w:val="00F663EE"/>
    <w:rsid w:val="00FD3127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2581</TotalTime>
  <Pages>7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4</cp:revision>
  <cp:lastPrinted>2013-08-20T21:01:00Z</cp:lastPrinted>
  <dcterms:created xsi:type="dcterms:W3CDTF">2013-08-20T15:22:00Z</dcterms:created>
  <dcterms:modified xsi:type="dcterms:W3CDTF">2013-08-22T14:12:00Z</dcterms:modified>
</cp:coreProperties>
</file>