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57"/>
        <w:gridCol w:w="2157"/>
        <w:gridCol w:w="2158"/>
        <w:gridCol w:w="2158"/>
      </w:tblGrid>
      <w:tr w:rsidR="00F96D35" w14:paraId="520FF3B8" w14:textId="77777777" w:rsidTr="00F96D35">
        <w:trPr>
          <w:trHeight w:val="720"/>
        </w:trPr>
        <w:tc>
          <w:tcPr>
            <w:tcW w:w="2157" w:type="dxa"/>
            <w:vAlign w:val="center"/>
          </w:tcPr>
          <w:p w14:paraId="548D5C22" w14:textId="67184E0F" w:rsidR="00F96D35" w:rsidRPr="00F96D35" w:rsidRDefault="00F96D35" w:rsidP="00F96D35">
            <w:pPr>
              <w:tabs>
                <w:tab w:val="left" w:pos="3150"/>
              </w:tabs>
              <w:rPr>
                <w:b/>
                <w:bCs/>
              </w:rPr>
            </w:pPr>
            <w:r>
              <w:rPr>
                <w:b/>
                <w:bCs/>
              </w:rPr>
              <w:t>Project Manager:</w:t>
            </w:r>
          </w:p>
        </w:tc>
        <w:tc>
          <w:tcPr>
            <w:tcW w:w="2157" w:type="dxa"/>
            <w:vAlign w:val="center"/>
          </w:tcPr>
          <w:p w14:paraId="4E146D67" w14:textId="197E650E" w:rsidR="00F96D35" w:rsidRDefault="00F96D35" w:rsidP="00F96D35">
            <w:pPr>
              <w:tabs>
                <w:tab w:val="left" w:pos="3150"/>
              </w:tabs>
              <w:jc w:val="center"/>
            </w:pPr>
            <w:r>
              <w:t>Teddy Lozano</w:t>
            </w:r>
          </w:p>
        </w:tc>
        <w:tc>
          <w:tcPr>
            <w:tcW w:w="2158" w:type="dxa"/>
            <w:vAlign w:val="center"/>
          </w:tcPr>
          <w:p w14:paraId="00B5D539" w14:textId="501608C8" w:rsidR="00F96D35" w:rsidRDefault="00F96D35" w:rsidP="00F96D35">
            <w:pPr>
              <w:tabs>
                <w:tab w:val="left" w:pos="3150"/>
              </w:tabs>
              <w:jc w:val="center"/>
            </w:pPr>
            <w:r>
              <w:t>Bid No.</w:t>
            </w:r>
          </w:p>
        </w:tc>
        <w:tc>
          <w:tcPr>
            <w:tcW w:w="2158" w:type="dxa"/>
          </w:tcPr>
          <w:p w14:paraId="5AC1A626" w14:textId="77777777" w:rsidR="00F96D35" w:rsidRDefault="00F96D35" w:rsidP="00B83D1F">
            <w:pPr>
              <w:tabs>
                <w:tab w:val="left" w:pos="3150"/>
              </w:tabs>
            </w:pPr>
          </w:p>
        </w:tc>
      </w:tr>
      <w:tr w:rsidR="00F96D35" w14:paraId="2E2A2987" w14:textId="77777777" w:rsidTr="00F96D35">
        <w:trPr>
          <w:trHeight w:val="720"/>
        </w:trPr>
        <w:tc>
          <w:tcPr>
            <w:tcW w:w="2157" w:type="dxa"/>
            <w:vAlign w:val="center"/>
          </w:tcPr>
          <w:p w14:paraId="4905BF12" w14:textId="049AEEB7" w:rsidR="00F96D35" w:rsidRPr="00F96D35" w:rsidRDefault="00F96D35" w:rsidP="00F96D35">
            <w:pPr>
              <w:tabs>
                <w:tab w:val="left" w:pos="3150"/>
              </w:tabs>
              <w:rPr>
                <w:b/>
                <w:bCs/>
              </w:rPr>
            </w:pPr>
            <w:r>
              <w:rPr>
                <w:b/>
                <w:bCs/>
              </w:rPr>
              <w:t>Subject:</w:t>
            </w:r>
          </w:p>
        </w:tc>
        <w:tc>
          <w:tcPr>
            <w:tcW w:w="6473" w:type="dxa"/>
            <w:gridSpan w:val="3"/>
          </w:tcPr>
          <w:p w14:paraId="3E042222" w14:textId="77777777" w:rsidR="00246B3C" w:rsidRDefault="00246B3C" w:rsidP="00246B3C">
            <w:pPr>
              <w:tabs>
                <w:tab w:val="left" w:pos="3150"/>
              </w:tabs>
              <w:jc w:val="center"/>
            </w:pPr>
          </w:p>
          <w:p w14:paraId="7A3714E9" w14:textId="6E5495CF" w:rsidR="00F96D35" w:rsidRDefault="00796469" w:rsidP="00246B3C">
            <w:pPr>
              <w:tabs>
                <w:tab w:val="left" w:pos="3150"/>
              </w:tabs>
              <w:jc w:val="center"/>
            </w:pPr>
            <w:r>
              <w:t>Chalmette Mid-Plant Drainage Ditch Cover Installation</w:t>
            </w:r>
          </w:p>
        </w:tc>
      </w:tr>
    </w:tbl>
    <w:p w14:paraId="34FA0057" w14:textId="77777777" w:rsidR="0063736C" w:rsidRDefault="0063736C" w:rsidP="00B83D1F">
      <w:pPr>
        <w:tabs>
          <w:tab w:val="left" w:pos="3150"/>
        </w:tabs>
      </w:pPr>
    </w:p>
    <w:p w14:paraId="09008DF2" w14:textId="77777777" w:rsidR="003662FA" w:rsidRDefault="003662FA"/>
    <w:p w14:paraId="755237A8" w14:textId="77777777" w:rsidR="008334D0" w:rsidRDefault="008334D0"/>
    <w:p w14:paraId="6E2E1174" w14:textId="77777777" w:rsidR="0063736C" w:rsidRPr="002F31E9" w:rsidRDefault="0063736C" w:rsidP="0063736C">
      <w:pPr>
        <w:jc w:val="center"/>
        <w:rPr>
          <w:b/>
          <w:sz w:val="40"/>
          <w:szCs w:val="40"/>
        </w:rPr>
      </w:pPr>
      <w:r w:rsidRPr="002F31E9">
        <w:rPr>
          <w:b/>
          <w:sz w:val="40"/>
          <w:szCs w:val="40"/>
        </w:rPr>
        <w:t>INDEX</w:t>
      </w:r>
    </w:p>
    <w:p w14:paraId="78607EDB" w14:textId="77777777" w:rsidR="0063736C" w:rsidRDefault="0063736C"/>
    <w:p w14:paraId="28EF912B" w14:textId="77777777" w:rsidR="0063736C" w:rsidRDefault="0063736C"/>
    <w:p w14:paraId="09A0F0F9" w14:textId="77777777" w:rsidR="008334D0" w:rsidRDefault="008334D0">
      <w:r>
        <w:t>SECTION I</w:t>
      </w:r>
      <w:r>
        <w:tab/>
      </w:r>
      <w:r>
        <w:tab/>
      </w:r>
      <w:r>
        <w:tab/>
      </w:r>
      <w:r>
        <w:tab/>
      </w:r>
      <w:r>
        <w:tab/>
      </w:r>
      <w:r>
        <w:tab/>
        <w:t>General Construction Bid Package</w:t>
      </w:r>
    </w:p>
    <w:p w14:paraId="7E492578" w14:textId="77777777" w:rsidR="008334D0" w:rsidRDefault="008334D0"/>
    <w:p w14:paraId="572F6274" w14:textId="77777777" w:rsidR="008334D0" w:rsidRDefault="008334D0"/>
    <w:p w14:paraId="4FE0F1B4" w14:textId="77777777" w:rsidR="008334D0" w:rsidRDefault="008334D0">
      <w:r>
        <w:t>SECTION II</w:t>
      </w:r>
      <w:r>
        <w:tab/>
      </w:r>
      <w:r>
        <w:tab/>
      </w:r>
      <w:r>
        <w:tab/>
      </w:r>
      <w:r>
        <w:tab/>
      </w:r>
      <w:r>
        <w:tab/>
      </w:r>
      <w:r>
        <w:tab/>
      </w:r>
      <w:r w:rsidR="0063736C">
        <w:t>Detailed Scope of Work</w:t>
      </w:r>
    </w:p>
    <w:p w14:paraId="03A56002" w14:textId="77777777" w:rsidR="008334D0" w:rsidRDefault="008334D0"/>
    <w:p w14:paraId="7A60E97D" w14:textId="77777777" w:rsidR="008334D0" w:rsidRDefault="008334D0"/>
    <w:p w14:paraId="72EA6C86" w14:textId="77777777" w:rsidR="008334D0" w:rsidRDefault="008334D0">
      <w:r>
        <w:t>SECTION III</w:t>
      </w:r>
      <w:r>
        <w:tab/>
      </w:r>
      <w:r>
        <w:tab/>
      </w:r>
      <w:r>
        <w:tab/>
      </w:r>
      <w:r>
        <w:tab/>
      </w:r>
      <w:r>
        <w:tab/>
      </w:r>
      <w:r>
        <w:tab/>
      </w:r>
      <w:r w:rsidR="0063736C">
        <w:t>Furnished Material and Equipment</w:t>
      </w:r>
    </w:p>
    <w:p w14:paraId="26524425" w14:textId="77777777" w:rsidR="008334D0" w:rsidRDefault="008334D0"/>
    <w:p w14:paraId="3D0D15D6" w14:textId="77777777" w:rsidR="008334D0" w:rsidRDefault="008334D0"/>
    <w:p w14:paraId="15FF65ED" w14:textId="6C3EEFC8" w:rsidR="008334D0" w:rsidRDefault="008334D0" w:rsidP="002F31E9">
      <w:pPr>
        <w:ind w:left="5040" w:hanging="5040"/>
      </w:pPr>
      <w:r>
        <w:t xml:space="preserve">SECTION </w:t>
      </w:r>
      <w:r w:rsidR="00DA31D8">
        <w:t>I</w:t>
      </w:r>
      <w:r>
        <w:t>V</w:t>
      </w:r>
      <w:r>
        <w:tab/>
      </w:r>
      <w:r w:rsidR="002553AD">
        <w:t xml:space="preserve">Environmental and </w:t>
      </w:r>
      <w:r w:rsidR="00683736">
        <w:t>Safety</w:t>
      </w:r>
      <w:r w:rsidR="002553AD">
        <w:br/>
      </w:r>
      <w:r w:rsidR="00683736">
        <w:t>Requirements</w:t>
      </w:r>
    </w:p>
    <w:p w14:paraId="01F5FFE1" w14:textId="77777777" w:rsidR="008334D0" w:rsidRDefault="008334D0"/>
    <w:p w14:paraId="3B16C589" w14:textId="77777777" w:rsidR="0063736C" w:rsidRDefault="0063736C"/>
    <w:p w14:paraId="556618DA" w14:textId="724B2097" w:rsidR="00CB1C50" w:rsidRDefault="00CB1C50">
      <w:pPr>
        <w:sectPr w:rsidR="00CB1C50">
          <w:headerReference w:type="default" r:id="rId8"/>
          <w:footerReference w:type="default" r:id="rId9"/>
          <w:pgSz w:w="12240" w:h="15840"/>
          <w:pgMar w:top="1440" w:right="1800" w:bottom="1440" w:left="1800" w:header="720" w:footer="720" w:gutter="0"/>
          <w:cols w:space="720"/>
          <w:docGrid w:linePitch="360"/>
        </w:sectPr>
      </w:pPr>
    </w:p>
    <w:p w14:paraId="5E667D6E" w14:textId="77777777" w:rsidR="0063736C" w:rsidRPr="00051443" w:rsidRDefault="0063736C" w:rsidP="0063736C">
      <w:pPr>
        <w:numPr>
          <w:ilvl w:val="0"/>
          <w:numId w:val="1"/>
        </w:numPr>
        <w:rPr>
          <w:b/>
          <w:u w:val="single"/>
        </w:rPr>
      </w:pPr>
      <w:bookmarkStart w:id="0" w:name="_Hlk118301527"/>
      <w:r w:rsidRPr="00051443">
        <w:rPr>
          <w:b/>
          <w:u w:val="single"/>
        </w:rPr>
        <w:lastRenderedPageBreak/>
        <w:t>General</w:t>
      </w:r>
    </w:p>
    <w:p w14:paraId="1CE6CCE4" w14:textId="77777777" w:rsidR="0063736C" w:rsidRPr="00051443" w:rsidRDefault="0063736C" w:rsidP="0063736C">
      <w:pPr>
        <w:rPr>
          <w:b/>
          <w:sz w:val="20"/>
          <w:szCs w:val="20"/>
        </w:rPr>
      </w:pPr>
    </w:p>
    <w:p w14:paraId="5D4EF7D4" w14:textId="6E2BA85C" w:rsidR="0063736C" w:rsidRPr="00051443" w:rsidRDefault="0063736C" w:rsidP="0063736C">
      <w:pPr>
        <w:numPr>
          <w:ilvl w:val="1"/>
          <w:numId w:val="1"/>
        </w:numPr>
        <w:rPr>
          <w:sz w:val="20"/>
          <w:szCs w:val="20"/>
        </w:rPr>
      </w:pPr>
      <w:r w:rsidRPr="00051443">
        <w:rPr>
          <w:sz w:val="20"/>
          <w:szCs w:val="20"/>
        </w:rPr>
        <w:t xml:space="preserve">Rain CII Carbon LLC (COMPANY) is inviting a fixed bid from your company to supply </w:t>
      </w:r>
      <w:r w:rsidR="00246B3C">
        <w:rPr>
          <w:sz w:val="20"/>
          <w:szCs w:val="20"/>
        </w:rPr>
        <w:t xml:space="preserve">labor and minimal </w:t>
      </w:r>
      <w:r w:rsidRPr="00051443">
        <w:rPr>
          <w:sz w:val="20"/>
          <w:szCs w:val="20"/>
        </w:rPr>
        <w:t xml:space="preserve">materials (as required) for </w:t>
      </w:r>
      <w:r w:rsidR="00916B91" w:rsidRPr="00051443">
        <w:rPr>
          <w:sz w:val="20"/>
          <w:szCs w:val="20"/>
        </w:rPr>
        <w:t xml:space="preserve">the </w:t>
      </w:r>
      <w:r w:rsidR="00246B3C">
        <w:rPr>
          <w:sz w:val="20"/>
          <w:szCs w:val="20"/>
        </w:rPr>
        <w:t>Mid-Plant Ditch Cover</w:t>
      </w:r>
      <w:r w:rsidRPr="00051443">
        <w:rPr>
          <w:sz w:val="20"/>
          <w:szCs w:val="20"/>
        </w:rPr>
        <w:t xml:space="preserve"> project.  The work shall be in accordance with this Bid Package and will be done in COMPANY’s facility at </w:t>
      </w:r>
      <w:r w:rsidR="00E917EA" w:rsidRPr="00051443">
        <w:rPr>
          <w:sz w:val="20"/>
          <w:szCs w:val="20"/>
        </w:rPr>
        <w:t>700 Coke Plant Road, Chalmette LA. 70043</w:t>
      </w:r>
      <w:r w:rsidRPr="00051443">
        <w:rPr>
          <w:sz w:val="20"/>
          <w:szCs w:val="20"/>
        </w:rPr>
        <w:t xml:space="preserve">.  </w:t>
      </w:r>
    </w:p>
    <w:bookmarkEnd w:id="0"/>
    <w:p w14:paraId="39867847" w14:textId="77777777" w:rsidR="0063736C" w:rsidRPr="00051443" w:rsidRDefault="0063736C" w:rsidP="0063736C">
      <w:pPr>
        <w:rPr>
          <w:sz w:val="20"/>
          <w:szCs w:val="20"/>
        </w:rPr>
      </w:pPr>
    </w:p>
    <w:p w14:paraId="76C103B9" w14:textId="282CFAF4" w:rsidR="0063736C" w:rsidRPr="00051443" w:rsidRDefault="0063736C" w:rsidP="0063736C">
      <w:pPr>
        <w:numPr>
          <w:ilvl w:val="1"/>
          <w:numId w:val="1"/>
        </w:numPr>
        <w:rPr>
          <w:sz w:val="20"/>
          <w:szCs w:val="20"/>
        </w:rPr>
      </w:pPr>
      <w:r w:rsidRPr="00051443">
        <w:rPr>
          <w:sz w:val="20"/>
          <w:szCs w:val="20"/>
        </w:rPr>
        <w:t>In the following information, “CONTRACTOR” shall refer to bidder and “COMPANY” shall refer to Rain CII Carbon</w:t>
      </w:r>
      <w:r w:rsidR="002D0E46">
        <w:rPr>
          <w:sz w:val="20"/>
          <w:szCs w:val="20"/>
        </w:rPr>
        <w:t>,</w:t>
      </w:r>
      <w:r w:rsidRPr="00051443">
        <w:rPr>
          <w:sz w:val="20"/>
          <w:szCs w:val="20"/>
        </w:rPr>
        <w:t xml:space="preserve"> LLC.</w:t>
      </w:r>
    </w:p>
    <w:p w14:paraId="65B8B86E" w14:textId="77777777" w:rsidR="0063736C" w:rsidRPr="00051443" w:rsidRDefault="0063736C" w:rsidP="0063736C">
      <w:pPr>
        <w:rPr>
          <w:sz w:val="20"/>
          <w:szCs w:val="20"/>
        </w:rPr>
      </w:pPr>
    </w:p>
    <w:p w14:paraId="5923372C" w14:textId="16A89842" w:rsidR="0063736C" w:rsidRDefault="0063736C" w:rsidP="0063736C">
      <w:pPr>
        <w:numPr>
          <w:ilvl w:val="1"/>
          <w:numId w:val="1"/>
        </w:numPr>
        <w:rPr>
          <w:sz w:val="20"/>
          <w:szCs w:val="20"/>
        </w:rPr>
      </w:pPr>
      <w:r w:rsidRPr="00051443">
        <w:rPr>
          <w:sz w:val="20"/>
          <w:szCs w:val="20"/>
        </w:rPr>
        <w:t>Rain CII Carbon</w:t>
      </w:r>
      <w:r w:rsidR="002D0E46">
        <w:rPr>
          <w:sz w:val="20"/>
          <w:szCs w:val="20"/>
        </w:rPr>
        <w:t>,</w:t>
      </w:r>
      <w:r w:rsidRPr="00051443">
        <w:rPr>
          <w:sz w:val="20"/>
          <w:szCs w:val="20"/>
        </w:rPr>
        <w:t xml:space="preserve"> LLC standard Conditions &amp; Terms shall apply to this entire proposal.  </w:t>
      </w:r>
    </w:p>
    <w:p w14:paraId="5CE5CA81" w14:textId="77777777" w:rsidR="002D0E46" w:rsidRPr="00051443" w:rsidRDefault="002D0E46" w:rsidP="002D0E46">
      <w:pPr>
        <w:rPr>
          <w:sz w:val="20"/>
          <w:szCs w:val="20"/>
        </w:rPr>
      </w:pPr>
    </w:p>
    <w:p w14:paraId="37087EA8" w14:textId="6D6320B3" w:rsidR="0063736C" w:rsidRPr="00051443" w:rsidRDefault="0063736C" w:rsidP="0063736C">
      <w:pPr>
        <w:numPr>
          <w:ilvl w:val="1"/>
          <w:numId w:val="1"/>
        </w:numPr>
        <w:rPr>
          <w:sz w:val="20"/>
          <w:szCs w:val="20"/>
        </w:rPr>
      </w:pPr>
      <w:r w:rsidRPr="00051443">
        <w:rPr>
          <w:sz w:val="20"/>
          <w:szCs w:val="20"/>
        </w:rPr>
        <w:t xml:space="preserve">Successful bidder must have met all qualifications of being an approved Rain CII </w:t>
      </w:r>
      <w:r w:rsidR="002D0E46">
        <w:rPr>
          <w:sz w:val="20"/>
          <w:szCs w:val="20"/>
        </w:rPr>
        <w:t xml:space="preserve">Carbon </w:t>
      </w:r>
      <w:r w:rsidRPr="00051443">
        <w:rPr>
          <w:sz w:val="20"/>
          <w:szCs w:val="20"/>
        </w:rPr>
        <w:t>Service Contractor, including having completed a service agreement</w:t>
      </w:r>
      <w:r w:rsidR="000258EA" w:rsidRPr="00051443">
        <w:rPr>
          <w:sz w:val="20"/>
          <w:szCs w:val="20"/>
        </w:rPr>
        <w:t>, becoming a member of ISNetworld</w:t>
      </w:r>
      <w:r w:rsidRPr="00051443">
        <w:rPr>
          <w:sz w:val="20"/>
          <w:szCs w:val="20"/>
        </w:rPr>
        <w:t xml:space="preserve"> and meeting all </w:t>
      </w:r>
      <w:r w:rsidR="000258EA" w:rsidRPr="00051443">
        <w:rPr>
          <w:sz w:val="20"/>
          <w:szCs w:val="20"/>
        </w:rPr>
        <w:t xml:space="preserve">safety and insurance </w:t>
      </w:r>
      <w:r w:rsidRPr="00051443">
        <w:rPr>
          <w:sz w:val="20"/>
          <w:szCs w:val="20"/>
        </w:rPr>
        <w:t>requirements</w:t>
      </w:r>
      <w:r w:rsidR="000258EA" w:rsidRPr="00051443">
        <w:rPr>
          <w:sz w:val="20"/>
          <w:szCs w:val="20"/>
        </w:rPr>
        <w:t xml:space="preserve"> within </w:t>
      </w:r>
      <w:proofErr w:type="gramStart"/>
      <w:r w:rsidR="000258EA" w:rsidRPr="00051443">
        <w:rPr>
          <w:sz w:val="20"/>
          <w:szCs w:val="20"/>
        </w:rPr>
        <w:t xml:space="preserve">ISNetworld </w:t>
      </w:r>
      <w:r w:rsidRPr="00051443">
        <w:rPr>
          <w:sz w:val="20"/>
          <w:szCs w:val="20"/>
        </w:rPr>
        <w:t>,</w:t>
      </w:r>
      <w:proofErr w:type="gramEnd"/>
      <w:r w:rsidRPr="00051443">
        <w:rPr>
          <w:sz w:val="20"/>
          <w:szCs w:val="20"/>
        </w:rPr>
        <w:t xml:space="preserve"> before a purchase order can be issued.</w:t>
      </w:r>
    </w:p>
    <w:p w14:paraId="5BEFCD8B" w14:textId="77777777" w:rsidR="0063736C" w:rsidRPr="00051443" w:rsidRDefault="0063736C" w:rsidP="0063736C">
      <w:pPr>
        <w:rPr>
          <w:sz w:val="20"/>
          <w:szCs w:val="20"/>
        </w:rPr>
      </w:pPr>
    </w:p>
    <w:p w14:paraId="19AD3786" w14:textId="77777777" w:rsidR="0063736C" w:rsidRPr="00051443" w:rsidRDefault="0063736C" w:rsidP="0063736C">
      <w:pPr>
        <w:numPr>
          <w:ilvl w:val="1"/>
          <w:numId w:val="1"/>
        </w:numPr>
        <w:rPr>
          <w:sz w:val="20"/>
          <w:szCs w:val="20"/>
        </w:rPr>
      </w:pPr>
      <w:r w:rsidRPr="00051443">
        <w:rPr>
          <w:sz w:val="20"/>
          <w:szCs w:val="20"/>
        </w:rPr>
        <w:t>CONTRACTOR is to comply with RAIN CII’s Contractor Safety Requirements and Contractor Safety Rules, which are included in this bid package.</w:t>
      </w:r>
    </w:p>
    <w:p w14:paraId="2537C3FB" w14:textId="77777777" w:rsidR="0063736C" w:rsidRPr="00051443" w:rsidRDefault="0063736C" w:rsidP="0063736C">
      <w:pPr>
        <w:rPr>
          <w:sz w:val="20"/>
          <w:szCs w:val="20"/>
        </w:rPr>
      </w:pPr>
    </w:p>
    <w:p w14:paraId="676645C7" w14:textId="77777777" w:rsidR="0063736C" w:rsidRPr="00051443" w:rsidRDefault="0063736C" w:rsidP="0063736C">
      <w:pPr>
        <w:numPr>
          <w:ilvl w:val="1"/>
          <w:numId w:val="1"/>
        </w:numPr>
        <w:rPr>
          <w:sz w:val="20"/>
          <w:szCs w:val="20"/>
        </w:rPr>
      </w:pPr>
      <w:r w:rsidRPr="00051443">
        <w:rPr>
          <w:sz w:val="20"/>
          <w:szCs w:val="20"/>
        </w:rPr>
        <w:t>The Detailed Scope of Work to be done is further described in this Bid Package, including the drawings, reference standards and other attachments as listed.</w:t>
      </w:r>
    </w:p>
    <w:p w14:paraId="598FDC13" w14:textId="47A5DCBB" w:rsidR="0063736C" w:rsidRPr="00051443" w:rsidRDefault="0063736C" w:rsidP="0063736C">
      <w:pPr>
        <w:rPr>
          <w:b/>
          <w:sz w:val="20"/>
          <w:szCs w:val="20"/>
        </w:rPr>
      </w:pPr>
    </w:p>
    <w:p w14:paraId="7EFABD9C" w14:textId="77777777" w:rsidR="0063736C" w:rsidRPr="00051443" w:rsidRDefault="0063736C" w:rsidP="0063736C">
      <w:pPr>
        <w:numPr>
          <w:ilvl w:val="0"/>
          <w:numId w:val="1"/>
        </w:numPr>
        <w:rPr>
          <w:b/>
          <w:u w:val="single"/>
        </w:rPr>
      </w:pPr>
      <w:r w:rsidRPr="00051443">
        <w:rPr>
          <w:b/>
          <w:u w:val="single"/>
        </w:rPr>
        <w:t>Instructions to Bidders</w:t>
      </w:r>
    </w:p>
    <w:p w14:paraId="7448FB69" w14:textId="77777777" w:rsidR="0063736C" w:rsidRPr="00051443" w:rsidRDefault="0063736C" w:rsidP="0063736C">
      <w:pPr>
        <w:rPr>
          <w:b/>
          <w:sz w:val="20"/>
          <w:szCs w:val="20"/>
        </w:rPr>
      </w:pPr>
    </w:p>
    <w:p w14:paraId="2EE1E102" w14:textId="77777777" w:rsidR="0063736C" w:rsidRPr="00051443" w:rsidRDefault="0063736C" w:rsidP="0063736C">
      <w:pPr>
        <w:numPr>
          <w:ilvl w:val="1"/>
          <w:numId w:val="1"/>
        </w:numPr>
        <w:rPr>
          <w:sz w:val="20"/>
          <w:szCs w:val="20"/>
        </w:rPr>
      </w:pPr>
      <w:r w:rsidRPr="00051443">
        <w:rPr>
          <w:sz w:val="20"/>
          <w:szCs w:val="20"/>
        </w:rPr>
        <w:t>The following instructions are in addition to the Service Contract</w:t>
      </w:r>
    </w:p>
    <w:p w14:paraId="2A81D8ED" w14:textId="77777777" w:rsidR="0063736C" w:rsidRPr="00051443" w:rsidRDefault="0063736C" w:rsidP="0063736C">
      <w:pPr>
        <w:rPr>
          <w:sz w:val="20"/>
          <w:szCs w:val="20"/>
        </w:rPr>
      </w:pPr>
    </w:p>
    <w:p w14:paraId="526BD5B6" w14:textId="77777777" w:rsidR="0063736C" w:rsidRPr="00051443" w:rsidRDefault="0063736C" w:rsidP="0063736C">
      <w:pPr>
        <w:numPr>
          <w:ilvl w:val="1"/>
          <w:numId w:val="1"/>
        </w:numPr>
        <w:rPr>
          <w:sz w:val="20"/>
          <w:szCs w:val="20"/>
        </w:rPr>
      </w:pPr>
      <w:r w:rsidRPr="00051443">
        <w:rPr>
          <w:sz w:val="20"/>
          <w:szCs w:val="20"/>
        </w:rPr>
        <w:t>The following individual shall be contacted concerning Bid Package clarification or discrepancies and to arrange for site visit and discussion concerning existing conditions and limitations:</w:t>
      </w:r>
    </w:p>
    <w:p w14:paraId="0DF28A40" w14:textId="77777777" w:rsidR="0063736C" w:rsidRPr="00051443" w:rsidRDefault="0063736C" w:rsidP="0063736C">
      <w:pPr>
        <w:rPr>
          <w:sz w:val="20"/>
          <w:szCs w:val="20"/>
        </w:rPr>
      </w:pPr>
    </w:p>
    <w:p w14:paraId="2CAE78A4" w14:textId="66C113E2" w:rsidR="0063736C" w:rsidRPr="00051443" w:rsidRDefault="00460F6D" w:rsidP="0063736C">
      <w:pPr>
        <w:ind w:left="1440"/>
        <w:rPr>
          <w:sz w:val="20"/>
          <w:szCs w:val="20"/>
        </w:rPr>
      </w:pPr>
      <w:r w:rsidRPr="00051443">
        <w:rPr>
          <w:sz w:val="20"/>
          <w:szCs w:val="20"/>
        </w:rPr>
        <w:t>Teddy Lozano</w:t>
      </w:r>
    </w:p>
    <w:p w14:paraId="260F7108" w14:textId="4CD99284" w:rsidR="00E917EA" w:rsidRPr="00051443" w:rsidRDefault="00460F6D" w:rsidP="0063736C">
      <w:pPr>
        <w:ind w:left="1440"/>
        <w:rPr>
          <w:sz w:val="20"/>
          <w:szCs w:val="20"/>
        </w:rPr>
      </w:pPr>
      <w:r w:rsidRPr="00051443">
        <w:rPr>
          <w:sz w:val="20"/>
          <w:szCs w:val="20"/>
        </w:rPr>
        <w:t>Plant Engineer</w:t>
      </w:r>
    </w:p>
    <w:p w14:paraId="6F8F0187" w14:textId="1A5A8114" w:rsidR="0063736C" w:rsidRPr="00051443" w:rsidRDefault="0063736C" w:rsidP="00E917EA">
      <w:pPr>
        <w:ind w:left="1440"/>
        <w:rPr>
          <w:sz w:val="20"/>
          <w:szCs w:val="20"/>
        </w:rPr>
      </w:pPr>
      <w:r w:rsidRPr="00051443">
        <w:rPr>
          <w:sz w:val="20"/>
          <w:szCs w:val="20"/>
        </w:rPr>
        <w:t>Rain CII Carbon</w:t>
      </w:r>
      <w:r w:rsidR="00460F6D" w:rsidRPr="00051443">
        <w:rPr>
          <w:sz w:val="20"/>
          <w:szCs w:val="20"/>
        </w:rPr>
        <w:t>,</w:t>
      </w:r>
      <w:r w:rsidRPr="00051443">
        <w:rPr>
          <w:sz w:val="20"/>
          <w:szCs w:val="20"/>
        </w:rPr>
        <w:t xml:space="preserve"> LLC</w:t>
      </w:r>
    </w:p>
    <w:p w14:paraId="5C3A7B79" w14:textId="6EB39E34" w:rsidR="0063736C" w:rsidRPr="00051443" w:rsidRDefault="0063736C" w:rsidP="0063736C">
      <w:pPr>
        <w:ind w:left="720" w:firstLine="720"/>
        <w:rPr>
          <w:sz w:val="20"/>
          <w:szCs w:val="20"/>
        </w:rPr>
      </w:pPr>
      <w:r w:rsidRPr="00051443">
        <w:rPr>
          <w:sz w:val="20"/>
          <w:szCs w:val="20"/>
        </w:rPr>
        <w:t xml:space="preserve">Telephone: </w:t>
      </w:r>
      <w:r w:rsidR="00460F6D" w:rsidRPr="00051443">
        <w:rPr>
          <w:sz w:val="20"/>
          <w:szCs w:val="20"/>
        </w:rPr>
        <w:t>(504)439-2862</w:t>
      </w:r>
    </w:p>
    <w:p w14:paraId="410C12C0" w14:textId="33045F42" w:rsidR="00686FA1" w:rsidRPr="00051443" w:rsidRDefault="00460F6D" w:rsidP="0063736C">
      <w:pPr>
        <w:ind w:left="720" w:firstLine="720"/>
        <w:rPr>
          <w:sz w:val="20"/>
          <w:szCs w:val="20"/>
        </w:rPr>
      </w:pPr>
      <w:r w:rsidRPr="00051443">
        <w:rPr>
          <w:sz w:val="20"/>
          <w:szCs w:val="20"/>
        </w:rPr>
        <w:t xml:space="preserve">Email: </w:t>
      </w:r>
      <w:r w:rsidR="0032575C" w:rsidRPr="00051443">
        <w:rPr>
          <w:sz w:val="20"/>
          <w:szCs w:val="20"/>
        </w:rPr>
        <w:t>T</w:t>
      </w:r>
      <w:r w:rsidRPr="00051443">
        <w:rPr>
          <w:sz w:val="20"/>
          <w:szCs w:val="20"/>
        </w:rPr>
        <w:t>eddy.</w:t>
      </w:r>
      <w:r w:rsidR="0032575C" w:rsidRPr="00051443">
        <w:rPr>
          <w:sz w:val="20"/>
          <w:szCs w:val="20"/>
        </w:rPr>
        <w:t>L</w:t>
      </w:r>
      <w:r w:rsidRPr="00051443">
        <w:rPr>
          <w:sz w:val="20"/>
          <w:szCs w:val="20"/>
        </w:rPr>
        <w:t>ozano</w:t>
      </w:r>
      <w:r w:rsidR="00686FA1" w:rsidRPr="00051443">
        <w:rPr>
          <w:sz w:val="20"/>
          <w:szCs w:val="20"/>
        </w:rPr>
        <w:t>@raincarbon.com</w:t>
      </w:r>
    </w:p>
    <w:p w14:paraId="4A9FAC4B" w14:textId="77777777" w:rsidR="0063736C" w:rsidRPr="00051443" w:rsidRDefault="0063736C" w:rsidP="0063736C">
      <w:pPr>
        <w:ind w:left="720" w:firstLine="720"/>
        <w:rPr>
          <w:sz w:val="20"/>
          <w:szCs w:val="20"/>
        </w:rPr>
      </w:pPr>
    </w:p>
    <w:p w14:paraId="6AA1A331" w14:textId="77777777" w:rsidR="00490310" w:rsidRPr="00051443" w:rsidRDefault="00490310" w:rsidP="0063736C">
      <w:pPr>
        <w:numPr>
          <w:ilvl w:val="1"/>
          <w:numId w:val="1"/>
        </w:numPr>
        <w:rPr>
          <w:sz w:val="20"/>
          <w:szCs w:val="20"/>
        </w:rPr>
      </w:pPr>
      <w:r w:rsidRPr="00051443">
        <w:rPr>
          <w:sz w:val="20"/>
          <w:szCs w:val="20"/>
        </w:rPr>
        <w:t>CONTRACTOR must include evidence that they are licensed (certified) to work in the state where the facility is located.</w:t>
      </w:r>
    </w:p>
    <w:p w14:paraId="55FE88DC" w14:textId="77777777" w:rsidR="00490310" w:rsidRPr="00051443" w:rsidRDefault="00490310" w:rsidP="00490310">
      <w:pPr>
        <w:ind w:left="1440"/>
        <w:rPr>
          <w:sz w:val="20"/>
          <w:szCs w:val="20"/>
        </w:rPr>
      </w:pPr>
    </w:p>
    <w:p w14:paraId="20D535A4" w14:textId="77777777" w:rsidR="0063736C" w:rsidRPr="00051443" w:rsidRDefault="0063736C" w:rsidP="0063736C">
      <w:pPr>
        <w:numPr>
          <w:ilvl w:val="1"/>
          <w:numId w:val="1"/>
        </w:numPr>
        <w:rPr>
          <w:sz w:val="20"/>
          <w:szCs w:val="20"/>
        </w:rPr>
      </w:pPr>
      <w:r w:rsidRPr="00051443">
        <w:rPr>
          <w:sz w:val="20"/>
          <w:szCs w:val="20"/>
        </w:rPr>
        <w:t>CONTRACTOR must include a completed Labor Rates chart in their Bid Proposal.</w:t>
      </w:r>
    </w:p>
    <w:p w14:paraId="2E77A6A0" w14:textId="77777777" w:rsidR="0063736C" w:rsidRPr="00051443" w:rsidRDefault="0063736C" w:rsidP="0063736C">
      <w:pPr>
        <w:rPr>
          <w:sz w:val="20"/>
          <w:szCs w:val="20"/>
        </w:rPr>
      </w:pPr>
    </w:p>
    <w:p w14:paraId="3F401DFE" w14:textId="77777777" w:rsidR="0063736C" w:rsidRPr="00051443" w:rsidRDefault="0063736C" w:rsidP="0063736C">
      <w:pPr>
        <w:numPr>
          <w:ilvl w:val="1"/>
          <w:numId w:val="1"/>
        </w:numPr>
        <w:rPr>
          <w:sz w:val="20"/>
          <w:szCs w:val="20"/>
        </w:rPr>
      </w:pPr>
      <w:r w:rsidRPr="00051443">
        <w:rPr>
          <w:sz w:val="20"/>
          <w:szCs w:val="20"/>
        </w:rPr>
        <w:t>CONTRACTOR must include a completed Equipment Rental Rates chart in their Bid Proposal.</w:t>
      </w:r>
    </w:p>
    <w:p w14:paraId="19CB7942" w14:textId="77777777" w:rsidR="0063736C" w:rsidRPr="00051443" w:rsidRDefault="0063736C" w:rsidP="0063736C">
      <w:pPr>
        <w:rPr>
          <w:sz w:val="20"/>
          <w:szCs w:val="20"/>
        </w:rPr>
      </w:pPr>
    </w:p>
    <w:p w14:paraId="2DF7A69B" w14:textId="65264E09" w:rsidR="0063736C" w:rsidRPr="00051443" w:rsidRDefault="0063736C" w:rsidP="0063736C">
      <w:pPr>
        <w:numPr>
          <w:ilvl w:val="1"/>
          <w:numId w:val="1"/>
        </w:numPr>
        <w:rPr>
          <w:sz w:val="20"/>
          <w:szCs w:val="20"/>
        </w:rPr>
      </w:pPr>
      <w:r w:rsidRPr="00051443">
        <w:rPr>
          <w:sz w:val="20"/>
          <w:szCs w:val="20"/>
        </w:rPr>
        <w:t>The bid shall be on a fixed price basis. This price should include all cost (</w:t>
      </w:r>
      <w:proofErr w:type="gramStart"/>
      <w:r w:rsidRPr="00051443">
        <w:rPr>
          <w:sz w:val="20"/>
          <w:szCs w:val="20"/>
        </w:rPr>
        <w:t>i.e.</w:t>
      </w:r>
      <w:proofErr w:type="gramEnd"/>
      <w:r w:rsidRPr="00051443">
        <w:rPr>
          <w:sz w:val="20"/>
          <w:szCs w:val="20"/>
        </w:rPr>
        <w:t xml:space="preserve"> Freight and Taxes if applicable). </w:t>
      </w:r>
    </w:p>
    <w:p w14:paraId="71F5CC00" w14:textId="77777777" w:rsidR="00CC128F" w:rsidRPr="00051443" w:rsidRDefault="00CC128F" w:rsidP="00CC128F">
      <w:pPr>
        <w:pStyle w:val="ListParagraph"/>
        <w:rPr>
          <w:sz w:val="20"/>
          <w:szCs w:val="20"/>
        </w:rPr>
      </w:pPr>
    </w:p>
    <w:p w14:paraId="098C99D2" w14:textId="52561E2A" w:rsidR="00CC128F" w:rsidRPr="00051443" w:rsidRDefault="00CC128F" w:rsidP="0063736C">
      <w:pPr>
        <w:numPr>
          <w:ilvl w:val="1"/>
          <w:numId w:val="1"/>
        </w:numPr>
        <w:rPr>
          <w:sz w:val="20"/>
          <w:szCs w:val="20"/>
        </w:rPr>
      </w:pPr>
      <w:r w:rsidRPr="00051443">
        <w:rPr>
          <w:sz w:val="20"/>
          <w:szCs w:val="20"/>
        </w:rPr>
        <w:t>No Bid will be accepted from any firm that does not attend the bid walk.</w:t>
      </w:r>
    </w:p>
    <w:p w14:paraId="667436AA" w14:textId="77777777" w:rsidR="00CC128F" w:rsidRPr="00051443" w:rsidRDefault="00CC128F" w:rsidP="00CC128F">
      <w:pPr>
        <w:pStyle w:val="ListParagraph"/>
        <w:rPr>
          <w:sz w:val="20"/>
          <w:szCs w:val="20"/>
        </w:rPr>
      </w:pPr>
    </w:p>
    <w:p w14:paraId="4CD019A2" w14:textId="2629E78C" w:rsidR="00CC128F" w:rsidRPr="00051443" w:rsidRDefault="00CC128F" w:rsidP="0063736C">
      <w:pPr>
        <w:numPr>
          <w:ilvl w:val="1"/>
          <w:numId w:val="1"/>
        </w:numPr>
        <w:rPr>
          <w:sz w:val="20"/>
          <w:szCs w:val="20"/>
        </w:rPr>
      </w:pPr>
      <w:r w:rsidRPr="00051443">
        <w:rPr>
          <w:sz w:val="20"/>
          <w:szCs w:val="20"/>
        </w:rPr>
        <w:t>A detailed scope review will be held prior to the bid walk.</w:t>
      </w:r>
    </w:p>
    <w:p w14:paraId="10BF42AE" w14:textId="234AA23F" w:rsidR="0063736C" w:rsidRDefault="0063736C" w:rsidP="0063736C">
      <w:pPr>
        <w:rPr>
          <w:sz w:val="20"/>
          <w:szCs w:val="20"/>
        </w:rPr>
      </w:pPr>
    </w:p>
    <w:p w14:paraId="013F1478" w14:textId="305CB704" w:rsidR="00051443" w:rsidRDefault="00051443" w:rsidP="0063736C">
      <w:pPr>
        <w:rPr>
          <w:sz w:val="20"/>
          <w:szCs w:val="20"/>
        </w:rPr>
      </w:pPr>
    </w:p>
    <w:p w14:paraId="6FE5E779" w14:textId="77777777" w:rsidR="00C04BDD" w:rsidRDefault="00C04BDD" w:rsidP="0063736C">
      <w:pPr>
        <w:rPr>
          <w:sz w:val="20"/>
          <w:szCs w:val="20"/>
        </w:rPr>
      </w:pPr>
    </w:p>
    <w:p w14:paraId="7D9BF2A3" w14:textId="4E96D157" w:rsidR="00051443" w:rsidRDefault="00051443" w:rsidP="0063736C">
      <w:pPr>
        <w:rPr>
          <w:sz w:val="20"/>
          <w:szCs w:val="20"/>
        </w:rPr>
      </w:pPr>
    </w:p>
    <w:p w14:paraId="146DD3CC" w14:textId="77777777" w:rsidR="0063736C" w:rsidRPr="00051443" w:rsidRDefault="0063736C" w:rsidP="0063736C">
      <w:pPr>
        <w:numPr>
          <w:ilvl w:val="1"/>
          <w:numId w:val="1"/>
        </w:numPr>
        <w:rPr>
          <w:sz w:val="20"/>
          <w:szCs w:val="20"/>
          <w:u w:val="single"/>
        </w:rPr>
      </w:pPr>
      <w:r w:rsidRPr="00051443">
        <w:rPr>
          <w:sz w:val="20"/>
          <w:szCs w:val="20"/>
          <w:u w:val="single"/>
        </w:rPr>
        <w:lastRenderedPageBreak/>
        <w:t>Administrative Items</w:t>
      </w:r>
    </w:p>
    <w:p w14:paraId="5462F0A1" w14:textId="77777777" w:rsidR="0063736C" w:rsidRPr="00051443" w:rsidRDefault="0063736C" w:rsidP="0063736C">
      <w:pPr>
        <w:ind w:left="720"/>
        <w:rPr>
          <w:sz w:val="20"/>
          <w:szCs w:val="20"/>
        </w:rPr>
      </w:pPr>
      <w:r w:rsidRPr="00051443">
        <w:rPr>
          <w:sz w:val="20"/>
          <w:szCs w:val="20"/>
        </w:rPr>
        <w:tab/>
      </w:r>
    </w:p>
    <w:p w14:paraId="72B6412D" w14:textId="716B239E" w:rsidR="0063736C" w:rsidRPr="00051443" w:rsidRDefault="0063736C" w:rsidP="001C6729">
      <w:pPr>
        <w:numPr>
          <w:ilvl w:val="2"/>
          <w:numId w:val="1"/>
        </w:numPr>
        <w:rPr>
          <w:sz w:val="20"/>
          <w:szCs w:val="20"/>
        </w:rPr>
      </w:pPr>
      <w:r w:rsidRPr="00051443">
        <w:rPr>
          <w:sz w:val="20"/>
          <w:szCs w:val="20"/>
          <w:u w:val="single"/>
        </w:rPr>
        <w:t xml:space="preserve">Work Coordination </w:t>
      </w:r>
      <w:r w:rsidRPr="00051443">
        <w:rPr>
          <w:sz w:val="20"/>
          <w:szCs w:val="20"/>
        </w:rPr>
        <w:t xml:space="preserve">- CONTRACTOR shall closely coordinate its work with COMPANY Representative or </w:t>
      </w:r>
      <w:r w:rsidRPr="00C04BDD">
        <w:rPr>
          <w:sz w:val="20"/>
          <w:szCs w:val="20"/>
        </w:rPr>
        <w:t>COMPANY</w:t>
      </w:r>
      <w:r w:rsidR="002D0E46" w:rsidRPr="00C04BDD">
        <w:rPr>
          <w:sz w:val="20"/>
          <w:szCs w:val="20"/>
        </w:rPr>
        <w:t>-</w:t>
      </w:r>
      <w:r w:rsidRPr="00C04BDD">
        <w:rPr>
          <w:sz w:val="20"/>
          <w:szCs w:val="20"/>
        </w:rPr>
        <w:t>designated</w:t>
      </w:r>
      <w:r w:rsidRPr="00051443">
        <w:rPr>
          <w:sz w:val="20"/>
          <w:szCs w:val="20"/>
        </w:rPr>
        <w:t xml:space="preserve"> alternate, to include other contractors. </w:t>
      </w:r>
    </w:p>
    <w:p w14:paraId="54EF62BE" w14:textId="77777777" w:rsidR="0063736C" w:rsidRPr="00051443" w:rsidRDefault="0063736C" w:rsidP="0063736C">
      <w:pPr>
        <w:ind w:left="1440"/>
        <w:rPr>
          <w:sz w:val="20"/>
          <w:szCs w:val="20"/>
        </w:rPr>
      </w:pPr>
    </w:p>
    <w:p w14:paraId="7EABF58D" w14:textId="74A9D72E" w:rsidR="0063736C" w:rsidRPr="00051443" w:rsidRDefault="0063736C" w:rsidP="001C6729">
      <w:pPr>
        <w:numPr>
          <w:ilvl w:val="2"/>
          <w:numId w:val="1"/>
        </w:numPr>
        <w:rPr>
          <w:sz w:val="20"/>
          <w:szCs w:val="20"/>
        </w:rPr>
      </w:pPr>
      <w:r w:rsidRPr="002D0E46">
        <w:rPr>
          <w:sz w:val="20"/>
          <w:szCs w:val="20"/>
          <w:u w:val="single"/>
        </w:rPr>
        <w:t>Utilities</w:t>
      </w:r>
      <w:r w:rsidR="002D0E46">
        <w:rPr>
          <w:sz w:val="20"/>
          <w:szCs w:val="20"/>
        </w:rPr>
        <w:t xml:space="preserve"> - </w:t>
      </w:r>
      <w:r w:rsidRPr="002D0E46">
        <w:rPr>
          <w:sz w:val="20"/>
          <w:szCs w:val="20"/>
        </w:rPr>
        <w:t>CONTRACTOR</w:t>
      </w:r>
      <w:r w:rsidR="005611A1" w:rsidRPr="00051443">
        <w:rPr>
          <w:sz w:val="20"/>
          <w:szCs w:val="20"/>
        </w:rPr>
        <w:t xml:space="preserve"> shall not connect to, use, or </w:t>
      </w:r>
      <w:r w:rsidRPr="00051443">
        <w:rPr>
          <w:sz w:val="20"/>
          <w:szCs w:val="20"/>
        </w:rPr>
        <w:t>consume any utility, equipment, or material of COMPANY’s not included in the contract without prior written permission of COMPANY representative.  CONTRACTOR shall retain in its possession a record of this written permission as proof of COMPANY’s approval.  CONTRACTOR shall notify COMPANY at least 2 weeks prior to on-site work if any special electrical and/or other needs for this project.</w:t>
      </w:r>
    </w:p>
    <w:p w14:paraId="25F81CF5" w14:textId="77777777" w:rsidR="0063736C" w:rsidRPr="00051443" w:rsidRDefault="0063736C" w:rsidP="0063736C">
      <w:pPr>
        <w:rPr>
          <w:sz w:val="20"/>
          <w:szCs w:val="20"/>
        </w:rPr>
      </w:pPr>
    </w:p>
    <w:p w14:paraId="3A7BAAB6" w14:textId="36E06D2E" w:rsidR="0063736C" w:rsidRPr="00051443" w:rsidRDefault="0063736C" w:rsidP="001C6729">
      <w:pPr>
        <w:numPr>
          <w:ilvl w:val="2"/>
          <w:numId w:val="1"/>
        </w:numPr>
        <w:rPr>
          <w:sz w:val="20"/>
          <w:szCs w:val="20"/>
        </w:rPr>
      </w:pPr>
      <w:r w:rsidRPr="00051443">
        <w:rPr>
          <w:sz w:val="20"/>
          <w:szCs w:val="20"/>
          <w:u w:val="single"/>
        </w:rPr>
        <w:t xml:space="preserve">Company Furnished Equipment </w:t>
      </w:r>
      <w:r w:rsidR="002D0E46">
        <w:rPr>
          <w:sz w:val="20"/>
          <w:szCs w:val="20"/>
        </w:rPr>
        <w:t xml:space="preserve">- </w:t>
      </w:r>
      <w:r w:rsidRPr="00051443">
        <w:rPr>
          <w:sz w:val="20"/>
          <w:szCs w:val="20"/>
        </w:rPr>
        <w:t xml:space="preserve">If CONTRACTOR uses tools and/or construction equipment furnished by COMPANY, an Equipment Agreement shall be obtained from COMPANY representative </w:t>
      </w:r>
      <w:r w:rsidR="002D0E46" w:rsidRPr="00051443">
        <w:rPr>
          <w:sz w:val="20"/>
          <w:szCs w:val="20"/>
        </w:rPr>
        <w:t>signed and</w:t>
      </w:r>
      <w:r w:rsidRPr="00051443">
        <w:rPr>
          <w:sz w:val="20"/>
          <w:szCs w:val="20"/>
        </w:rPr>
        <w:t xml:space="preserve"> returned to COMPANY representative before proceeding with such use.</w:t>
      </w:r>
    </w:p>
    <w:p w14:paraId="3550DB70" w14:textId="77777777" w:rsidR="0063736C" w:rsidRPr="00051443" w:rsidRDefault="0063736C" w:rsidP="0063736C">
      <w:pPr>
        <w:ind w:left="1440"/>
        <w:rPr>
          <w:sz w:val="20"/>
          <w:szCs w:val="20"/>
        </w:rPr>
      </w:pPr>
    </w:p>
    <w:p w14:paraId="79FF30ED" w14:textId="77777777" w:rsidR="0063736C" w:rsidRPr="00051443" w:rsidRDefault="0063736C" w:rsidP="001C6729">
      <w:pPr>
        <w:numPr>
          <w:ilvl w:val="2"/>
          <w:numId w:val="1"/>
        </w:numPr>
        <w:rPr>
          <w:sz w:val="20"/>
          <w:szCs w:val="20"/>
        </w:rPr>
      </w:pPr>
      <w:r w:rsidRPr="00051443">
        <w:rPr>
          <w:sz w:val="20"/>
          <w:szCs w:val="20"/>
          <w:u w:val="single"/>
        </w:rPr>
        <w:t>Material Checkout</w:t>
      </w:r>
      <w:r w:rsidRPr="00051443">
        <w:rPr>
          <w:sz w:val="20"/>
          <w:szCs w:val="20"/>
        </w:rPr>
        <w:t xml:space="preserve"> – CONTRACTOR shall check out the materials to be furnished by COMPANY by completing a warehouse issue ticket through COMPANY’s warehouse representative and shall load and haul materials to the jobsite as needed.  CONTRACTOR shall be responsible for all materials after receipt from COMPANY.  CONTRACTOR shall inspect all material and equipment when received and immediately report any damage or discrepancy found to COMPANY representative.  </w:t>
      </w:r>
      <w:r w:rsidRPr="00C04BDD">
        <w:rPr>
          <w:sz w:val="20"/>
          <w:szCs w:val="20"/>
          <w:u w:val="single"/>
        </w:rPr>
        <w:t>Any items which are damaged or lost by CONTRACTOR shall be repaired or replaced at CONTRACTOR’s expense.</w:t>
      </w:r>
      <w:r w:rsidRPr="00051443">
        <w:rPr>
          <w:sz w:val="20"/>
          <w:szCs w:val="20"/>
        </w:rPr>
        <w:t xml:space="preserve">  All materials and equipment furnished by COMPANY and not used on the job shall be returned to COMPANY warehouse or storage yard as directed by COMPANY representative and shall be accompanied by a complete and accurate inventory of those items being returned.</w:t>
      </w:r>
    </w:p>
    <w:p w14:paraId="4E04DAC0" w14:textId="77777777" w:rsidR="0063736C" w:rsidRPr="00051443" w:rsidRDefault="0063736C" w:rsidP="0063736C">
      <w:pPr>
        <w:ind w:left="1440"/>
        <w:rPr>
          <w:sz w:val="20"/>
          <w:szCs w:val="20"/>
        </w:rPr>
      </w:pPr>
    </w:p>
    <w:p w14:paraId="2B48CBBF" w14:textId="1D16AC71" w:rsidR="0063736C" w:rsidRPr="00051443" w:rsidRDefault="0063736C" w:rsidP="001C6729">
      <w:pPr>
        <w:numPr>
          <w:ilvl w:val="2"/>
          <w:numId w:val="1"/>
        </w:numPr>
        <w:rPr>
          <w:sz w:val="20"/>
          <w:szCs w:val="20"/>
        </w:rPr>
      </w:pPr>
      <w:r w:rsidRPr="00051443">
        <w:rPr>
          <w:sz w:val="20"/>
          <w:szCs w:val="20"/>
          <w:u w:val="single"/>
        </w:rPr>
        <w:t xml:space="preserve">Approval Process </w:t>
      </w:r>
      <w:r w:rsidRPr="00051443">
        <w:rPr>
          <w:sz w:val="20"/>
          <w:szCs w:val="20"/>
        </w:rPr>
        <w:t>- All Extra Work, Scope Change</w:t>
      </w:r>
      <w:r w:rsidR="00460F6D" w:rsidRPr="00051443">
        <w:rPr>
          <w:sz w:val="20"/>
          <w:szCs w:val="20"/>
        </w:rPr>
        <w:t>,</w:t>
      </w:r>
      <w:r w:rsidRPr="00051443">
        <w:rPr>
          <w:sz w:val="20"/>
          <w:szCs w:val="20"/>
        </w:rPr>
        <w:t xml:space="preserve"> or Lost Time Requests must be accompanied by a written estimate.  Signed authorization from COMPANY will be required prior to commencement of any extra work or scope changes.  Failure to comply will result in rejection of invoicing for any unauthorized work.  </w:t>
      </w:r>
    </w:p>
    <w:p w14:paraId="22BD299E" w14:textId="77777777" w:rsidR="0063736C" w:rsidRPr="00051443" w:rsidRDefault="0063736C" w:rsidP="0063736C">
      <w:pPr>
        <w:ind w:left="1440"/>
        <w:rPr>
          <w:sz w:val="20"/>
          <w:szCs w:val="20"/>
        </w:rPr>
      </w:pPr>
    </w:p>
    <w:p w14:paraId="4DF253F6" w14:textId="7FAE53E4" w:rsidR="0063736C" w:rsidRPr="00051443" w:rsidRDefault="0063736C" w:rsidP="001C6729">
      <w:pPr>
        <w:numPr>
          <w:ilvl w:val="2"/>
          <w:numId w:val="1"/>
        </w:numPr>
        <w:rPr>
          <w:b/>
          <w:sz w:val="20"/>
          <w:szCs w:val="20"/>
        </w:rPr>
      </w:pPr>
      <w:r w:rsidRPr="00051443">
        <w:rPr>
          <w:sz w:val="20"/>
          <w:szCs w:val="20"/>
          <w:u w:val="single"/>
        </w:rPr>
        <w:t>Commencement, Execution and Completion</w:t>
      </w:r>
      <w:r w:rsidRPr="00051443">
        <w:rPr>
          <w:b/>
          <w:sz w:val="20"/>
          <w:szCs w:val="20"/>
        </w:rPr>
        <w:t xml:space="preserve"> - </w:t>
      </w:r>
    </w:p>
    <w:p w14:paraId="30EE4F68" w14:textId="69F344F5" w:rsidR="00781A57" w:rsidRPr="00667CA2" w:rsidRDefault="00CE1796" w:rsidP="00781A57">
      <w:pPr>
        <w:numPr>
          <w:ilvl w:val="3"/>
          <w:numId w:val="1"/>
        </w:numPr>
        <w:rPr>
          <w:sz w:val="20"/>
          <w:szCs w:val="20"/>
        </w:rPr>
      </w:pPr>
      <w:r w:rsidRPr="002D0E46">
        <w:rPr>
          <w:sz w:val="20"/>
          <w:szCs w:val="20"/>
        </w:rPr>
        <w:t>A</w:t>
      </w:r>
      <w:r w:rsidR="00781A57" w:rsidRPr="002D0E46">
        <w:rPr>
          <w:sz w:val="20"/>
          <w:szCs w:val="20"/>
        </w:rPr>
        <w:t xml:space="preserve"> BID WALK</w:t>
      </w:r>
      <w:r w:rsidRPr="002D0E46">
        <w:rPr>
          <w:sz w:val="20"/>
          <w:szCs w:val="20"/>
        </w:rPr>
        <w:t xml:space="preserve"> is scheduled for </w:t>
      </w:r>
      <w:r w:rsidR="00C04BDD" w:rsidRPr="00AE25DD">
        <w:rPr>
          <w:sz w:val="20"/>
          <w:szCs w:val="20"/>
        </w:rPr>
        <w:t xml:space="preserve">10AM on </w:t>
      </w:r>
      <w:r w:rsidR="002204FE">
        <w:rPr>
          <w:sz w:val="20"/>
          <w:szCs w:val="20"/>
        </w:rPr>
        <w:t>Thursday</w:t>
      </w:r>
      <w:r w:rsidR="00AE25DD">
        <w:rPr>
          <w:sz w:val="20"/>
          <w:szCs w:val="20"/>
        </w:rPr>
        <w:t xml:space="preserve">, April </w:t>
      </w:r>
      <w:r w:rsidR="00D65FF4">
        <w:rPr>
          <w:sz w:val="20"/>
          <w:szCs w:val="20"/>
        </w:rPr>
        <w:t>6</w:t>
      </w:r>
      <w:r w:rsidR="00AE25DD">
        <w:rPr>
          <w:sz w:val="20"/>
          <w:szCs w:val="20"/>
        </w:rPr>
        <w:t>, 2023</w:t>
      </w:r>
      <w:r w:rsidR="00FA61D6" w:rsidRPr="00667CA2">
        <w:rPr>
          <w:sz w:val="20"/>
          <w:szCs w:val="20"/>
        </w:rPr>
        <w:t>.</w:t>
      </w:r>
      <w:r w:rsidR="00F207C3">
        <w:rPr>
          <w:sz w:val="20"/>
          <w:szCs w:val="20"/>
        </w:rPr>
        <w:t xml:space="preserve">  </w:t>
      </w:r>
      <w:r w:rsidRPr="00667CA2">
        <w:rPr>
          <w:sz w:val="20"/>
          <w:szCs w:val="20"/>
        </w:rPr>
        <w:t>Contact T</w:t>
      </w:r>
      <w:r w:rsidR="0032575C" w:rsidRPr="00667CA2">
        <w:rPr>
          <w:sz w:val="20"/>
          <w:szCs w:val="20"/>
        </w:rPr>
        <w:t>eddy Lozano</w:t>
      </w:r>
      <w:r w:rsidRPr="00667CA2">
        <w:rPr>
          <w:sz w:val="20"/>
          <w:szCs w:val="20"/>
        </w:rPr>
        <w:t xml:space="preserve"> via email at T</w:t>
      </w:r>
      <w:r w:rsidR="0032575C" w:rsidRPr="00667CA2">
        <w:rPr>
          <w:sz w:val="20"/>
          <w:szCs w:val="20"/>
        </w:rPr>
        <w:t>eddy.Lozano</w:t>
      </w:r>
      <w:r w:rsidRPr="00667CA2">
        <w:rPr>
          <w:sz w:val="20"/>
          <w:szCs w:val="20"/>
        </w:rPr>
        <w:t xml:space="preserve">@RainCarbon.com to confirm contractor attendance at least </w:t>
      </w:r>
      <w:r w:rsidR="002D0E46" w:rsidRPr="00667CA2">
        <w:rPr>
          <w:sz w:val="20"/>
          <w:szCs w:val="20"/>
        </w:rPr>
        <w:t>48</w:t>
      </w:r>
      <w:r w:rsidRPr="00667CA2">
        <w:rPr>
          <w:sz w:val="20"/>
          <w:szCs w:val="20"/>
        </w:rPr>
        <w:t xml:space="preserve"> hours prior to the scheduled bid walk.</w:t>
      </w:r>
      <w:r w:rsidR="00781A57" w:rsidRPr="00667CA2">
        <w:rPr>
          <w:sz w:val="20"/>
          <w:szCs w:val="20"/>
        </w:rPr>
        <w:t xml:space="preserve"> </w:t>
      </w:r>
    </w:p>
    <w:p w14:paraId="41691881" w14:textId="03FC1592" w:rsidR="00781A57" w:rsidRPr="00C04BDD" w:rsidRDefault="00781A57" w:rsidP="00781A57">
      <w:pPr>
        <w:numPr>
          <w:ilvl w:val="3"/>
          <w:numId w:val="1"/>
        </w:numPr>
        <w:rPr>
          <w:sz w:val="20"/>
          <w:szCs w:val="20"/>
        </w:rPr>
      </w:pPr>
      <w:r w:rsidRPr="00C04BDD">
        <w:rPr>
          <w:sz w:val="20"/>
          <w:szCs w:val="20"/>
        </w:rPr>
        <w:t xml:space="preserve">COMPANY must receive all bids no later than </w:t>
      </w:r>
      <w:r w:rsidR="00D65FF4">
        <w:rPr>
          <w:sz w:val="20"/>
          <w:szCs w:val="20"/>
        </w:rPr>
        <w:t>April 14</w:t>
      </w:r>
      <w:r w:rsidR="00AE25DD">
        <w:rPr>
          <w:sz w:val="20"/>
          <w:szCs w:val="20"/>
        </w:rPr>
        <w:t>, 2023</w:t>
      </w:r>
      <w:r w:rsidR="00C04BDD" w:rsidRPr="00C04BDD">
        <w:rPr>
          <w:sz w:val="20"/>
          <w:szCs w:val="20"/>
        </w:rPr>
        <w:t>.</w:t>
      </w:r>
    </w:p>
    <w:p w14:paraId="77DDF0E4" w14:textId="77777777" w:rsidR="00781A57" w:rsidRPr="002D0E46" w:rsidRDefault="00781A57" w:rsidP="00781A57">
      <w:pPr>
        <w:numPr>
          <w:ilvl w:val="3"/>
          <w:numId w:val="1"/>
        </w:numPr>
        <w:rPr>
          <w:sz w:val="20"/>
          <w:szCs w:val="20"/>
        </w:rPr>
      </w:pPr>
      <w:r w:rsidRPr="002D0E46">
        <w:rPr>
          <w:sz w:val="20"/>
          <w:szCs w:val="20"/>
        </w:rPr>
        <w:t>Upon COMPANY’s acceptance of the successful CONTRACTOR’s Bid Proposal, the CONTRACTOR shall commence immediately all work such as preparation of working drawings, ordering of materials and equipment but excluding site-work on the date specified in COMPANY’s notification to proceed with final work.</w:t>
      </w:r>
    </w:p>
    <w:p w14:paraId="186F477A" w14:textId="77777777" w:rsidR="00781A57" w:rsidRPr="00051443" w:rsidRDefault="00781A57" w:rsidP="00781A57">
      <w:pPr>
        <w:numPr>
          <w:ilvl w:val="3"/>
          <w:numId w:val="1"/>
        </w:numPr>
        <w:rPr>
          <w:sz w:val="20"/>
          <w:szCs w:val="20"/>
        </w:rPr>
      </w:pPr>
      <w:r w:rsidRPr="002D0E46">
        <w:rPr>
          <w:sz w:val="20"/>
          <w:szCs w:val="20"/>
        </w:rPr>
        <w:t>Successful bidder representative shall attend a pre-project safety meeting prior to work commencement.  Actual date and time of the meeting will be furnished to successful bidder no later than (5) days after notification of</w:t>
      </w:r>
      <w:r w:rsidRPr="00051443">
        <w:rPr>
          <w:sz w:val="20"/>
          <w:szCs w:val="20"/>
        </w:rPr>
        <w:t xml:space="preserve"> successful bid.</w:t>
      </w:r>
    </w:p>
    <w:p w14:paraId="2D79582A" w14:textId="510C7F99" w:rsidR="0063736C" w:rsidRPr="00051443" w:rsidRDefault="00AE7CE1" w:rsidP="00AE7CE1">
      <w:pPr>
        <w:numPr>
          <w:ilvl w:val="3"/>
          <w:numId w:val="1"/>
        </w:numPr>
        <w:rPr>
          <w:sz w:val="20"/>
          <w:szCs w:val="20"/>
        </w:rPr>
      </w:pPr>
      <w:r>
        <w:rPr>
          <w:sz w:val="20"/>
          <w:szCs w:val="20"/>
        </w:rPr>
        <w:t>Scheduled start and end dates will be discussed and approved COMPANY.</w:t>
      </w:r>
    </w:p>
    <w:p w14:paraId="7128C685" w14:textId="77777777" w:rsidR="0032575C" w:rsidRPr="00051443" w:rsidRDefault="0032575C" w:rsidP="0063736C">
      <w:pPr>
        <w:rPr>
          <w:sz w:val="20"/>
          <w:szCs w:val="20"/>
        </w:rPr>
      </w:pPr>
    </w:p>
    <w:p w14:paraId="23380652" w14:textId="068B6C81" w:rsidR="0063736C" w:rsidRPr="00051443" w:rsidRDefault="0063736C" w:rsidP="001C6729">
      <w:pPr>
        <w:numPr>
          <w:ilvl w:val="1"/>
          <w:numId w:val="1"/>
        </w:numPr>
        <w:rPr>
          <w:sz w:val="20"/>
          <w:szCs w:val="20"/>
          <w:u w:val="single"/>
        </w:rPr>
      </w:pPr>
      <w:r w:rsidRPr="00051443">
        <w:rPr>
          <w:sz w:val="20"/>
          <w:szCs w:val="20"/>
          <w:u w:val="single"/>
        </w:rPr>
        <w:lastRenderedPageBreak/>
        <w:t>Contractor Responsibilities</w:t>
      </w:r>
    </w:p>
    <w:p w14:paraId="37574112" w14:textId="77777777" w:rsidR="0063736C" w:rsidRPr="00051443" w:rsidRDefault="0063736C" w:rsidP="0063736C">
      <w:pPr>
        <w:ind w:left="720"/>
        <w:rPr>
          <w:sz w:val="20"/>
          <w:szCs w:val="20"/>
        </w:rPr>
      </w:pPr>
    </w:p>
    <w:p w14:paraId="29681BBE" w14:textId="60B3B3BF" w:rsidR="0063736C" w:rsidRPr="00051443" w:rsidRDefault="0063736C" w:rsidP="001C6729">
      <w:pPr>
        <w:numPr>
          <w:ilvl w:val="2"/>
          <w:numId w:val="1"/>
        </w:numPr>
        <w:rPr>
          <w:sz w:val="20"/>
          <w:szCs w:val="20"/>
        </w:rPr>
      </w:pPr>
      <w:r w:rsidRPr="00051443">
        <w:rPr>
          <w:sz w:val="20"/>
          <w:szCs w:val="20"/>
          <w:u w:val="single"/>
        </w:rPr>
        <w:t>CONTRACTOR’s Representative and Responsibility</w:t>
      </w:r>
      <w:r w:rsidRPr="00051443">
        <w:rPr>
          <w:sz w:val="20"/>
          <w:szCs w:val="20"/>
        </w:rPr>
        <w:t xml:space="preserve"> - CONTRACTOR shall assign to the work a competent representative, subject to approval by COMPANY, who shall be responsible for supervision of the work.  All instructions given such representative by COMPANY shall be binding.  Instructions will be confirmed in writing upon request.  Such representative shall remain on the work unless (a) COMPANY requests removal, (b)such representative ceases to be employed by CONTRACTOR, or (c) otherwise agreed by COMPANY and CONTRACTOR.  Contractor is fully responsible for the errors, acts, and omissions of all individuals directly or indirectly employed by it or any of its subcontractors or its sub-subcontractors.</w:t>
      </w:r>
    </w:p>
    <w:p w14:paraId="19FD1773" w14:textId="49104516" w:rsidR="00BD62D8" w:rsidRPr="00051443" w:rsidRDefault="00BD62D8" w:rsidP="00BD62D8">
      <w:pPr>
        <w:ind w:left="2160"/>
        <w:rPr>
          <w:sz w:val="20"/>
          <w:szCs w:val="20"/>
        </w:rPr>
      </w:pPr>
    </w:p>
    <w:p w14:paraId="1D795EF0" w14:textId="7AFFE43D" w:rsidR="0063736C" w:rsidRDefault="0063736C" w:rsidP="001C6729">
      <w:pPr>
        <w:numPr>
          <w:ilvl w:val="2"/>
          <w:numId w:val="1"/>
        </w:numPr>
        <w:rPr>
          <w:sz w:val="20"/>
          <w:szCs w:val="20"/>
        </w:rPr>
      </w:pPr>
      <w:r w:rsidRPr="00051443">
        <w:rPr>
          <w:sz w:val="20"/>
          <w:szCs w:val="20"/>
          <w:u w:val="single"/>
        </w:rPr>
        <w:t xml:space="preserve">Site Condition </w:t>
      </w:r>
      <w:r w:rsidRPr="00051443">
        <w:rPr>
          <w:sz w:val="20"/>
          <w:szCs w:val="20"/>
        </w:rPr>
        <w:t xml:space="preserve">– It shall be the CONTRACTOR’s responsibility to </w:t>
      </w:r>
      <w:r w:rsidR="00051443" w:rsidRPr="00051443">
        <w:rPr>
          <w:sz w:val="20"/>
          <w:szCs w:val="20"/>
        </w:rPr>
        <w:t>always maintain good housekeeping procedures</w:t>
      </w:r>
      <w:r w:rsidR="00051443">
        <w:rPr>
          <w:sz w:val="20"/>
          <w:szCs w:val="20"/>
        </w:rPr>
        <w:t>,</w:t>
      </w:r>
      <w:r w:rsidR="003D107F" w:rsidRPr="00051443">
        <w:rPr>
          <w:sz w:val="20"/>
          <w:szCs w:val="20"/>
        </w:rPr>
        <w:t xml:space="preserve"> </w:t>
      </w:r>
      <w:r w:rsidRPr="00051443">
        <w:rPr>
          <w:sz w:val="20"/>
          <w:szCs w:val="20"/>
        </w:rPr>
        <w:t xml:space="preserve">and upon completion of the work </w:t>
      </w:r>
      <w:r w:rsidR="00051443">
        <w:rPr>
          <w:sz w:val="20"/>
          <w:szCs w:val="20"/>
        </w:rPr>
        <w:t>but</w:t>
      </w:r>
      <w:r w:rsidRPr="00051443">
        <w:rPr>
          <w:sz w:val="20"/>
          <w:szCs w:val="20"/>
        </w:rPr>
        <w:t xml:space="preserve"> before final acceptance, to leave the jobsite and work area clean and remove from COMPANY property all trash, debris, </w:t>
      </w:r>
      <w:r w:rsidR="002553AD" w:rsidRPr="00051443">
        <w:rPr>
          <w:sz w:val="20"/>
          <w:szCs w:val="20"/>
        </w:rPr>
        <w:t xml:space="preserve">waste (when applicable), </w:t>
      </w:r>
      <w:r w:rsidRPr="00051443">
        <w:rPr>
          <w:sz w:val="20"/>
          <w:szCs w:val="20"/>
        </w:rPr>
        <w:t>excess materials and CONTRACTOR’s tools and equipment.  Disposal of trash, debris, or excess material shall be done in accordance with COMPANY representative’s instructions.  If CONTRACTOR fails to maintain good housekeeping procedures, COMPANY shall notify CONTRACTOR of such failure.  If within one working day CONTRACTOR has not cleaned its work area, COMPANY shall issue CONTRACTOR a written notice.  If within one working day of the written notice CONTRACTOR has not cleaned its work area, COMPANY shall have work area cleaned and the cost of such cleaning shall be borne by CONTRACTOR (except under cost-reimbursable contracts).</w:t>
      </w:r>
    </w:p>
    <w:p w14:paraId="576DE614" w14:textId="77777777" w:rsidR="00B034CC" w:rsidRDefault="00B034CC" w:rsidP="00B034CC">
      <w:pPr>
        <w:pStyle w:val="ListParagraph"/>
        <w:rPr>
          <w:sz w:val="20"/>
          <w:szCs w:val="20"/>
        </w:rPr>
      </w:pPr>
    </w:p>
    <w:p w14:paraId="63B39249" w14:textId="1FF2A608" w:rsidR="00B034CC" w:rsidRPr="00051443" w:rsidRDefault="00B034CC" w:rsidP="00B034CC">
      <w:pPr>
        <w:numPr>
          <w:ilvl w:val="2"/>
          <w:numId w:val="1"/>
        </w:numPr>
        <w:rPr>
          <w:sz w:val="20"/>
          <w:szCs w:val="20"/>
        </w:rPr>
      </w:pPr>
      <w:r w:rsidRPr="00051443">
        <w:rPr>
          <w:sz w:val="20"/>
          <w:szCs w:val="20"/>
          <w:u w:val="single"/>
        </w:rPr>
        <w:t>Worker Qualifications and Removal</w:t>
      </w:r>
      <w:r w:rsidRPr="00051443">
        <w:rPr>
          <w:sz w:val="20"/>
          <w:szCs w:val="20"/>
        </w:rPr>
        <w:t xml:space="preserve"> -   CONTRACTOR shall employ for the work only workers who possess the necessary qualifications to perform their work and who will abide by the applicable laws, regulations, rules, and procedures, including those established by COMPANY.  Contractor shall </w:t>
      </w:r>
      <w:r w:rsidRPr="00667CA2">
        <w:rPr>
          <w:sz w:val="20"/>
          <w:szCs w:val="20"/>
        </w:rPr>
        <w:t xml:space="preserve">remove from </w:t>
      </w:r>
      <w:r w:rsidR="00955C73" w:rsidRPr="00667CA2">
        <w:rPr>
          <w:sz w:val="20"/>
          <w:szCs w:val="20"/>
        </w:rPr>
        <w:t>site</w:t>
      </w:r>
      <w:r w:rsidR="00955C73">
        <w:rPr>
          <w:sz w:val="20"/>
          <w:szCs w:val="20"/>
        </w:rPr>
        <w:t xml:space="preserve"> </w:t>
      </w:r>
      <w:r w:rsidRPr="00051443">
        <w:rPr>
          <w:sz w:val="20"/>
          <w:szCs w:val="20"/>
        </w:rPr>
        <w:t>any person (including CONTRACTOR’s Representative) which the COMPANY, in its sole and exclusive discretion, finds objectionable or unacceptable at any time.</w:t>
      </w:r>
    </w:p>
    <w:p w14:paraId="543BCD97" w14:textId="77777777" w:rsidR="0063736C" w:rsidRPr="00051443" w:rsidRDefault="0063736C" w:rsidP="00B034CC">
      <w:pPr>
        <w:ind w:left="1440"/>
        <w:rPr>
          <w:sz w:val="20"/>
          <w:szCs w:val="20"/>
        </w:rPr>
      </w:pPr>
    </w:p>
    <w:p w14:paraId="7967EED4" w14:textId="5DD544FE" w:rsidR="0063736C" w:rsidRPr="00051443" w:rsidRDefault="0063736C" w:rsidP="001C6729">
      <w:pPr>
        <w:numPr>
          <w:ilvl w:val="2"/>
          <w:numId w:val="1"/>
        </w:numPr>
        <w:rPr>
          <w:sz w:val="20"/>
          <w:szCs w:val="20"/>
        </w:rPr>
      </w:pPr>
      <w:r w:rsidRPr="00051443">
        <w:rPr>
          <w:sz w:val="20"/>
          <w:szCs w:val="20"/>
          <w:u w:val="single"/>
        </w:rPr>
        <w:t xml:space="preserve">Construction Scheduling Requirements </w:t>
      </w:r>
    </w:p>
    <w:p w14:paraId="5E4D876F" w14:textId="77777777" w:rsidR="00C4099C" w:rsidRPr="00C4099C" w:rsidRDefault="00C4099C" w:rsidP="00C4099C">
      <w:pPr>
        <w:pStyle w:val="ListParagraph"/>
        <w:numPr>
          <w:ilvl w:val="0"/>
          <w:numId w:val="7"/>
        </w:numPr>
        <w:rPr>
          <w:vanish/>
          <w:sz w:val="20"/>
          <w:szCs w:val="20"/>
        </w:rPr>
      </w:pPr>
    </w:p>
    <w:p w14:paraId="575ED50C" w14:textId="77777777" w:rsidR="00C4099C" w:rsidRPr="00C4099C" w:rsidRDefault="00C4099C" w:rsidP="00C4099C">
      <w:pPr>
        <w:pStyle w:val="ListParagraph"/>
        <w:numPr>
          <w:ilvl w:val="1"/>
          <w:numId w:val="7"/>
        </w:numPr>
        <w:rPr>
          <w:vanish/>
          <w:sz w:val="20"/>
          <w:szCs w:val="20"/>
        </w:rPr>
      </w:pPr>
    </w:p>
    <w:p w14:paraId="25816D07" w14:textId="77777777" w:rsidR="00C4099C" w:rsidRPr="00C4099C" w:rsidRDefault="00C4099C" w:rsidP="00C4099C">
      <w:pPr>
        <w:pStyle w:val="ListParagraph"/>
        <w:numPr>
          <w:ilvl w:val="1"/>
          <w:numId w:val="7"/>
        </w:numPr>
        <w:rPr>
          <w:vanish/>
          <w:sz w:val="20"/>
          <w:szCs w:val="20"/>
        </w:rPr>
      </w:pPr>
    </w:p>
    <w:p w14:paraId="4DFCD6F8" w14:textId="77777777" w:rsidR="00C4099C" w:rsidRPr="00C4099C" w:rsidRDefault="00C4099C" w:rsidP="00C4099C">
      <w:pPr>
        <w:pStyle w:val="ListParagraph"/>
        <w:numPr>
          <w:ilvl w:val="1"/>
          <w:numId w:val="7"/>
        </w:numPr>
        <w:rPr>
          <w:vanish/>
          <w:sz w:val="20"/>
          <w:szCs w:val="20"/>
        </w:rPr>
      </w:pPr>
    </w:p>
    <w:p w14:paraId="78E538C5" w14:textId="77777777" w:rsidR="00C4099C" w:rsidRPr="00C4099C" w:rsidRDefault="00C4099C" w:rsidP="00C4099C">
      <w:pPr>
        <w:pStyle w:val="ListParagraph"/>
        <w:numPr>
          <w:ilvl w:val="2"/>
          <w:numId w:val="7"/>
        </w:numPr>
        <w:rPr>
          <w:vanish/>
          <w:sz w:val="20"/>
          <w:szCs w:val="20"/>
        </w:rPr>
      </w:pPr>
    </w:p>
    <w:p w14:paraId="2342469C" w14:textId="60457D62" w:rsidR="0063736C" w:rsidRPr="00051443" w:rsidRDefault="0063736C" w:rsidP="00C4099C">
      <w:pPr>
        <w:numPr>
          <w:ilvl w:val="3"/>
          <w:numId w:val="7"/>
        </w:numPr>
        <w:rPr>
          <w:sz w:val="20"/>
          <w:szCs w:val="20"/>
        </w:rPr>
      </w:pPr>
      <w:r w:rsidRPr="00051443">
        <w:rPr>
          <w:sz w:val="20"/>
          <w:szCs w:val="20"/>
        </w:rPr>
        <w:t xml:space="preserve">Within </w:t>
      </w:r>
      <w:r w:rsidR="00AE7CE1">
        <w:rPr>
          <w:sz w:val="20"/>
          <w:szCs w:val="20"/>
        </w:rPr>
        <w:t>7</w:t>
      </w:r>
      <w:r w:rsidRPr="00051443">
        <w:rPr>
          <w:sz w:val="20"/>
          <w:szCs w:val="20"/>
        </w:rPr>
        <w:t xml:space="preserve"> (</w:t>
      </w:r>
      <w:r w:rsidR="00AE7CE1">
        <w:rPr>
          <w:sz w:val="20"/>
          <w:szCs w:val="20"/>
        </w:rPr>
        <w:t>seven</w:t>
      </w:r>
      <w:r w:rsidRPr="00051443">
        <w:rPr>
          <w:sz w:val="20"/>
          <w:szCs w:val="20"/>
        </w:rPr>
        <w:t>) calendar days after the award of the contract (if required by COMPANY), the CONTRACTOR shall furnish a project completion schedule.</w:t>
      </w:r>
    </w:p>
    <w:p w14:paraId="409B916F" w14:textId="77777777" w:rsidR="0063736C" w:rsidRPr="00051443" w:rsidRDefault="0063736C" w:rsidP="0063736C">
      <w:pPr>
        <w:ind w:left="2880"/>
        <w:rPr>
          <w:sz w:val="20"/>
          <w:szCs w:val="20"/>
        </w:rPr>
      </w:pPr>
    </w:p>
    <w:p w14:paraId="2B272318" w14:textId="485439E7" w:rsidR="0063736C" w:rsidRPr="00051443" w:rsidRDefault="0063736C" w:rsidP="001C6729">
      <w:pPr>
        <w:numPr>
          <w:ilvl w:val="3"/>
          <w:numId w:val="7"/>
        </w:numPr>
        <w:rPr>
          <w:sz w:val="20"/>
          <w:szCs w:val="20"/>
        </w:rPr>
      </w:pPr>
      <w:r w:rsidRPr="00051443">
        <w:rPr>
          <w:sz w:val="20"/>
          <w:szCs w:val="20"/>
          <w:u w:val="single"/>
        </w:rPr>
        <w:t>Task Breakdown:</w:t>
      </w:r>
      <w:r w:rsidRPr="00051443">
        <w:rPr>
          <w:sz w:val="20"/>
          <w:szCs w:val="20"/>
        </w:rPr>
        <w:t xml:space="preserve"> COMPANY reserves the right to require categories, sequence of work, and work breakdown as are consistent with COMPANY needs.  CONTRACTOR shall be advised of such needs during COMPANY’s review of the work completion schedule.</w:t>
      </w:r>
    </w:p>
    <w:p w14:paraId="04A712E8" w14:textId="77777777" w:rsidR="00CC128F" w:rsidRPr="00051443" w:rsidRDefault="00CC128F" w:rsidP="00CC128F">
      <w:pPr>
        <w:pStyle w:val="ListParagraph"/>
        <w:rPr>
          <w:sz w:val="20"/>
          <w:szCs w:val="20"/>
        </w:rPr>
      </w:pPr>
    </w:p>
    <w:p w14:paraId="0252027B" w14:textId="51052BB7" w:rsidR="00CC128F" w:rsidRPr="00051443" w:rsidRDefault="00CC128F" w:rsidP="00CC128F">
      <w:pPr>
        <w:numPr>
          <w:ilvl w:val="3"/>
          <w:numId w:val="7"/>
        </w:numPr>
        <w:rPr>
          <w:sz w:val="20"/>
          <w:szCs w:val="20"/>
        </w:rPr>
      </w:pPr>
      <w:r w:rsidRPr="00051443">
        <w:rPr>
          <w:sz w:val="20"/>
          <w:szCs w:val="20"/>
          <w:u w:val="single"/>
        </w:rPr>
        <w:t>Progress Updates</w:t>
      </w:r>
      <w:r w:rsidRPr="00051443">
        <w:rPr>
          <w:sz w:val="20"/>
          <w:szCs w:val="20"/>
        </w:rPr>
        <w:t xml:space="preserve">:  During </w:t>
      </w:r>
      <w:r w:rsidR="00AE7CE1">
        <w:rPr>
          <w:sz w:val="20"/>
          <w:szCs w:val="20"/>
        </w:rPr>
        <w:t>the course of the project, CONTRACTOR will be required to give daily updates to Project Manager, either written or verbal.</w:t>
      </w:r>
    </w:p>
    <w:p w14:paraId="20927900" w14:textId="77777777" w:rsidR="0063736C" w:rsidRPr="00051443" w:rsidRDefault="0063736C" w:rsidP="0063736C">
      <w:pPr>
        <w:rPr>
          <w:sz w:val="20"/>
          <w:szCs w:val="20"/>
        </w:rPr>
      </w:pPr>
    </w:p>
    <w:p w14:paraId="2E38AB1A" w14:textId="7B2326EC" w:rsidR="0063736C" w:rsidRPr="00051443" w:rsidRDefault="0063736C" w:rsidP="001C6729">
      <w:pPr>
        <w:numPr>
          <w:ilvl w:val="3"/>
          <w:numId w:val="7"/>
        </w:numPr>
        <w:rPr>
          <w:sz w:val="20"/>
          <w:szCs w:val="20"/>
        </w:rPr>
      </w:pPr>
      <w:r w:rsidRPr="00051443">
        <w:rPr>
          <w:sz w:val="20"/>
          <w:szCs w:val="20"/>
          <w:u w:val="single"/>
        </w:rPr>
        <w:t>Schedule Updates</w:t>
      </w:r>
      <w:r w:rsidRPr="00051443">
        <w:rPr>
          <w:sz w:val="20"/>
          <w:szCs w:val="20"/>
        </w:rPr>
        <w:t xml:space="preserve">:  </w:t>
      </w:r>
      <w:r w:rsidR="00AE7CE1">
        <w:rPr>
          <w:sz w:val="20"/>
          <w:szCs w:val="20"/>
        </w:rPr>
        <w:t xml:space="preserve">Schedule updates will be provided to COMPANY if any delays longer than one day </w:t>
      </w:r>
      <w:proofErr w:type="gramStart"/>
      <w:r w:rsidR="00AE7CE1">
        <w:rPr>
          <w:sz w:val="20"/>
          <w:szCs w:val="20"/>
        </w:rPr>
        <w:t>is</w:t>
      </w:r>
      <w:proofErr w:type="gramEnd"/>
      <w:r w:rsidR="00AE7CE1">
        <w:rPr>
          <w:sz w:val="20"/>
          <w:szCs w:val="20"/>
        </w:rPr>
        <w:t xml:space="preserve"> expected.</w:t>
      </w:r>
    </w:p>
    <w:p w14:paraId="738BD414" w14:textId="320781D7" w:rsidR="00AE7CE1" w:rsidRDefault="00AE7CE1" w:rsidP="00AE7CE1">
      <w:pPr>
        <w:pStyle w:val="ListParagraph"/>
        <w:rPr>
          <w:sz w:val="20"/>
          <w:szCs w:val="20"/>
        </w:rPr>
      </w:pPr>
    </w:p>
    <w:p w14:paraId="650CF397" w14:textId="3CE9C391" w:rsidR="00AE7CE1" w:rsidRDefault="00AE7CE1" w:rsidP="00AE7CE1">
      <w:pPr>
        <w:pStyle w:val="ListParagraph"/>
        <w:rPr>
          <w:sz w:val="20"/>
          <w:szCs w:val="20"/>
        </w:rPr>
      </w:pPr>
    </w:p>
    <w:p w14:paraId="6F00781A" w14:textId="000C62E7" w:rsidR="00AE7CE1" w:rsidRDefault="00AE7CE1" w:rsidP="00AE7CE1">
      <w:pPr>
        <w:pStyle w:val="ListParagraph"/>
        <w:rPr>
          <w:sz w:val="20"/>
          <w:szCs w:val="20"/>
        </w:rPr>
      </w:pPr>
    </w:p>
    <w:p w14:paraId="763AE94B" w14:textId="77777777" w:rsidR="00AE7CE1" w:rsidRDefault="00AE7CE1" w:rsidP="00AE7CE1">
      <w:pPr>
        <w:pStyle w:val="ListParagraph"/>
        <w:rPr>
          <w:sz w:val="20"/>
          <w:szCs w:val="20"/>
        </w:rPr>
      </w:pPr>
    </w:p>
    <w:p w14:paraId="232C3F79" w14:textId="77777777" w:rsidR="00AE7CE1" w:rsidRPr="00B034CC" w:rsidRDefault="00AE7CE1" w:rsidP="00AE7CE1">
      <w:pPr>
        <w:ind w:left="2880"/>
        <w:rPr>
          <w:sz w:val="20"/>
          <w:szCs w:val="20"/>
        </w:rPr>
      </w:pPr>
    </w:p>
    <w:p w14:paraId="616D24BB" w14:textId="298A01CC" w:rsidR="00B034CC" w:rsidRPr="00B034CC" w:rsidRDefault="00B034CC" w:rsidP="00FA53AA">
      <w:pPr>
        <w:numPr>
          <w:ilvl w:val="2"/>
          <w:numId w:val="7"/>
        </w:numPr>
        <w:rPr>
          <w:sz w:val="20"/>
          <w:szCs w:val="20"/>
        </w:rPr>
      </w:pPr>
      <w:r w:rsidRPr="00B034CC">
        <w:rPr>
          <w:sz w:val="20"/>
          <w:szCs w:val="20"/>
          <w:u w:val="single"/>
        </w:rPr>
        <w:lastRenderedPageBreak/>
        <w:t>Requirements of the Work</w:t>
      </w:r>
      <w:r w:rsidRPr="00B034CC">
        <w:rPr>
          <w:sz w:val="20"/>
          <w:szCs w:val="20"/>
        </w:rPr>
        <w:t xml:space="preserve"> </w:t>
      </w:r>
    </w:p>
    <w:p w14:paraId="3326F9D8" w14:textId="77777777" w:rsidR="00B034CC" w:rsidRPr="00051443" w:rsidRDefault="00B034CC" w:rsidP="00B034CC">
      <w:pPr>
        <w:numPr>
          <w:ilvl w:val="3"/>
          <w:numId w:val="7"/>
        </w:numPr>
        <w:rPr>
          <w:sz w:val="20"/>
          <w:szCs w:val="20"/>
        </w:rPr>
      </w:pPr>
      <w:r w:rsidRPr="00051443">
        <w:rPr>
          <w:sz w:val="20"/>
          <w:szCs w:val="20"/>
        </w:rPr>
        <w:t>CONTRACTOR must be licensed (permit) to perform work in the state where the facility is located.</w:t>
      </w:r>
    </w:p>
    <w:p w14:paraId="794B9A1F" w14:textId="77777777" w:rsidR="00B034CC" w:rsidRPr="00051443" w:rsidRDefault="00B034CC" w:rsidP="00B034CC">
      <w:pPr>
        <w:ind w:left="2880"/>
        <w:rPr>
          <w:sz w:val="20"/>
          <w:szCs w:val="20"/>
        </w:rPr>
      </w:pPr>
    </w:p>
    <w:p w14:paraId="6464A27A" w14:textId="77777777" w:rsidR="00B034CC" w:rsidRPr="00051443" w:rsidRDefault="00B034CC" w:rsidP="00B034CC">
      <w:pPr>
        <w:numPr>
          <w:ilvl w:val="3"/>
          <w:numId w:val="7"/>
        </w:numPr>
        <w:rPr>
          <w:sz w:val="20"/>
          <w:szCs w:val="20"/>
        </w:rPr>
      </w:pPr>
      <w:r w:rsidRPr="00051443">
        <w:rPr>
          <w:sz w:val="20"/>
          <w:szCs w:val="20"/>
        </w:rPr>
        <w:t>In addition to the code requirements listed within the specifications, the design, materials, fabrication, inspection and testing of the equipment shall be in accordance with industry standards.  If there is any conflict between the code/specification requirements and applicable industry standards, CONTRACTOR shall bring such conflict to the attention of COMPANY and COMPANY shall make determination as to requirement or standard to be followed.</w:t>
      </w:r>
    </w:p>
    <w:p w14:paraId="03BA0F0C" w14:textId="77777777" w:rsidR="00B034CC" w:rsidRPr="00051443" w:rsidRDefault="00B034CC" w:rsidP="00B034CC">
      <w:pPr>
        <w:ind w:left="2160"/>
        <w:rPr>
          <w:sz w:val="20"/>
          <w:szCs w:val="20"/>
        </w:rPr>
      </w:pPr>
    </w:p>
    <w:p w14:paraId="13DFE1FB" w14:textId="33886906" w:rsidR="00B034CC" w:rsidRPr="00051443" w:rsidRDefault="00B034CC" w:rsidP="00B034CC">
      <w:pPr>
        <w:numPr>
          <w:ilvl w:val="3"/>
          <w:numId w:val="7"/>
        </w:numPr>
        <w:rPr>
          <w:sz w:val="20"/>
          <w:szCs w:val="20"/>
        </w:rPr>
      </w:pPr>
      <w:r w:rsidRPr="00051443">
        <w:rPr>
          <w:sz w:val="20"/>
          <w:szCs w:val="20"/>
        </w:rPr>
        <w:t xml:space="preserve">COMPANY representatives shall have the right to check on the work and materials, but the inspection of or failure to inspect any portion of the </w:t>
      </w:r>
      <w:r w:rsidR="00AE7CE1">
        <w:rPr>
          <w:sz w:val="20"/>
          <w:szCs w:val="20"/>
        </w:rPr>
        <w:t>w</w:t>
      </w:r>
      <w:r w:rsidRPr="00051443">
        <w:rPr>
          <w:sz w:val="20"/>
          <w:szCs w:val="20"/>
        </w:rPr>
        <w:t>ork shall not constitute approval or Final Acceptance by COMPANY.  Any inspection or approval by COMPANY shall not relieve CONTRACTOR of any of its obligations under this contract.</w:t>
      </w:r>
    </w:p>
    <w:p w14:paraId="0EED0A84" w14:textId="77777777" w:rsidR="00B034CC" w:rsidRPr="00051443" w:rsidRDefault="00B034CC" w:rsidP="00B034CC">
      <w:pPr>
        <w:rPr>
          <w:sz w:val="20"/>
          <w:szCs w:val="20"/>
        </w:rPr>
      </w:pPr>
    </w:p>
    <w:p w14:paraId="36B92380" w14:textId="77777777" w:rsidR="00B034CC" w:rsidRPr="00051443" w:rsidRDefault="00B034CC" w:rsidP="00B034CC">
      <w:pPr>
        <w:numPr>
          <w:ilvl w:val="3"/>
          <w:numId w:val="7"/>
        </w:numPr>
        <w:rPr>
          <w:sz w:val="20"/>
          <w:szCs w:val="20"/>
        </w:rPr>
      </w:pPr>
      <w:r w:rsidRPr="00051443">
        <w:rPr>
          <w:sz w:val="20"/>
          <w:szCs w:val="20"/>
        </w:rPr>
        <w:t>The CONTRACTOR shall use tools, equipment, methods, and procedures as required ensuring that the equipment and materials installed hereunder are not damaged or distorted by the CONTRACTOR’s operations.</w:t>
      </w:r>
    </w:p>
    <w:p w14:paraId="7793AC28" w14:textId="77777777" w:rsidR="00B034CC" w:rsidRPr="00051443" w:rsidRDefault="00B034CC" w:rsidP="00B034CC">
      <w:pPr>
        <w:ind w:left="2160"/>
        <w:rPr>
          <w:sz w:val="20"/>
          <w:szCs w:val="20"/>
        </w:rPr>
      </w:pPr>
    </w:p>
    <w:p w14:paraId="08E4CD15" w14:textId="6EB8945E" w:rsidR="0063736C" w:rsidRPr="00B034CC" w:rsidRDefault="00B034CC" w:rsidP="00B034CC">
      <w:pPr>
        <w:numPr>
          <w:ilvl w:val="3"/>
          <w:numId w:val="7"/>
        </w:numPr>
        <w:rPr>
          <w:sz w:val="20"/>
          <w:szCs w:val="20"/>
        </w:rPr>
      </w:pPr>
      <w:r w:rsidRPr="00051443">
        <w:rPr>
          <w:sz w:val="20"/>
          <w:szCs w:val="20"/>
        </w:rPr>
        <w:t xml:space="preserve">If not already provided, the CONTRACTOR shall furnish, any temporary bridging, shoring, braces, skips, etc., required during the loading, </w:t>
      </w:r>
      <w:r w:rsidR="00AE7CE1" w:rsidRPr="00051443">
        <w:rPr>
          <w:sz w:val="20"/>
          <w:szCs w:val="20"/>
        </w:rPr>
        <w:t>hauling,</w:t>
      </w:r>
      <w:r w:rsidRPr="00051443">
        <w:rPr>
          <w:sz w:val="20"/>
          <w:szCs w:val="20"/>
        </w:rPr>
        <w:t xml:space="preserve"> and setting operations.  The CONTRACTOR shall remove and legally dispose of all temporary items furnished by him on completion of the </w:t>
      </w:r>
      <w:r w:rsidR="00AE7CE1">
        <w:rPr>
          <w:sz w:val="20"/>
          <w:szCs w:val="20"/>
        </w:rPr>
        <w:t>w</w:t>
      </w:r>
      <w:r w:rsidRPr="00051443">
        <w:rPr>
          <w:sz w:val="20"/>
          <w:szCs w:val="20"/>
        </w:rPr>
        <w:t>ork.</w:t>
      </w:r>
    </w:p>
    <w:p w14:paraId="2A79309A" w14:textId="77777777" w:rsidR="0063736C" w:rsidRPr="00051443" w:rsidRDefault="0063736C" w:rsidP="0063736C">
      <w:pPr>
        <w:rPr>
          <w:sz w:val="20"/>
          <w:szCs w:val="20"/>
        </w:rPr>
      </w:pPr>
    </w:p>
    <w:p w14:paraId="064A5060" w14:textId="77777777" w:rsidR="0063736C" w:rsidRPr="00051443" w:rsidRDefault="0063736C" w:rsidP="0063736C">
      <w:pPr>
        <w:rPr>
          <w:sz w:val="20"/>
          <w:szCs w:val="20"/>
        </w:rPr>
      </w:pPr>
    </w:p>
    <w:p w14:paraId="6BFA30D7" w14:textId="62E73B36" w:rsidR="0063736C" w:rsidRPr="00051443" w:rsidRDefault="0063736C" w:rsidP="001C6729">
      <w:pPr>
        <w:numPr>
          <w:ilvl w:val="2"/>
          <w:numId w:val="7"/>
        </w:numPr>
        <w:rPr>
          <w:sz w:val="20"/>
          <w:szCs w:val="20"/>
        </w:rPr>
      </w:pPr>
      <w:r w:rsidRPr="00051443">
        <w:rPr>
          <w:sz w:val="20"/>
          <w:szCs w:val="20"/>
          <w:u w:val="single"/>
        </w:rPr>
        <w:t>Access to Plant</w:t>
      </w:r>
      <w:r w:rsidRPr="00051443">
        <w:rPr>
          <w:sz w:val="20"/>
          <w:szCs w:val="20"/>
        </w:rPr>
        <w:t xml:space="preserve"> </w:t>
      </w:r>
    </w:p>
    <w:p w14:paraId="78308A42" w14:textId="77777777" w:rsidR="0063736C" w:rsidRPr="00051443" w:rsidRDefault="0063736C" w:rsidP="0063736C">
      <w:pPr>
        <w:rPr>
          <w:sz w:val="20"/>
          <w:szCs w:val="20"/>
        </w:rPr>
      </w:pPr>
    </w:p>
    <w:p w14:paraId="7935043A" w14:textId="4684C7E3" w:rsidR="0063736C" w:rsidRPr="00051443" w:rsidRDefault="0063736C" w:rsidP="001C6729">
      <w:pPr>
        <w:numPr>
          <w:ilvl w:val="3"/>
          <w:numId w:val="7"/>
        </w:numPr>
        <w:rPr>
          <w:sz w:val="20"/>
          <w:szCs w:val="20"/>
        </w:rPr>
      </w:pPr>
      <w:r w:rsidRPr="00051443">
        <w:rPr>
          <w:sz w:val="20"/>
          <w:szCs w:val="20"/>
          <w:u w:val="single"/>
        </w:rPr>
        <w:t>Plant Admittance</w:t>
      </w:r>
      <w:r w:rsidR="00B034CC">
        <w:rPr>
          <w:sz w:val="20"/>
          <w:szCs w:val="20"/>
        </w:rPr>
        <w:t xml:space="preserve"> -</w:t>
      </w:r>
      <w:r w:rsidRPr="00051443">
        <w:rPr>
          <w:sz w:val="20"/>
          <w:szCs w:val="20"/>
        </w:rPr>
        <w:t xml:space="preserve"> CONTRACTOR shall </w:t>
      </w:r>
      <w:proofErr w:type="gramStart"/>
      <w:r w:rsidRPr="00051443">
        <w:rPr>
          <w:sz w:val="20"/>
          <w:szCs w:val="20"/>
        </w:rPr>
        <w:t>make arrangements</w:t>
      </w:r>
      <w:proofErr w:type="gramEnd"/>
      <w:r w:rsidRPr="00051443">
        <w:rPr>
          <w:sz w:val="20"/>
          <w:szCs w:val="20"/>
        </w:rPr>
        <w:t xml:space="preserve"> with COMPANY representative for admittance of CONTRACTOR’s employees into the plant</w:t>
      </w:r>
      <w:r w:rsidR="00AE7CE1">
        <w:rPr>
          <w:sz w:val="20"/>
          <w:szCs w:val="20"/>
        </w:rPr>
        <w:t xml:space="preserve">. </w:t>
      </w:r>
      <w:r w:rsidRPr="00051443">
        <w:rPr>
          <w:sz w:val="20"/>
          <w:szCs w:val="20"/>
        </w:rPr>
        <w:t>All vehicles entering or leaving th</w:t>
      </w:r>
      <w:r w:rsidR="00AE7CE1">
        <w:rPr>
          <w:sz w:val="20"/>
          <w:szCs w:val="20"/>
        </w:rPr>
        <w:t>e main</w:t>
      </w:r>
      <w:r w:rsidRPr="00051443">
        <w:rPr>
          <w:sz w:val="20"/>
          <w:szCs w:val="20"/>
        </w:rPr>
        <w:t xml:space="preserve"> gate are subject to inspection and/or search by the guard at the gate or COMPANY representative.</w:t>
      </w:r>
      <w:r w:rsidR="00044C69" w:rsidRPr="00051443">
        <w:rPr>
          <w:sz w:val="20"/>
          <w:szCs w:val="20"/>
        </w:rPr>
        <w:t xml:space="preserve"> All Contractor employees shall be subject to Rain’s Covid 19, policies.</w:t>
      </w:r>
    </w:p>
    <w:p w14:paraId="01F027D3" w14:textId="77777777" w:rsidR="0063736C" w:rsidRPr="00051443" w:rsidRDefault="0063736C" w:rsidP="0063736C">
      <w:pPr>
        <w:ind w:left="2880"/>
        <w:rPr>
          <w:sz w:val="20"/>
          <w:szCs w:val="20"/>
        </w:rPr>
      </w:pPr>
    </w:p>
    <w:p w14:paraId="75347BC7" w14:textId="77777777" w:rsidR="0063736C" w:rsidRPr="00051443" w:rsidRDefault="0063736C" w:rsidP="001C6729">
      <w:pPr>
        <w:numPr>
          <w:ilvl w:val="4"/>
          <w:numId w:val="7"/>
        </w:numPr>
        <w:rPr>
          <w:sz w:val="20"/>
          <w:szCs w:val="20"/>
        </w:rPr>
      </w:pPr>
      <w:r w:rsidRPr="00051443">
        <w:rPr>
          <w:sz w:val="20"/>
          <w:szCs w:val="20"/>
        </w:rPr>
        <w:t>All vehicles entering the facility on a routine basis are required to have their respective company name on both sides of the vehicle.  Removable magnetic type signs are permissible.</w:t>
      </w:r>
    </w:p>
    <w:p w14:paraId="797D6EFD" w14:textId="77777777" w:rsidR="0063736C" w:rsidRPr="00051443" w:rsidRDefault="0063736C" w:rsidP="001C6729">
      <w:pPr>
        <w:numPr>
          <w:ilvl w:val="4"/>
          <w:numId w:val="7"/>
        </w:numPr>
        <w:rPr>
          <w:sz w:val="20"/>
          <w:szCs w:val="20"/>
        </w:rPr>
      </w:pPr>
      <w:r w:rsidRPr="00051443">
        <w:rPr>
          <w:sz w:val="20"/>
          <w:szCs w:val="20"/>
        </w:rPr>
        <w:t>No CONTRACTOR vehicles may enter the Facility with political signs or stickers.</w:t>
      </w:r>
    </w:p>
    <w:p w14:paraId="5C17CDAE" w14:textId="77777777" w:rsidR="0063736C" w:rsidRPr="00051443" w:rsidRDefault="0063736C" w:rsidP="0063736C">
      <w:pPr>
        <w:rPr>
          <w:sz w:val="20"/>
          <w:szCs w:val="20"/>
        </w:rPr>
      </w:pPr>
    </w:p>
    <w:p w14:paraId="4024FE93" w14:textId="1104C3B4" w:rsidR="0032575C" w:rsidRDefault="0032575C" w:rsidP="0032575C">
      <w:pPr>
        <w:ind w:left="2880"/>
        <w:rPr>
          <w:sz w:val="20"/>
          <w:szCs w:val="20"/>
        </w:rPr>
      </w:pPr>
    </w:p>
    <w:p w14:paraId="7ED47900" w14:textId="77777777" w:rsidR="00FA53AA" w:rsidRPr="00051443" w:rsidRDefault="00FA53AA" w:rsidP="0032575C">
      <w:pPr>
        <w:ind w:left="2880"/>
        <w:rPr>
          <w:sz w:val="20"/>
          <w:szCs w:val="20"/>
        </w:rPr>
      </w:pPr>
    </w:p>
    <w:p w14:paraId="5440359B" w14:textId="6EF529D3" w:rsidR="0032575C" w:rsidRDefault="0032575C" w:rsidP="0032575C">
      <w:pPr>
        <w:ind w:left="2880"/>
        <w:rPr>
          <w:sz w:val="20"/>
          <w:szCs w:val="20"/>
        </w:rPr>
      </w:pPr>
    </w:p>
    <w:p w14:paraId="4E52861A" w14:textId="4EEF766D" w:rsidR="00AE7CE1" w:rsidRDefault="00AE7CE1" w:rsidP="0032575C">
      <w:pPr>
        <w:ind w:left="2880"/>
        <w:rPr>
          <w:sz w:val="20"/>
          <w:szCs w:val="20"/>
        </w:rPr>
      </w:pPr>
    </w:p>
    <w:p w14:paraId="539F0B6A" w14:textId="1785B6DB" w:rsidR="00AE7CE1" w:rsidRDefault="00AE7CE1" w:rsidP="0032575C">
      <w:pPr>
        <w:ind w:left="2880"/>
        <w:rPr>
          <w:sz w:val="20"/>
          <w:szCs w:val="20"/>
        </w:rPr>
      </w:pPr>
    </w:p>
    <w:p w14:paraId="7FC49EC3" w14:textId="350B8950" w:rsidR="00AE7CE1" w:rsidRDefault="00AE7CE1" w:rsidP="0032575C">
      <w:pPr>
        <w:ind w:left="2880"/>
        <w:rPr>
          <w:sz w:val="20"/>
          <w:szCs w:val="20"/>
        </w:rPr>
      </w:pPr>
    </w:p>
    <w:p w14:paraId="169FA040" w14:textId="04D37718" w:rsidR="00AE7CE1" w:rsidRDefault="00AE7CE1" w:rsidP="0032575C">
      <w:pPr>
        <w:ind w:left="2880"/>
        <w:rPr>
          <w:sz w:val="20"/>
          <w:szCs w:val="20"/>
        </w:rPr>
      </w:pPr>
    </w:p>
    <w:p w14:paraId="3F8C7DE7" w14:textId="77777777" w:rsidR="00AE7CE1" w:rsidRPr="00051443" w:rsidRDefault="00AE7CE1" w:rsidP="0032575C">
      <w:pPr>
        <w:ind w:left="2880"/>
        <w:rPr>
          <w:sz w:val="20"/>
          <w:szCs w:val="20"/>
        </w:rPr>
      </w:pPr>
    </w:p>
    <w:p w14:paraId="6CDE0B63" w14:textId="77777777" w:rsidR="0032575C" w:rsidRPr="00051443" w:rsidRDefault="0032575C" w:rsidP="0032575C">
      <w:pPr>
        <w:ind w:left="2880"/>
        <w:rPr>
          <w:sz w:val="20"/>
          <w:szCs w:val="20"/>
        </w:rPr>
      </w:pPr>
    </w:p>
    <w:p w14:paraId="183A6A19" w14:textId="56EED783" w:rsidR="0063736C" w:rsidRPr="00051443" w:rsidRDefault="0063736C" w:rsidP="001C6729">
      <w:pPr>
        <w:numPr>
          <w:ilvl w:val="3"/>
          <w:numId w:val="7"/>
        </w:numPr>
        <w:rPr>
          <w:sz w:val="20"/>
          <w:szCs w:val="20"/>
        </w:rPr>
      </w:pPr>
      <w:r w:rsidRPr="00051443">
        <w:rPr>
          <w:sz w:val="20"/>
          <w:szCs w:val="20"/>
          <w:u w:val="single"/>
        </w:rPr>
        <w:lastRenderedPageBreak/>
        <w:t>Identification of Personnel.</w:t>
      </w:r>
      <w:r w:rsidRPr="00051443">
        <w:rPr>
          <w:sz w:val="20"/>
          <w:szCs w:val="20"/>
        </w:rPr>
        <w:t xml:space="preserve">  All CONTRACTOR personnel are required to present their identification at the entry gate as required by the facility.  Contractors are encouraged to utilize photo-identification badges for their employees when practical.</w:t>
      </w:r>
      <w:r w:rsidR="00CE68F2">
        <w:rPr>
          <w:sz w:val="20"/>
          <w:szCs w:val="20"/>
        </w:rPr>
        <w:t xml:space="preserve"> </w:t>
      </w:r>
      <w:r w:rsidR="002553AD" w:rsidRPr="00051443">
        <w:rPr>
          <w:sz w:val="20"/>
          <w:szCs w:val="20"/>
        </w:rPr>
        <w:t>While ships/boats/barges are docked at the terminal</w:t>
      </w:r>
      <w:r w:rsidR="00BD62D8" w:rsidRPr="00051443">
        <w:rPr>
          <w:sz w:val="20"/>
          <w:szCs w:val="20"/>
        </w:rPr>
        <w:t xml:space="preserve"> facilities</w:t>
      </w:r>
      <w:r w:rsidR="002553AD" w:rsidRPr="00051443">
        <w:rPr>
          <w:sz w:val="20"/>
          <w:szCs w:val="20"/>
        </w:rPr>
        <w:t xml:space="preserve">, </w:t>
      </w:r>
      <w:r w:rsidR="00BD62D8" w:rsidRPr="00051443">
        <w:rPr>
          <w:sz w:val="20"/>
          <w:szCs w:val="20"/>
        </w:rPr>
        <w:t xml:space="preserve">all contractors working near the terminal will be required to adhere to the Homeland Security Requirement and </w:t>
      </w:r>
      <w:proofErr w:type="gramStart"/>
      <w:r w:rsidR="00BD62D8" w:rsidRPr="00051443">
        <w:rPr>
          <w:sz w:val="20"/>
          <w:szCs w:val="20"/>
        </w:rPr>
        <w:t>have a Transportation Worker Identification Card (TWIC) on them at all times</w:t>
      </w:r>
      <w:proofErr w:type="gramEnd"/>
      <w:r w:rsidR="00BD62D8" w:rsidRPr="00051443">
        <w:rPr>
          <w:sz w:val="20"/>
          <w:szCs w:val="20"/>
        </w:rPr>
        <w:t>.</w:t>
      </w:r>
    </w:p>
    <w:p w14:paraId="14050B6A" w14:textId="77777777" w:rsidR="0063736C" w:rsidRPr="00051443" w:rsidRDefault="0063736C" w:rsidP="0063736C">
      <w:pPr>
        <w:rPr>
          <w:sz w:val="20"/>
          <w:szCs w:val="20"/>
        </w:rPr>
      </w:pPr>
    </w:p>
    <w:p w14:paraId="20939C2E" w14:textId="77777777" w:rsidR="0063736C" w:rsidRPr="00051443" w:rsidRDefault="0063736C" w:rsidP="001C6729">
      <w:pPr>
        <w:numPr>
          <w:ilvl w:val="3"/>
          <w:numId w:val="7"/>
        </w:numPr>
        <w:rPr>
          <w:sz w:val="20"/>
          <w:szCs w:val="20"/>
        </w:rPr>
      </w:pPr>
      <w:r w:rsidRPr="00051443">
        <w:rPr>
          <w:sz w:val="20"/>
          <w:szCs w:val="20"/>
          <w:u w:val="single"/>
        </w:rPr>
        <w:t>Admittance Times.</w:t>
      </w:r>
      <w:r w:rsidRPr="00051443">
        <w:rPr>
          <w:sz w:val="20"/>
          <w:szCs w:val="20"/>
        </w:rPr>
        <w:t xml:space="preserve">  Ingress and egress of CONTRACTOR’s personnel or equipment shall be limited to the hours during which the CONTRACTOR’s gate is open on regularly scheduled COMPANY workdays unless prior approval otherwise is obtained from COMPANY representative.</w:t>
      </w:r>
    </w:p>
    <w:p w14:paraId="59DB4CCD" w14:textId="77777777" w:rsidR="0063736C" w:rsidRPr="00051443" w:rsidRDefault="0063736C" w:rsidP="0063736C">
      <w:pPr>
        <w:rPr>
          <w:sz w:val="20"/>
          <w:szCs w:val="20"/>
        </w:rPr>
      </w:pPr>
    </w:p>
    <w:p w14:paraId="4D1E483D" w14:textId="77777777" w:rsidR="0063736C" w:rsidRPr="00051443" w:rsidRDefault="0063736C" w:rsidP="001C6729">
      <w:pPr>
        <w:numPr>
          <w:ilvl w:val="3"/>
          <w:numId w:val="7"/>
        </w:numPr>
        <w:rPr>
          <w:sz w:val="20"/>
          <w:szCs w:val="20"/>
        </w:rPr>
      </w:pPr>
      <w:r w:rsidRPr="00051443">
        <w:rPr>
          <w:sz w:val="20"/>
          <w:szCs w:val="20"/>
          <w:u w:val="single"/>
        </w:rPr>
        <w:t>Areas.</w:t>
      </w:r>
      <w:r w:rsidRPr="00051443">
        <w:rPr>
          <w:sz w:val="20"/>
          <w:szCs w:val="20"/>
        </w:rPr>
        <w:t xml:space="preserve">  The parking, storage, and work areas and construction shacks, sheds, and shelters for CONTRACTOR’s employees, equipment, and delivery of materials shall be as directed by COMPANY representative.  Any improvements to these areas or access roads shall be at CONTRACTOR’s expense.  Use of COMPANY lunchrooms and facilities by CONTRACTOR is prohibited.  CONTRACTOR must provide lunchrooms and facilities for its employees.</w:t>
      </w:r>
    </w:p>
    <w:p w14:paraId="1DC617FD" w14:textId="77777777" w:rsidR="0063736C" w:rsidRPr="00051443" w:rsidRDefault="0063736C" w:rsidP="0063736C">
      <w:pPr>
        <w:ind w:left="2160"/>
        <w:rPr>
          <w:sz w:val="20"/>
          <w:szCs w:val="20"/>
        </w:rPr>
      </w:pPr>
    </w:p>
    <w:p w14:paraId="539317DB" w14:textId="73D9CA9A" w:rsidR="0063736C" w:rsidRPr="00051443" w:rsidRDefault="0063736C" w:rsidP="001C6729">
      <w:pPr>
        <w:numPr>
          <w:ilvl w:val="3"/>
          <w:numId w:val="7"/>
        </w:numPr>
        <w:rPr>
          <w:sz w:val="20"/>
          <w:szCs w:val="20"/>
        </w:rPr>
      </w:pPr>
      <w:r w:rsidRPr="00051443">
        <w:rPr>
          <w:sz w:val="20"/>
          <w:szCs w:val="20"/>
          <w:u w:val="single"/>
        </w:rPr>
        <w:t>Contractor Employee Parking.</w:t>
      </w:r>
      <w:r w:rsidRPr="00051443">
        <w:rPr>
          <w:sz w:val="20"/>
          <w:szCs w:val="20"/>
        </w:rPr>
        <w:t xml:space="preserve">  Parking lots are provided by COMPANY </w:t>
      </w:r>
      <w:r w:rsidR="003D107F" w:rsidRPr="00051443">
        <w:rPr>
          <w:sz w:val="20"/>
          <w:szCs w:val="20"/>
        </w:rPr>
        <w:t>for CONTRACTOR employee parking</w:t>
      </w:r>
      <w:r w:rsidRPr="00051443">
        <w:rPr>
          <w:sz w:val="20"/>
          <w:szCs w:val="20"/>
        </w:rPr>
        <w:t>.  Vehicles utilizing these lots will be parked in an orderly manner.  It is the responsibility of the CONTRACTOR to inform employees that any CONTRACTOR or personal vehicles which are brought onto COMPANY property are done so at the owner</w:t>
      </w:r>
      <w:r w:rsidR="00916B91" w:rsidRPr="00051443">
        <w:rPr>
          <w:sz w:val="20"/>
          <w:szCs w:val="20"/>
        </w:rPr>
        <w:t>’</w:t>
      </w:r>
      <w:r w:rsidRPr="00051443">
        <w:rPr>
          <w:sz w:val="20"/>
          <w:szCs w:val="20"/>
        </w:rPr>
        <w:t>s risk.  COMPANY assumes no responsibility for damage to, or theft from vehicles.  Individuals using COMPANY parking facilities are advised to take necessary steps to protect finishes and lock or otherwise deter theft.  Any personal vehicle on COMPANY property is subject to a security search.</w:t>
      </w:r>
    </w:p>
    <w:p w14:paraId="4D070952" w14:textId="77777777" w:rsidR="0063736C" w:rsidRPr="00051443" w:rsidRDefault="0063736C" w:rsidP="0063736C">
      <w:pPr>
        <w:rPr>
          <w:sz w:val="20"/>
          <w:szCs w:val="20"/>
        </w:rPr>
      </w:pPr>
    </w:p>
    <w:p w14:paraId="21FD63AF" w14:textId="404E1266" w:rsidR="0063736C" w:rsidRPr="00051443" w:rsidRDefault="0063736C" w:rsidP="001C6729">
      <w:pPr>
        <w:numPr>
          <w:ilvl w:val="3"/>
          <w:numId w:val="7"/>
        </w:numPr>
        <w:rPr>
          <w:sz w:val="20"/>
          <w:szCs w:val="20"/>
        </w:rPr>
      </w:pPr>
      <w:r w:rsidRPr="00051443">
        <w:rPr>
          <w:sz w:val="20"/>
          <w:szCs w:val="20"/>
          <w:u w:val="single"/>
        </w:rPr>
        <w:t>Equipment Movement.</w:t>
      </w:r>
      <w:r w:rsidRPr="00051443">
        <w:rPr>
          <w:sz w:val="20"/>
          <w:szCs w:val="20"/>
        </w:rPr>
        <w:t xml:space="preserve">  CONTRACTOR shall determine that sufficient vertical and horizontal clearance exists for movement of materials and equipment on public and COMPANY roads.  </w:t>
      </w:r>
      <w:r w:rsidR="00916B91" w:rsidRPr="00051443">
        <w:rPr>
          <w:sz w:val="20"/>
          <w:szCs w:val="20"/>
        </w:rPr>
        <w:t>CONTRACTOR shall also check to e</w:t>
      </w:r>
      <w:r w:rsidRPr="00051443">
        <w:rPr>
          <w:sz w:val="20"/>
          <w:szCs w:val="20"/>
        </w:rPr>
        <w:t>nsure that all culverts and bridges have sufficient load-carrying capacity to allow movement of materials and equipment</w:t>
      </w:r>
      <w:r w:rsidRPr="00986480">
        <w:rPr>
          <w:sz w:val="20"/>
          <w:szCs w:val="20"/>
          <w:u w:val="single"/>
        </w:rPr>
        <w:t>.  Any damages to roads, culverts, bridges, overhead facilities, or items adjacent to such areas resulting from CONTRACTOR’s transporting of materials and equipment shall be repaired or replaced at CONTRACTOR’s sole expense.</w:t>
      </w:r>
      <w:r w:rsidR="00044C69" w:rsidRPr="00986480">
        <w:rPr>
          <w:sz w:val="20"/>
          <w:szCs w:val="20"/>
        </w:rPr>
        <w:t xml:space="preserve"> All mobile equipment movements shall require a flagman at contractor’s expense.</w:t>
      </w:r>
    </w:p>
    <w:p w14:paraId="10E602B3" w14:textId="77777777" w:rsidR="0063736C" w:rsidRPr="00051443" w:rsidRDefault="0063736C" w:rsidP="0063736C">
      <w:pPr>
        <w:ind w:left="2160"/>
        <w:rPr>
          <w:sz w:val="20"/>
          <w:szCs w:val="20"/>
        </w:rPr>
      </w:pPr>
    </w:p>
    <w:p w14:paraId="63024380" w14:textId="54505B15" w:rsidR="0063736C" w:rsidRPr="00051443" w:rsidRDefault="0063736C" w:rsidP="001C6729">
      <w:pPr>
        <w:numPr>
          <w:ilvl w:val="3"/>
          <w:numId w:val="7"/>
        </w:numPr>
        <w:rPr>
          <w:sz w:val="20"/>
          <w:szCs w:val="20"/>
        </w:rPr>
      </w:pPr>
      <w:r w:rsidRPr="00051443">
        <w:rPr>
          <w:sz w:val="20"/>
          <w:szCs w:val="20"/>
          <w:u w:val="single"/>
        </w:rPr>
        <w:t>Parcel and/or Material Passes.</w:t>
      </w:r>
      <w:r w:rsidRPr="00051443">
        <w:rPr>
          <w:sz w:val="20"/>
          <w:szCs w:val="20"/>
        </w:rPr>
        <w:t xml:space="preserve">  Packages or materials will not be allowed to leave the facility unless a properly authorized material pass is presented to the gate guard or COMPANY representative.  Material passes may be obtained from the COMPANY representative.  The COMPANY reserves the right to have all vehicles, lunch boxes, packages, </w:t>
      </w:r>
      <w:proofErr w:type="gramStart"/>
      <w:r w:rsidRPr="00051443">
        <w:rPr>
          <w:sz w:val="20"/>
          <w:szCs w:val="20"/>
        </w:rPr>
        <w:t>tool boxes</w:t>
      </w:r>
      <w:proofErr w:type="gramEnd"/>
      <w:r w:rsidRPr="00051443">
        <w:rPr>
          <w:sz w:val="20"/>
          <w:szCs w:val="20"/>
        </w:rPr>
        <w:t xml:space="preserve">, etc., opened for examination when leaving the gate.  Any COMPANY property found will be </w:t>
      </w:r>
      <w:r w:rsidR="002204FE" w:rsidRPr="00051443">
        <w:rPr>
          <w:sz w:val="20"/>
          <w:szCs w:val="20"/>
        </w:rPr>
        <w:t>confiscated.</w:t>
      </w:r>
    </w:p>
    <w:p w14:paraId="68E4615C" w14:textId="1D67B480" w:rsidR="0063736C" w:rsidRPr="00051443" w:rsidRDefault="0063736C" w:rsidP="0063736C">
      <w:pPr>
        <w:ind w:left="2160"/>
        <w:rPr>
          <w:sz w:val="20"/>
          <w:szCs w:val="20"/>
        </w:rPr>
      </w:pPr>
    </w:p>
    <w:p w14:paraId="2E845CC1" w14:textId="77777777" w:rsidR="0032575C" w:rsidRPr="00051443" w:rsidRDefault="0032575C" w:rsidP="0063736C">
      <w:pPr>
        <w:ind w:left="2160"/>
        <w:rPr>
          <w:sz w:val="20"/>
          <w:szCs w:val="20"/>
        </w:rPr>
      </w:pPr>
    </w:p>
    <w:p w14:paraId="1C77FACA" w14:textId="77777777" w:rsidR="0063736C" w:rsidRPr="00051443" w:rsidRDefault="0063736C" w:rsidP="001C6729">
      <w:pPr>
        <w:numPr>
          <w:ilvl w:val="3"/>
          <w:numId w:val="7"/>
        </w:numPr>
        <w:rPr>
          <w:sz w:val="20"/>
          <w:szCs w:val="20"/>
        </w:rPr>
      </w:pPr>
      <w:r w:rsidRPr="00051443">
        <w:rPr>
          <w:sz w:val="20"/>
          <w:szCs w:val="20"/>
          <w:u w:val="single"/>
        </w:rPr>
        <w:lastRenderedPageBreak/>
        <w:t>Equipment.</w:t>
      </w:r>
      <w:r w:rsidRPr="00051443">
        <w:rPr>
          <w:sz w:val="20"/>
          <w:szCs w:val="20"/>
        </w:rPr>
        <w:t xml:space="preserve">  The number of CONTRACTOR’s cranes, cherry pickers, flatbed trucks, dump trucks, front-end loaders, and fuel trucks that are required for the work will not be limited.</w:t>
      </w:r>
    </w:p>
    <w:p w14:paraId="41DCCE3B" w14:textId="77777777" w:rsidR="0063736C" w:rsidRPr="00051443" w:rsidRDefault="0063736C" w:rsidP="0063736C">
      <w:pPr>
        <w:ind w:left="2160"/>
        <w:rPr>
          <w:sz w:val="20"/>
          <w:szCs w:val="20"/>
        </w:rPr>
      </w:pPr>
    </w:p>
    <w:p w14:paraId="35B72B06" w14:textId="777A0FE6" w:rsidR="0063736C" w:rsidRPr="00051443" w:rsidRDefault="0063736C" w:rsidP="001C6729">
      <w:pPr>
        <w:numPr>
          <w:ilvl w:val="3"/>
          <w:numId w:val="7"/>
        </w:numPr>
        <w:rPr>
          <w:sz w:val="20"/>
          <w:szCs w:val="20"/>
        </w:rPr>
      </w:pPr>
      <w:r w:rsidRPr="00051443">
        <w:rPr>
          <w:sz w:val="20"/>
          <w:szCs w:val="20"/>
          <w:u w:val="single"/>
        </w:rPr>
        <w:t>Number of Entry Vehicles.</w:t>
      </w:r>
      <w:r w:rsidRPr="00051443">
        <w:rPr>
          <w:sz w:val="20"/>
          <w:szCs w:val="20"/>
        </w:rPr>
        <w:t xml:space="preserve">  CONTACTOR shall be allowed 1 vehicle inside the facility.  If more are needed, CONTRACTOR must get approval from COMPANY representative.  Any vehicle entering the facility is subject to a security search.</w:t>
      </w:r>
    </w:p>
    <w:p w14:paraId="4EFA4BE9" w14:textId="77777777" w:rsidR="0063736C" w:rsidRPr="00051443" w:rsidRDefault="0063736C" w:rsidP="0063736C">
      <w:pPr>
        <w:ind w:left="2160"/>
        <w:rPr>
          <w:sz w:val="20"/>
          <w:szCs w:val="20"/>
        </w:rPr>
      </w:pPr>
    </w:p>
    <w:p w14:paraId="0AE765A5" w14:textId="77777777" w:rsidR="000678B7" w:rsidRDefault="0063736C" w:rsidP="000678B7">
      <w:pPr>
        <w:numPr>
          <w:ilvl w:val="3"/>
          <w:numId w:val="7"/>
        </w:numPr>
        <w:rPr>
          <w:sz w:val="20"/>
          <w:szCs w:val="20"/>
        </w:rPr>
      </w:pPr>
      <w:r w:rsidRPr="00051443">
        <w:rPr>
          <w:sz w:val="20"/>
          <w:szCs w:val="20"/>
          <w:u w:val="single"/>
        </w:rPr>
        <w:t>Rules for Vehicle Operation.</w:t>
      </w:r>
      <w:r w:rsidRPr="00051443">
        <w:rPr>
          <w:sz w:val="20"/>
          <w:szCs w:val="20"/>
        </w:rPr>
        <w:t xml:space="preserve">  Vehicles are to stay on roadways or in vehicle parking areas and are not to enter non-traffic areas without permission of the COMPANY representative.  Mats will be used to support heavy equipment whether tire or track mounted when lack of soil bearing would cause the vehicle to bog or rut and mats will be used under outrigger pads when on paving to prevent breakage.  Any unpaved areas disturbed by vehicle operation will be restored by the CONTRACTOR or by the COMPANY and charged to the CONTRACTOR’s account.</w:t>
      </w:r>
    </w:p>
    <w:p w14:paraId="6A332130" w14:textId="77777777" w:rsidR="000678B7" w:rsidRDefault="000678B7" w:rsidP="000678B7">
      <w:pPr>
        <w:pStyle w:val="ListParagraph"/>
        <w:rPr>
          <w:sz w:val="20"/>
          <w:szCs w:val="20"/>
        </w:rPr>
      </w:pPr>
    </w:p>
    <w:p w14:paraId="458E61E5" w14:textId="77777777" w:rsidR="000678B7" w:rsidRDefault="0063736C" w:rsidP="000678B7">
      <w:pPr>
        <w:numPr>
          <w:ilvl w:val="4"/>
          <w:numId w:val="7"/>
        </w:numPr>
        <w:rPr>
          <w:sz w:val="20"/>
          <w:szCs w:val="20"/>
        </w:rPr>
      </w:pPr>
      <w:r w:rsidRPr="000678B7">
        <w:rPr>
          <w:sz w:val="20"/>
          <w:szCs w:val="20"/>
        </w:rPr>
        <w:t>Vehicle speed limits and safety regulations are specified in the Contractor’s Safety Manual.</w:t>
      </w:r>
    </w:p>
    <w:p w14:paraId="3F681AFE" w14:textId="7A1CFFCD" w:rsidR="0063736C" w:rsidRPr="000678B7" w:rsidRDefault="0063736C" w:rsidP="000678B7">
      <w:pPr>
        <w:numPr>
          <w:ilvl w:val="4"/>
          <w:numId w:val="7"/>
        </w:numPr>
        <w:rPr>
          <w:sz w:val="20"/>
          <w:szCs w:val="20"/>
        </w:rPr>
      </w:pPr>
      <w:r w:rsidRPr="000678B7">
        <w:rPr>
          <w:sz w:val="20"/>
          <w:szCs w:val="20"/>
        </w:rPr>
        <w:t xml:space="preserve">Ignition keys must be left in all unattended vehicles while in the facility and vehicle doors </w:t>
      </w:r>
      <w:proofErr w:type="gramStart"/>
      <w:r w:rsidRPr="000678B7">
        <w:rPr>
          <w:sz w:val="20"/>
          <w:szCs w:val="20"/>
        </w:rPr>
        <w:t>left unlocked at all times</w:t>
      </w:r>
      <w:proofErr w:type="gramEnd"/>
      <w:r w:rsidRPr="000678B7">
        <w:rPr>
          <w:sz w:val="20"/>
          <w:szCs w:val="20"/>
        </w:rPr>
        <w:t>.  This does not apply to heavy equipment left on the job site outside work hours.</w:t>
      </w:r>
    </w:p>
    <w:p w14:paraId="17E05DB0" w14:textId="77777777" w:rsidR="0063736C" w:rsidRPr="00051443" w:rsidRDefault="0063736C" w:rsidP="0063736C">
      <w:pPr>
        <w:ind w:left="1440"/>
        <w:rPr>
          <w:sz w:val="20"/>
          <w:szCs w:val="20"/>
        </w:rPr>
      </w:pPr>
    </w:p>
    <w:p w14:paraId="1576F37E" w14:textId="63C4A0F2" w:rsidR="0063736C" w:rsidRPr="00051443" w:rsidRDefault="0063736C" w:rsidP="00BD440D">
      <w:pPr>
        <w:numPr>
          <w:ilvl w:val="1"/>
          <w:numId w:val="7"/>
        </w:numPr>
        <w:rPr>
          <w:b/>
          <w:sz w:val="20"/>
          <w:szCs w:val="20"/>
        </w:rPr>
      </w:pPr>
      <w:r w:rsidRPr="00051443">
        <w:rPr>
          <w:b/>
          <w:sz w:val="20"/>
          <w:szCs w:val="20"/>
        </w:rPr>
        <w:t>Final Acceptance Criteria</w:t>
      </w:r>
      <w:r w:rsidRPr="00051443">
        <w:rPr>
          <w:sz w:val="20"/>
          <w:szCs w:val="20"/>
        </w:rPr>
        <w:t xml:space="preserve"> – When CONTRACTOR considers it has met all contractual obligations, except for extended material, equipment, and workmanship warranties/guarantees, CONTRACTOR shall notify COMPANY in writing.  COMPANY will make an investigation and inspection of all phases of the contract requirements; and, if all such contractual obligations have been met, a letter of FINAL ACCEPTANCE will be issued, but in no case</w:t>
      </w:r>
      <w:r w:rsidR="00CC128F" w:rsidRPr="00051443">
        <w:rPr>
          <w:sz w:val="20"/>
          <w:szCs w:val="20"/>
        </w:rPr>
        <w:t>,</w:t>
      </w:r>
      <w:r w:rsidRPr="00051443">
        <w:rPr>
          <w:sz w:val="20"/>
          <w:szCs w:val="20"/>
        </w:rPr>
        <w:t xml:space="preserve"> will such acceptance relieve CONTRACTOR of the material, equipment and workmanship warranties/guarantees covered under warranty.</w:t>
      </w:r>
    </w:p>
    <w:p w14:paraId="0F67F85A" w14:textId="77777777" w:rsidR="0063736C" w:rsidRPr="00051443" w:rsidRDefault="0063736C">
      <w:pPr>
        <w:rPr>
          <w:sz w:val="20"/>
          <w:szCs w:val="20"/>
        </w:rPr>
      </w:pPr>
    </w:p>
    <w:p w14:paraId="22AF446D" w14:textId="77777777" w:rsidR="0063736C" w:rsidRPr="00051443" w:rsidRDefault="0063736C">
      <w:pPr>
        <w:rPr>
          <w:sz w:val="20"/>
          <w:szCs w:val="20"/>
        </w:rPr>
      </w:pPr>
    </w:p>
    <w:p w14:paraId="659374EF" w14:textId="77777777" w:rsidR="001A5D7E" w:rsidRDefault="001A5D7E" w:rsidP="001A5D7E">
      <w:pPr>
        <w:rPr>
          <w:sz w:val="20"/>
          <w:szCs w:val="20"/>
        </w:rPr>
      </w:pPr>
    </w:p>
    <w:p w14:paraId="64F9EC42" w14:textId="77777777" w:rsidR="001A5D7E" w:rsidRDefault="001A5D7E" w:rsidP="001A5D7E">
      <w:pPr>
        <w:rPr>
          <w:sz w:val="20"/>
          <w:szCs w:val="20"/>
        </w:rPr>
      </w:pPr>
    </w:p>
    <w:p w14:paraId="62E98E58" w14:textId="77777777" w:rsidR="001A5D7E" w:rsidRDefault="001A5D7E" w:rsidP="001A5D7E">
      <w:pPr>
        <w:rPr>
          <w:sz w:val="20"/>
          <w:szCs w:val="20"/>
        </w:rPr>
      </w:pPr>
    </w:p>
    <w:p w14:paraId="3506B52A" w14:textId="77777777" w:rsidR="001A5D7E" w:rsidRDefault="001A5D7E" w:rsidP="001A5D7E">
      <w:pPr>
        <w:rPr>
          <w:sz w:val="20"/>
          <w:szCs w:val="20"/>
        </w:rPr>
      </w:pPr>
    </w:p>
    <w:p w14:paraId="5D60D503" w14:textId="77777777" w:rsidR="001A5D7E" w:rsidRPr="00AD7A42" w:rsidRDefault="001A5D7E" w:rsidP="001A5D7E">
      <w:pPr>
        <w:rPr>
          <w:sz w:val="20"/>
          <w:szCs w:val="20"/>
        </w:rPr>
      </w:pPr>
    </w:p>
    <w:p w14:paraId="66D8BC3D" w14:textId="77777777" w:rsidR="001A5D7E" w:rsidRPr="004D5942" w:rsidRDefault="001A5D7E" w:rsidP="001A5D7E">
      <w:pPr>
        <w:ind w:left="2880"/>
        <w:rPr>
          <w:sz w:val="20"/>
          <w:szCs w:val="20"/>
          <w:highlight w:val="yellow"/>
        </w:rPr>
      </w:pPr>
    </w:p>
    <w:p w14:paraId="23BA5C6F" w14:textId="77777777" w:rsidR="001A5D7E" w:rsidRPr="004D5942" w:rsidRDefault="001A5D7E" w:rsidP="001A5D7E">
      <w:pPr>
        <w:pStyle w:val="ListParagraph"/>
        <w:numPr>
          <w:ilvl w:val="1"/>
          <w:numId w:val="16"/>
        </w:numPr>
        <w:rPr>
          <w:b/>
          <w:vanish/>
          <w:sz w:val="20"/>
          <w:szCs w:val="20"/>
          <w:highlight w:val="yellow"/>
        </w:rPr>
      </w:pPr>
    </w:p>
    <w:p w14:paraId="3F78D3DC" w14:textId="77777777" w:rsidR="001A5D7E" w:rsidRDefault="001A5D7E" w:rsidP="001A5D7E">
      <w:pPr>
        <w:ind w:left="1440" w:hanging="720"/>
        <w:rPr>
          <w:b/>
          <w:sz w:val="20"/>
          <w:szCs w:val="20"/>
        </w:rPr>
      </w:pPr>
    </w:p>
    <w:p w14:paraId="196467FB" w14:textId="77777777" w:rsidR="001A5D7E" w:rsidRDefault="001A5D7E" w:rsidP="001A5D7E">
      <w:pPr>
        <w:ind w:left="1440" w:hanging="720"/>
        <w:rPr>
          <w:b/>
          <w:sz w:val="20"/>
          <w:szCs w:val="20"/>
        </w:rPr>
      </w:pPr>
    </w:p>
    <w:p w14:paraId="3BF5BF7B" w14:textId="77777777" w:rsidR="001A5D7E" w:rsidRPr="00C22067" w:rsidRDefault="001A5D7E" w:rsidP="001A5D7E">
      <w:pPr>
        <w:ind w:left="1275"/>
        <w:rPr>
          <w:b/>
          <w:sz w:val="20"/>
          <w:szCs w:val="20"/>
        </w:rPr>
      </w:pPr>
    </w:p>
    <w:p w14:paraId="5DBFAD78" w14:textId="77777777" w:rsidR="001A5D7E" w:rsidRPr="00DB2182" w:rsidRDefault="001A5D7E" w:rsidP="001A5D7E">
      <w:pPr>
        <w:pStyle w:val="ListParagraph"/>
        <w:numPr>
          <w:ilvl w:val="1"/>
          <w:numId w:val="18"/>
        </w:numPr>
        <w:rPr>
          <w:b/>
          <w:vanish/>
          <w:sz w:val="20"/>
          <w:szCs w:val="20"/>
        </w:rPr>
      </w:pPr>
    </w:p>
    <w:p w14:paraId="1D6EC1FE" w14:textId="77777777" w:rsidR="001A5D7E" w:rsidRPr="00093BC0" w:rsidRDefault="001A5D7E" w:rsidP="001A5D7E">
      <w:pPr>
        <w:ind w:left="2160"/>
        <w:rPr>
          <w:sz w:val="20"/>
          <w:szCs w:val="20"/>
        </w:rPr>
      </w:pPr>
    </w:p>
    <w:p w14:paraId="3D14E83E" w14:textId="77777777" w:rsidR="001A5D7E" w:rsidRPr="00093BC0" w:rsidRDefault="001A5D7E" w:rsidP="001A5D7E"/>
    <w:p w14:paraId="0FBEE4C2" w14:textId="77777777" w:rsidR="001A5D7E" w:rsidRDefault="001A5D7E" w:rsidP="001A5D7E"/>
    <w:p w14:paraId="151008F6" w14:textId="77777777" w:rsidR="00AD2D31" w:rsidRDefault="00AD2D31" w:rsidP="001A5D7E"/>
    <w:p w14:paraId="2F6BA3E0" w14:textId="77777777" w:rsidR="00AD2D31" w:rsidRDefault="00AD2D31" w:rsidP="001A5D7E"/>
    <w:p w14:paraId="2B7AAE83" w14:textId="77777777" w:rsidR="00AD2D31" w:rsidRDefault="00AD2D31" w:rsidP="001A5D7E"/>
    <w:p w14:paraId="4DAD14E3" w14:textId="77777777" w:rsidR="00AD2D31" w:rsidRDefault="00AD2D31" w:rsidP="001A5D7E"/>
    <w:p w14:paraId="1F8E0997" w14:textId="77777777" w:rsidR="00AD2D31" w:rsidRDefault="00AD2D31" w:rsidP="001A5D7E"/>
    <w:p w14:paraId="111AF1D6" w14:textId="77777777" w:rsidR="00AD2D31" w:rsidRDefault="00AD2D31" w:rsidP="001A5D7E"/>
    <w:p w14:paraId="423A8E0A" w14:textId="77777777" w:rsidR="00AD2D31" w:rsidRDefault="00AD2D31" w:rsidP="001A5D7E"/>
    <w:p w14:paraId="6F94AC61" w14:textId="77777777" w:rsidR="000C76C2" w:rsidRDefault="000C76C2" w:rsidP="00CB1C50">
      <w:pPr>
        <w:numPr>
          <w:ilvl w:val="0"/>
          <w:numId w:val="24"/>
        </w:numPr>
        <w:rPr>
          <w:b/>
          <w:u w:val="single"/>
        </w:rPr>
        <w:sectPr w:rsidR="000C76C2" w:rsidSect="000C76C2">
          <w:headerReference w:type="default" r:id="rId10"/>
          <w:pgSz w:w="12240" w:h="15840"/>
          <w:pgMar w:top="1440" w:right="1800" w:bottom="1440" w:left="1800" w:header="720" w:footer="720" w:gutter="0"/>
          <w:cols w:space="720"/>
          <w:docGrid w:linePitch="360"/>
        </w:sectPr>
      </w:pPr>
    </w:p>
    <w:p w14:paraId="64C28ED3" w14:textId="0B91B9C0" w:rsidR="00CB1C50" w:rsidRDefault="00CB1C50" w:rsidP="00CB1C50">
      <w:pPr>
        <w:numPr>
          <w:ilvl w:val="0"/>
          <w:numId w:val="24"/>
        </w:numPr>
        <w:rPr>
          <w:sz w:val="20"/>
          <w:szCs w:val="20"/>
        </w:rPr>
      </w:pPr>
      <w:r w:rsidRPr="00EE55EB">
        <w:rPr>
          <w:b/>
          <w:u w:val="single"/>
        </w:rPr>
        <w:lastRenderedPageBreak/>
        <w:t>Detailed Scope of Work</w:t>
      </w:r>
      <w:r w:rsidRPr="00EE55EB">
        <w:t xml:space="preserve"> </w:t>
      </w:r>
      <w:r w:rsidRPr="00051443">
        <w:rPr>
          <w:sz w:val="20"/>
          <w:szCs w:val="20"/>
        </w:rPr>
        <w:t xml:space="preserve">– Contractor must provide a </w:t>
      </w:r>
      <w:r w:rsidRPr="00051443">
        <w:rPr>
          <w:sz w:val="20"/>
          <w:szCs w:val="20"/>
          <w:u w:val="single"/>
        </w:rPr>
        <w:t>lump sum bid</w:t>
      </w:r>
      <w:r w:rsidRPr="00051443">
        <w:rPr>
          <w:sz w:val="20"/>
          <w:szCs w:val="20"/>
        </w:rPr>
        <w:t xml:space="preserve"> to perform the following jobs as well as breakdown costs for each line item. Fill in the attached spreadsheet and send electronic copy back with proposal. All work performed by contractor will be inspected by Rain CII personnel. Each job will have its own inspection sheet to be signed off by a CONTRACTOR representative and RAIN Carbon Project Manager. Any additional work not included in this bidding packet will </w:t>
      </w:r>
      <w:r w:rsidR="00AF36EE">
        <w:rPr>
          <w:sz w:val="20"/>
          <w:szCs w:val="20"/>
        </w:rPr>
        <w:t>require submission of a T&amp;M not to exceed total before the work can commence</w:t>
      </w:r>
      <w:r w:rsidRPr="00051443">
        <w:rPr>
          <w:sz w:val="20"/>
          <w:szCs w:val="20"/>
        </w:rPr>
        <w:t xml:space="preserve"> in accordance with the CONTRACTOR provided rate schedule.</w:t>
      </w:r>
    </w:p>
    <w:p w14:paraId="7146BEE3" w14:textId="1F0287D1" w:rsidR="00CB1C50" w:rsidRDefault="00CB1C50" w:rsidP="00CB1C50">
      <w:pPr>
        <w:ind w:left="360"/>
        <w:rPr>
          <w:sz w:val="20"/>
          <w:szCs w:val="20"/>
        </w:rPr>
      </w:pPr>
    </w:p>
    <w:p w14:paraId="3F212096" w14:textId="77777777" w:rsidR="00CB1C50" w:rsidRPr="00051443" w:rsidRDefault="00CB1C50" w:rsidP="00CB1C50">
      <w:pPr>
        <w:ind w:left="360"/>
        <w:rPr>
          <w:sz w:val="20"/>
          <w:szCs w:val="20"/>
        </w:rPr>
      </w:pPr>
    </w:p>
    <w:p w14:paraId="18ABAFF6" w14:textId="362853C4" w:rsidR="00634535" w:rsidRPr="00634535" w:rsidRDefault="00E66F91" w:rsidP="00CB1C50">
      <w:pPr>
        <w:pStyle w:val="ListParagraph"/>
        <w:numPr>
          <w:ilvl w:val="1"/>
          <w:numId w:val="24"/>
        </w:numPr>
      </w:pPr>
      <w:r>
        <w:rPr>
          <w:b/>
          <w:sz w:val="20"/>
          <w:szCs w:val="20"/>
          <w:u w:val="single"/>
        </w:rPr>
        <w:t>Mid-Plant Ditch Cover Installation</w:t>
      </w:r>
      <w:r w:rsidR="001A5D7E" w:rsidRPr="00CB1C50">
        <w:rPr>
          <w:b/>
          <w:sz w:val="20"/>
          <w:szCs w:val="20"/>
          <w:u w:val="single"/>
        </w:rPr>
        <w:t xml:space="preserve"> </w:t>
      </w:r>
    </w:p>
    <w:p w14:paraId="407C17BE" w14:textId="7307A158" w:rsidR="00E23975" w:rsidRDefault="001A5D7E" w:rsidP="00E66F91">
      <w:pPr>
        <w:pStyle w:val="ListParagraph"/>
        <w:numPr>
          <w:ilvl w:val="2"/>
          <w:numId w:val="24"/>
        </w:numPr>
        <w:rPr>
          <w:sz w:val="20"/>
          <w:szCs w:val="20"/>
        </w:rPr>
      </w:pPr>
      <w:r w:rsidRPr="00815AA5">
        <w:rPr>
          <w:sz w:val="20"/>
          <w:szCs w:val="20"/>
        </w:rPr>
        <w:t xml:space="preserve">Rain Carbon </w:t>
      </w:r>
      <w:r w:rsidR="00E66F91">
        <w:rPr>
          <w:sz w:val="20"/>
          <w:szCs w:val="20"/>
        </w:rPr>
        <w:t>would like to carry out the installation of new</w:t>
      </w:r>
      <w:r w:rsidR="00263A63">
        <w:rPr>
          <w:sz w:val="20"/>
          <w:szCs w:val="20"/>
        </w:rPr>
        <w:t xml:space="preserve"> 4x8x</w:t>
      </w:r>
      <w:r w:rsidR="00E66F91">
        <w:rPr>
          <w:sz w:val="20"/>
          <w:szCs w:val="20"/>
        </w:rPr>
        <w:t>¾” steel plating covering approximately 2</w:t>
      </w:r>
      <w:r w:rsidR="005736D0" w:rsidRPr="00223ACD">
        <w:rPr>
          <w:sz w:val="20"/>
          <w:szCs w:val="20"/>
        </w:rPr>
        <w:t>6</w:t>
      </w:r>
      <w:r w:rsidR="00E66F91">
        <w:rPr>
          <w:sz w:val="20"/>
          <w:szCs w:val="20"/>
        </w:rPr>
        <w:t>0’ of the middle drainage ditch through the plant. Area covered will be from ditch on East side of plant under the Lime Scrubber ductwork to the stairs by the Center Pier under the kiln.</w:t>
      </w:r>
    </w:p>
    <w:p w14:paraId="4E173A62" w14:textId="0486627F" w:rsidR="00263A63" w:rsidRDefault="00263A63" w:rsidP="00E66F91">
      <w:pPr>
        <w:pStyle w:val="ListParagraph"/>
        <w:numPr>
          <w:ilvl w:val="2"/>
          <w:numId w:val="24"/>
        </w:numPr>
        <w:rPr>
          <w:sz w:val="20"/>
          <w:szCs w:val="20"/>
        </w:rPr>
      </w:pPr>
      <w:r>
        <w:rPr>
          <w:sz w:val="20"/>
          <w:szCs w:val="20"/>
        </w:rPr>
        <w:t>Rain will provide plating, but not vertical supports</w:t>
      </w:r>
      <w:r w:rsidR="0060318F">
        <w:rPr>
          <w:sz w:val="20"/>
          <w:szCs w:val="20"/>
        </w:rPr>
        <w:t xml:space="preserve"> or corner fabrication (</w:t>
      </w:r>
      <w:r w:rsidR="00223ACD">
        <w:rPr>
          <w:sz w:val="20"/>
          <w:szCs w:val="20"/>
        </w:rPr>
        <w:t xml:space="preserve">must be </w:t>
      </w:r>
      <w:r w:rsidR="0060318F">
        <w:rPr>
          <w:sz w:val="20"/>
          <w:szCs w:val="20"/>
        </w:rPr>
        <w:t>field fit)</w:t>
      </w:r>
      <w:r>
        <w:rPr>
          <w:sz w:val="20"/>
          <w:szCs w:val="20"/>
        </w:rPr>
        <w:t>. Contractor can assemble off-site, or complete work on site if needed.</w:t>
      </w:r>
    </w:p>
    <w:p w14:paraId="65966A94" w14:textId="6E649EC0" w:rsidR="00263A63" w:rsidRDefault="00263A63" w:rsidP="0060318F">
      <w:pPr>
        <w:pStyle w:val="ListParagraph"/>
        <w:numPr>
          <w:ilvl w:val="3"/>
          <w:numId w:val="24"/>
        </w:numPr>
        <w:rPr>
          <w:sz w:val="20"/>
          <w:szCs w:val="20"/>
        </w:rPr>
      </w:pPr>
      <w:r>
        <w:rPr>
          <w:sz w:val="20"/>
          <w:szCs w:val="20"/>
        </w:rPr>
        <w:t xml:space="preserve">Bracketry/supports are to be welded under the plates and fit into the ditch on two sides. </w:t>
      </w:r>
      <w:r w:rsidR="001700AF">
        <w:rPr>
          <w:sz w:val="20"/>
          <w:szCs w:val="20"/>
        </w:rPr>
        <w:t xml:space="preserve">Angle iron </w:t>
      </w:r>
      <w:r w:rsidR="00223ACD">
        <w:rPr>
          <w:sz w:val="20"/>
          <w:szCs w:val="20"/>
        </w:rPr>
        <w:t>welded flat to the plate</w:t>
      </w:r>
      <w:r w:rsidR="001700AF">
        <w:rPr>
          <w:sz w:val="20"/>
          <w:szCs w:val="20"/>
        </w:rPr>
        <w:t xml:space="preserve"> is preferred. </w:t>
      </w:r>
      <w:r>
        <w:rPr>
          <w:sz w:val="20"/>
          <w:szCs w:val="20"/>
        </w:rPr>
        <w:t>Plates must sit properly on top of the existing concrete surround.</w:t>
      </w:r>
    </w:p>
    <w:p w14:paraId="74A467A3" w14:textId="4F4267A3" w:rsidR="0060318F" w:rsidRDefault="0060318F" w:rsidP="0060318F">
      <w:pPr>
        <w:pStyle w:val="ListParagraph"/>
        <w:numPr>
          <w:ilvl w:val="3"/>
          <w:numId w:val="24"/>
        </w:numPr>
        <w:rPr>
          <w:sz w:val="20"/>
          <w:szCs w:val="20"/>
        </w:rPr>
      </w:pPr>
      <w:r>
        <w:rPr>
          <w:sz w:val="20"/>
          <w:szCs w:val="20"/>
        </w:rPr>
        <w:t>Contractor to cut and weld all plates that will be required to cover the areas w</w:t>
      </w:r>
      <w:r w:rsidR="00223ACD">
        <w:rPr>
          <w:sz w:val="20"/>
          <w:szCs w:val="20"/>
        </w:rPr>
        <w:t>h</w:t>
      </w:r>
      <w:r>
        <w:rPr>
          <w:sz w:val="20"/>
          <w:szCs w:val="20"/>
        </w:rPr>
        <w:t>ere the ditch turns (corners x2)</w:t>
      </w:r>
    </w:p>
    <w:p w14:paraId="31E4EB04" w14:textId="52C75D1E" w:rsidR="00263A63" w:rsidRPr="00263A63" w:rsidRDefault="00263A63" w:rsidP="00263A63">
      <w:pPr>
        <w:pStyle w:val="ListParagraph"/>
        <w:numPr>
          <w:ilvl w:val="2"/>
          <w:numId w:val="24"/>
        </w:numPr>
        <w:rPr>
          <w:sz w:val="20"/>
          <w:szCs w:val="20"/>
        </w:rPr>
      </w:pPr>
      <w:r>
        <w:rPr>
          <w:sz w:val="20"/>
          <w:szCs w:val="20"/>
        </w:rPr>
        <w:t xml:space="preserve">A pre-approved non-skid coating </w:t>
      </w:r>
      <w:r w:rsidR="00AF36EE">
        <w:rPr>
          <w:sz w:val="20"/>
          <w:szCs w:val="20"/>
        </w:rPr>
        <w:t>shall</w:t>
      </w:r>
      <w:r>
        <w:rPr>
          <w:sz w:val="20"/>
          <w:szCs w:val="20"/>
        </w:rPr>
        <w:t xml:space="preserve"> be applied to plating.</w:t>
      </w:r>
      <w:r w:rsidR="006E256B">
        <w:rPr>
          <w:sz w:val="20"/>
          <w:szCs w:val="20"/>
        </w:rPr>
        <w:t xml:space="preserve"> Thickness </w:t>
      </w:r>
      <w:r w:rsidR="00997200">
        <w:rPr>
          <w:sz w:val="20"/>
          <w:szCs w:val="20"/>
        </w:rPr>
        <w:t>will be based on material selection and approved by both Project Manager and OEM.</w:t>
      </w:r>
    </w:p>
    <w:p w14:paraId="3226E56C" w14:textId="0A020AEB" w:rsidR="00E66F91" w:rsidRDefault="00E66F91" w:rsidP="00E66F91">
      <w:pPr>
        <w:pStyle w:val="ListParagraph"/>
        <w:numPr>
          <w:ilvl w:val="2"/>
          <w:numId w:val="24"/>
        </w:numPr>
        <w:rPr>
          <w:sz w:val="20"/>
          <w:szCs w:val="20"/>
        </w:rPr>
      </w:pPr>
      <w:r>
        <w:rPr>
          <w:sz w:val="20"/>
          <w:szCs w:val="20"/>
        </w:rPr>
        <w:t xml:space="preserve">Contractor will be responsible for removal and </w:t>
      </w:r>
      <w:r w:rsidR="00AF36EE">
        <w:rPr>
          <w:sz w:val="20"/>
          <w:szCs w:val="20"/>
        </w:rPr>
        <w:t>relocation of current grating to dumpster(s) provided by the company</w:t>
      </w:r>
      <w:r>
        <w:rPr>
          <w:sz w:val="20"/>
          <w:szCs w:val="20"/>
        </w:rPr>
        <w:t>. This job will not be allowed to interfere with plant operations, so removal of all sections at once will not be allowed. Project will be completed in stages, allowing room for movement of heavy equipment and trucks through the plant.</w:t>
      </w:r>
    </w:p>
    <w:p w14:paraId="7C90073F" w14:textId="77777777" w:rsidR="00B779BE" w:rsidRDefault="00B779BE" w:rsidP="00B779BE">
      <w:pPr>
        <w:pStyle w:val="ListParagraph"/>
        <w:ind w:left="1224"/>
        <w:rPr>
          <w:sz w:val="20"/>
          <w:szCs w:val="20"/>
        </w:rPr>
      </w:pPr>
    </w:p>
    <w:p w14:paraId="465CA305" w14:textId="1FEE1AEA" w:rsidR="00263A63" w:rsidRPr="00263A63" w:rsidRDefault="00263A63" w:rsidP="00263A63">
      <w:pPr>
        <w:pStyle w:val="ListParagraph"/>
        <w:numPr>
          <w:ilvl w:val="1"/>
          <w:numId w:val="24"/>
        </w:numPr>
        <w:rPr>
          <w:sz w:val="20"/>
          <w:szCs w:val="20"/>
        </w:rPr>
      </w:pPr>
      <w:r>
        <w:rPr>
          <w:b/>
          <w:bCs/>
          <w:sz w:val="20"/>
          <w:szCs w:val="20"/>
          <w:u w:val="single"/>
        </w:rPr>
        <w:t>Concrete Work Supporting Plate Installation</w:t>
      </w:r>
    </w:p>
    <w:p w14:paraId="0C8B41BA" w14:textId="59369C60" w:rsidR="00263A63" w:rsidRDefault="00263A63" w:rsidP="00263A63">
      <w:pPr>
        <w:pStyle w:val="ListParagraph"/>
        <w:numPr>
          <w:ilvl w:val="2"/>
          <w:numId w:val="24"/>
        </w:numPr>
        <w:rPr>
          <w:sz w:val="20"/>
          <w:szCs w:val="20"/>
        </w:rPr>
      </w:pPr>
      <w:r>
        <w:rPr>
          <w:sz w:val="20"/>
          <w:szCs w:val="20"/>
        </w:rPr>
        <w:t>Contractor will be responsible for</w:t>
      </w:r>
      <w:r w:rsidR="00716845">
        <w:rPr>
          <w:sz w:val="20"/>
          <w:szCs w:val="20"/>
        </w:rPr>
        <w:t xml:space="preserve"> demoing concrete area </w:t>
      </w:r>
      <w:r w:rsidR="00C87A9F">
        <w:rPr>
          <w:sz w:val="20"/>
          <w:szCs w:val="20"/>
        </w:rPr>
        <w:t xml:space="preserve">(approximately 36’x24’x12”) </w:t>
      </w:r>
      <w:r w:rsidR="00716845">
        <w:rPr>
          <w:sz w:val="20"/>
          <w:szCs w:val="20"/>
        </w:rPr>
        <w:t xml:space="preserve">South of ditch </w:t>
      </w:r>
      <w:r w:rsidR="00C87A9F">
        <w:rPr>
          <w:sz w:val="20"/>
          <w:szCs w:val="20"/>
        </w:rPr>
        <w:t xml:space="preserve">then </w:t>
      </w:r>
      <w:r w:rsidR="00546B09">
        <w:rPr>
          <w:sz w:val="20"/>
          <w:szCs w:val="20"/>
        </w:rPr>
        <w:t>for</w:t>
      </w:r>
      <w:r w:rsidR="00716845">
        <w:rPr>
          <w:sz w:val="20"/>
          <w:szCs w:val="20"/>
        </w:rPr>
        <w:t>ming</w:t>
      </w:r>
      <w:r w:rsidR="00F207C3">
        <w:rPr>
          <w:sz w:val="20"/>
          <w:szCs w:val="20"/>
        </w:rPr>
        <w:t>, installing structural rebar and wire mesh,</w:t>
      </w:r>
      <w:r w:rsidR="00716845">
        <w:rPr>
          <w:sz w:val="20"/>
          <w:szCs w:val="20"/>
        </w:rPr>
        <w:t xml:space="preserve"> and pouring new concrete properly sloped to allow for plating to be level from plate to plate and a ramp up to the ditch plating.  </w:t>
      </w:r>
      <w:r w:rsidR="00C87A9F">
        <w:rPr>
          <w:sz w:val="20"/>
          <w:szCs w:val="20"/>
        </w:rPr>
        <w:t>Channeling to promote correct water</w:t>
      </w:r>
      <w:r w:rsidR="00716845">
        <w:rPr>
          <w:sz w:val="20"/>
          <w:szCs w:val="20"/>
        </w:rPr>
        <w:t xml:space="preserve"> runoff should be given considerations in this area.</w:t>
      </w:r>
      <w:r>
        <w:rPr>
          <w:sz w:val="20"/>
          <w:szCs w:val="20"/>
        </w:rPr>
        <w:t xml:space="preserve"> </w:t>
      </w:r>
    </w:p>
    <w:p w14:paraId="65D90293" w14:textId="52F09418" w:rsidR="000779E8" w:rsidRDefault="000779E8" w:rsidP="00263A63">
      <w:pPr>
        <w:pStyle w:val="ListParagraph"/>
        <w:numPr>
          <w:ilvl w:val="2"/>
          <w:numId w:val="24"/>
        </w:numPr>
        <w:rPr>
          <w:sz w:val="20"/>
          <w:szCs w:val="20"/>
        </w:rPr>
      </w:pPr>
      <w:r>
        <w:rPr>
          <w:sz w:val="20"/>
          <w:szCs w:val="20"/>
        </w:rPr>
        <w:t>Drainage channels will be laid out in plans, and approved by Project Manager before pouring begins.</w:t>
      </w:r>
      <w:r w:rsidR="00716845">
        <w:rPr>
          <w:sz w:val="20"/>
          <w:szCs w:val="20"/>
        </w:rPr>
        <w:t xml:space="preserve">  For bidding purposes assume 6 drainage ports to be installed in plates with grating installed under the plates.  Size of the opening should be no bigger than 1 sq ft.</w:t>
      </w:r>
      <w:r w:rsidR="0060318F">
        <w:rPr>
          <w:sz w:val="20"/>
          <w:szCs w:val="20"/>
        </w:rPr>
        <w:t xml:space="preserve">  Grating to be supplied by Contractor and shall be of proper duty to support heavy equipment and trucks.</w:t>
      </w:r>
    </w:p>
    <w:p w14:paraId="164914FF" w14:textId="77777777" w:rsidR="00944D95" w:rsidRDefault="00944D95" w:rsidP="00944D95">
      <w:pPr>
        <w:pStyle w:val="ListParagraph"/>
        <w:numPr>
          <w:ilvl w:val="2"/>
          <w:numId w:val="24"/>
        </w:numPr>
        <w:rPr>
          <w:sz w:val="20"/>
          <w:szCs w:val="20"/>
        </w:rPr>
      </w:pPr>
      <w:r>
        <w:rPr>
          <w:sz w:val="20"/>
          <w:szCs w:val="20"/>
        </w:rPr>
        <w:t>Contractor will select concrete supplier, purchase concrete (Min 5,000 PSI), and provide schedule for pours to Rain Project Manager.  Assume 12” thickness for the purpose of the bid.</w:t>
      </w:r>
    </w:p>
    <w:p w14:paraId="1BFA7D5A" w14:textId="77777777" w:rsidR="00944D95" w:rsidRDefault="00B779BE" w:rsidP="00944D95">
      <w:pPr>
        <w:pStyle w:val="ListParagraph"/>
        <w:numPr>
          <w:ilvl w:val="2"/>
          <w:numId w:val="24"/>
        </w:numPr>
        <w:rPr>
          <w:sz w:val="20"/>
          <w:szCs w:val="20"/>
        </w:rPr>
      </w:pPr>
      <w:r w:rsidRPr="00944D95">
        <w:rPr>
          <w:sz w:val="20"/>
          <w:szCs w:val="20"/>
        </w:rPr>
        <w:t>This job should be done minimum t</w:t>
      </w:r>
      <w:r w:rsidR="00997200" w:rsidRPr="00944D95">
        <w:rPr>
          <w:sz w:val="20"/>
          <w:szCs w:val="20"/>
        </w:rPr>
        <w:t>hree</w:t>
      </w:r>
      <w:r w:rsidRPr="00944D95">
        <w:rPr>
          <w:sz w:val="20"/>
          <w:szCs w:val="20"/>
        </w:rPr>
        <w:t xml:space="preserve"> weeks in advance of steel plate installation</w:t>
      </w:r>
      <w:r w:rsidR="00997200" w:rsidRPr="00944D95">
        <w:rPr>
          <w:sz w:val="20"/>
          <w:szCs w:val="20"/>
        </w:rPr>
        <w:t xml:space="preserve"> to allow for proper cure time.</w:t>
      </w:r>
      <w:r w:rsidRPr="00944D95">
        <w:rPr>
          <w:sz w:val="20"/>
          <w:szCs w:val="20"/>
        </w:rPr>
        <w:t xml:space="preserve"> </w:t>
      </w:r>
    </w:p>
    <w:p w14:paraId="09172449" w14:textId="18340C34" w:rsidR="00944D95" w:rsidRDefault="00944D95" w:rsidP="00944D95">
      <w:pPr>
        <w:pStyle w:val="ListParagraph"/>
        <w:numPr>
          <w:ilvl w:val="2"/>
          <w:numId w:val="24"/>
        </w:numPr>
        <w:rPr>
          <w:sz w:val="20"/>
          <w:szCs w:val="20"/>
        </w:rPr>
      </w:pPr>
      <w:r w:rsidRPr="00944D95">
        <w:rPr>
          <w:sz w:val="20"/>
          <w:szCs w:val="20"/>
        </w:rPr>
        <w:t>ASTM Standard compression, slump, and hardness testing of concrete will be done, and results provided to Rain Project Manager. Sufficient sampling will be done to represent entirety of concrete pour. If material fails to meet minimum required compressive specification, concrete will be removed and re-poured at contractor’s expense.</w:t>
      </w:r>
    </w:p>
    <w:p w14:paraId="1FC4E250" w14:textId="4764D04A" w:rsidR="00944D95" w:rsidRDefault="006B5362" w:rsidP="00944D95">
      <w:pPr>
        <w:pStyle w:val="ListParagraph"/>
        <w:numPr>
          <w:ilvl w:val="2"/>
          <w:numId w:val="24"/>
        </w:numPr>
        <w:rPr>
          <w:sz w:val="20"/>
          <w:szCs w:val="20"/>
        </w:rPr>
      </w:pPr>
      <w:r>
        <w:rPr>
          <w:sz w:val="20"/>
          <w:szCs w:val="20"/>
        </w:rPr>
        <w:t>A</w:t>
      </w:r>
      <w:r w:rsidRPr="00944D95">
        <w:rPr>
          <w:sz w:val="20"/>
          <w:szCs w:val="20"/>
        </w:rPr>
        <w:t>ny additional concrete work needed in or around Middle Ditch is to be included as a separate line item in quote.</w:t>
      </w:r>
    </w:p>
    <w:p w14:paraId="256BC858" w14:textId="7D677D5F" w:rsidR="00FB5003" w:rsidRPr="00944D95" w:rsidRDefault="00FB5003" w:rsidP="00944D95">
      <w:pPr>
        <w:pStyle w:val="ListParagraph"/>
        <w:ind w:left="1224"/>
        <w:rPr>
          <w:sz w:val="20"/>
          <w:szCs w:val="20"/>
        </w:rPr>
      </w:pPr>
    </w:p>
    <w:p w14:paraId="71E8892E" w14:textId="00E39337" w:rsidR="00FB5003" w:rsidRDefault="00FB5003" w:rsidP="00FB5003">
      <w:pPr>
        <w:rPr>
          <w:sz w:val="20"/>
          <w:szCs w:val="20"/>
        </w:rPr>
      </w:pPr>
    </w:p>
    <w:p w14:paraId="35934EDE" w14:textId="565024BE" w:rsidR="00FB5003" w:rsidRDefault="00FB5003" w:rsidP="00FB5003">
      <w:pPr>
        <w:rPr>
          <w:sz w:val="20"/>
          <w:szCs w:val="20"/>
        </w:rPr>
      </w:pPr>
    </w:p>
    <w:p w14:paraId="5B9E6D74" w14:textId="6693D5CB" w:rsidR="00546B09" w:rsidRDefault="00546B09" w:rsidP="00FB5003">
      <w:pPr>
        <w:rPr>
          <w:sz w:val="20"/>
          <w:szCs w:val="20"/>
        </w:rPr>
      </w:pPr>
    </w:p>
    <w:p w14:paraId="507DC515" w14:textId="77777777" w:rsidR="006B5362" w:rsidRDefault="006B5362" w:rsidP="00FB5003">
      <w:pPr>
        <w:rPr>
          <w:sz w:val="20"/>
          <w:szCs w:val="20"/>
        </w:rPr>
      </w:pPr>
    </w:p>
    <w:p w14:paraId="53E97B32" w14:textId="77777777" w:rsidR="00FB5003" w:rsidRPr="00FB5003" w:rsidRDefault="00FB5003" w:rsidP="00FB5003">
      <w:pPr>
        <w:rPr>
          <w:sz w:val="20"/>
          <w:szCs w:val="20"/>
        </w:rPr>
      </w:pPr>
    </w:p>
    <w:p w14:paraId="73A15E4D" w14:textId="4D6DFD5C" w:rsidR="00716845" w:rsidRPr="00DF5BB3" w:rsidRDefault="00716845" w:rsidP="00716845">
      <w:pPr>
        <w:pStyle w:val="ListParagraph"/>
        <w:numPr>
          <w:ilvl w:val="1"/>
          <w:numId w:val="24"/>
        </w:numPr>
        <w:rPr>
          <w:b/>
          <w:bCs/>
          <w:sz w:val="20"/>
          <w:szCs w:val="20"/>
          <w:u w:val="single"/>
        </w:rPr>
      </w:pPr>
      <w:r w:rsidRPr="00DF5BB3">
        <w:rPr>
          <w:b/>
          <w:bCs/>
          <w:sz w:val="20"/>
          <w:szCs w:val="20"/>
          <w:u w:val="single"/>
        </w:rPr>
        <w:lastRenderedPageBreak/>
        <w:t>Steel Plate Cost</w:t>
      </w:r>
      <w:r w:rsidR="0060318F" w:rsidRPr="00DF5BB3">
        <w:rPr>
          <w:b/>
          <w:bCs/>
          <w:sz w:val="20"/>
          <w:szCs w:val="20"/>
          <w:u w:val="single"/>
        </w:rPr>
        <w:t xml:space="preserve"> (Optional)</w:t>
      </w:r>
    </w:p>
    <w:p w14:paraId="32903E87" w14:textId="47F29E4E" w:rsidR="0060318F" w:rsidRDefault="0060318F" w:rsidP="0060318F">
      <w:pPr>
        <w:pStyle w:val="ListParagraph"/>
        <w:numPr>
          <w:ilvl w:val="2"/>
          <w:numId w:val="24"/>
        </w:numPr>
        <w:rPr>
          <w:sz w:val="20"/>
          <w:szCs w:val="20"/>
        </w:rPr>
      </w:pPr>
      <w:r>
        <w:rPr>
          <w:sz w:val="20"/>
          <w:szCs w:val="20"/>
        </w:rPr>
        <w:t xml:space="preserve">Contactor to supply cost to procure </w:t>
      </w:r>
      <w:r w:rsidR="00546B09">
        <w:rPr>
          <w:sz w:val="20"/>
          <w:szCs w:val="20"/>
        </w:rPr>
        <w:t xml:space="preserve">4x8x¾” </w:t>
      </w:r>
      <w:r>
        <w:rPr>
          <w:sz w:val="20"/>
          <w:szCs w:val="20"/>
        </w:rPr>
        <w:t xml:space="preserve">steel plates and have (4) chain key holes installed in the trench area </w:t>
      </w:r>
      <w:r w:rsidR="005736D0">
        <w:rPr>
          <w:sz w:val="20"/>
          <w:szCs w:val="20"/>
        </w:rPr>
        <w:t xml:space="preserve">of each sheet </w:t>
      </w:r>
      <w:r>
        <w:rPr>
          <w:sz w:val="20"/>
          <w:szCs w:val="20"/>
        </w:rPr>
        <w:t>to allow for lifting.</w:t>
      </w:r>
    </w:p>
    <w:p w14:paraId="432FC185" w14:textId="4F242651" w:rsidR="00E66F91" w:rsidRPr="00263A63" w:rsidRDefault="00E66F91" w:rsidP="00263A63">
      <w:pPr>
        <w:ind w:left="720"/>
        <w:rPr>
          <w:sz w:val="20"/>
          <w:szCs w:val="20"/>
        </w:rPr>
      </w:pPr>
    </w:p>
    <w:p w14:paraId="08669B1F" w14:textId="6359A590" w:rsidR="001033F4" w:rsidRDefault="001033F4" w:rsidP="00E23975">
      <w:pPr>
        <w:rPr>
          <w:sz w:val="20"/>
          <w:szCs w:val="20"/>
        </w:rPr>
      </w:pPr>
    </w:p>
    <w:p w14:paraId="01317316" w14:textId="358265B6" w:rsidR="001033F4" w:rsidRDefault="001033F4" w:rsidP="00E23975">
      <w:pPr>
        <w:rPr>
          <w:sz w:val="20"/>
          <w:szCs w:val="20"/>
        </w:rPr>
      </w:pPr>
    </w:p>
    <w:p w14:paraId="6684B767" w14:textId="4DBB5C71" w:rsidR="00B779BE" w:rsidRDefault="00B779BE" w:rsidP="00E23975">
      <w:pPr>
        <w:rPr>
          <w:sz w:val="20"/>
          <w:szCs w:val="20"/>
        </w:rPr>
      </w:pPr>
    </w:p>
    <w:p w14:paraId="27D629A7" w14:textId="5E08B3E6" w:rsidR="00546B09" w:rsidRDefault="00546B09" w:rsidP="00E23975">
      <w:pPr>
        <w:rPr>
          <w:sz w:val="20"/>
          <w:szCs w:val="20"/>
        </w:rPr>
      </w:pPr>
    </w:p>
    <w:p w14:paraId="0EEA5C4B" w14:textId="4FE365A3" w:rsidR="00546B09" w:rsidRDefault="00546B09" w:rsidP="00E23975">
      <w:pPr>
        <w:rPr>
          <w:sz w:val="20"/>
          <w:szCs w:val="20"/>
        </w:rPr>
      </w:pPr>
    </w:p>
    <w:p w14:paraId="61BF077D" w14:textId="788F281D" w:rsidR="00546B09" w:rsidRDefault="00546B09" w:rsidP="00E23975">
      <w:pPr>
        <w:rPr>
          <w:sz w:val="20"/>
          <w:szCs w:val="20"/>
        </w:rPr>
      </w:pPr>
    </w:p>
    <w:p w14:paraId="2702DB58" w14:textId="33A58DB8" w:rsidR="00546B09" w:rsidRDefault="00546B09" w:rsidP="00E23975">
      <w:pPr>
        <w:rPr>
          <w:sz w:val="20"/>
          <w:szCs w:val="20"/>
        </w:rPr>
      </w:pPr>
    </w:p>
    <w:p w14:paraId="713AA202" w14:textId="71662295" w:rsidR="00546B09" w:rsidRDefault="00546B09" w:rsidP="00E23975">
      <w:pPr>
        <w:rPr>
          <w:sz w:val="20"/>
          <w:szCs w:val="20"/>
        </w:rPr>
      </w:pPr>
    </w:p>
    <w:p w14:paraId="764991B5" w14:textId="7F67B606" w:rsidR="00546B09" w:rsidRDefault="00546B09" w:rsidP="00E23975">
      <w:pPr>
        <w:rPr>
          <w:sz w:val="20"/>
          <w:szCs w:val="20"/>
        </w:rPr>
      </w:pPr>
    </w:p>
    <w:p w14:paraId="48BF0C53" w14:textId="6448A7A3" w:rsidR="00546B09" w:rsidRDefault="00546B09" w:rsidP="00E23975">
      <w:pPr>
        <w:rPr>
          <w:sz w:val="20"/>
          <w:szCs w:val="20"/>
        </w:rPr>
      </w:pPr>
    </w:p>
    <w:p w14:paraId="0E2FCE06" w14:textId="77777777" w:rsidR="00546B09" w:rsidRDefault="00546B09" w:rsidP="00E23975">
      <w:pPr>
        <w:rPr>
          <w:sz w:val="20"/>
          <w:szCs w:val="20"/>
        </w:rPr>
      </w:pPr>
    </w:p>
    <w:p w14:paraId="2E617186" w14:textId="6B4CE33D" w:rsidR="00B779BE" w:rsidRDefault="00B779BE" w:rsidP="00E23975">
      <w:pPr>
        <w:rPr>
          <w:sz w:val="20"/>
          <w:szCs w:val="20"/>
        </w:rPr>
      </w:pPr>
    </w:p>
    <w:p w14:paraId="2E2495FC" w14:textId="77777777" w:rsidR="00E23975" w:rsidRPr="00736F78" w:rsidRDefault="00E23975" w:rsidP="00E23975">
      <w:pPr>
        <w:pStyle w:val="ListParagraph"/>
        <w:numPr>
          <w:ilvl w:val="1"/>
          <w:numId w:val="24"/>
        </w:numPr>
        <w:rPr>
          <w:sz w:val="20"/>
          <w:szCs w:val="20"/>
        </w:rPr>
      </w:pPr>
      <w:r w:rsidRPr="00736F78">
        <w:rPr>
          <w:b/>
          <w:bCs/>
          <w:sz w:val="20"/>
          <w:szCs w:val="20"/>
        </w:rPr>
        <w:t>Job-specific Materials and Equipment</w:t>
      </w:r>
    </w:p>
    <w:p w14:paraId="29B28560" w14:textId="77777777" w:rsidR="00E23975" w:rsidRPr="00CB1C50" w:rsidRDefault="001A5D7E" w:rsidP="00E23975">
      <w:pPr>
        <w:pStyle w:val="ListParagraph"/>
        <w:numPr>
          <w:ilvl w:val="2"/>
          <w:numId w:val="24"/>
        </w:numPr>
        <w:rPr>
          <w:bCs/>
          <w:sz w:val="20"/>
          <w:szCs w:val="20"/>
        </w:rPr>
      </w:pPr>
      <w:r w:rsidRPr="00CB1C50">
        <w:rPr>
          <w:bCs/>
          <w:sz w:val="20"/>
          <w:szCs w:val="20"/>
        </w:rPr>
        <w:t xml:space="preserve">Owner supplied </w:t>
      </w:r>
      <w:proofErr w:type="gramStart"/>
      <w:r w:rsidRPr="00CB1C50">
        <w:rPr>
          <w:bCs/>
          <w:sz w:val="20"/>
          <w:szCs w:val="20"/>
        </w:rPr>
        <w:t>Material</w:t>
      </w:r>
      <w:proofErr w:type="gramEnd"/>
    </w:p>
    <w:p w14:paraId="4007EC2B" w14:textId="14AAFF5E" w:rsidR="00E23975" w:rsidRPr="00E23975" w:rsidRDefault="00C453BF" w:rsidP="00E23975">
      <w:pPr>
        <w:pStyle w:val="ListParagraph"/>
        <w:numPr>
          <w:ilvl w:val="3"/>
          <w:numId w:val="24"/>
        </w:numPr>
        <w:rPr>
          <w:sz w:val="20"/>
          <w:szCs w:val="20"/>
        </w:rPr>
      </w:pPr>
      <w:r>
        <w:rPr>
          <w:sz w:val="20"/>
          <w:szCs w:val="20"/>
        </w:rPr>
        <w:t>4x8x3/4” Steel plating</w:t>
      </w:r>
    </w:p>
    <w:p w14:paraId="08C80DBE" w14:textId="77777777" w:rsidR="00E23975" w:rsidRPr="00CB1C50" w:rsidRDefault="001A5D7E" w:rsidP="00E23975">
      <w:pPr>
        <w:pStyle w:val="ListParagraph"/>
        <w:numPr>
          <w:ilvl w:val="2"/>
          <w:numId w:val="24"/>
        </w:numPr>
        <w:rPr>
          <w:bCs/>
          <w:sz w:val="20"/>
          <w:szCs w:val="20"/>
        </w:rPr>
      </w:pPr>
      <w:r w:rsidRPr="00CB1C50">
        <w:rPr>
          <w:bCs/>
          <w:sz w:val="20"/>
          <w:szCs w:val="20"/>
        </w:rPr>
        <w:t>Owner Supplied Equipment</w:t>
      </w:r>
    </w:p>
    <w:p w14:paraId="28579287" w14:textId="7502047B" w:rsidR="00667CA2" w:rsidRDefault="00C453BF" w:rsidP="00F76A56">
      <w:pPr>
        <w:pStyle w:val="ListParagraph"/>
        <w:numPr>
          <w:ilvl w:val="3"/>
          <w:numId w:val="24"/>
        </w:numPr>
        <w:rPr>
          <w:sz w:val="20"/>
          <w:szCs w:val="20"/>
        </w:rPr>
      </w:pPr>
      <w:r>
        <w:rPr>
          <w:sz w:val="20"/>
          <w:szCs w:val="20"/>
        </w:rPr>
        <w:t>None</w:t>
      </w:r>
    </w:p>
    <w:p w14:paraId="70BC79DB" w14:textId="658DC2AD" w:rsidR="00F76A56" w:rsidRDefault="001A5D7E" w:rsidP="00F76A56">
      <w:pPr>
        <w:pStyle w:val="ListParagraph"/>
        <w:numPr>
          <w:ilvl w:val="2"/>
          <w:numId w:val="24"/>
        </w:numPr>
        <w:rPr>
          <w:bCs/>
          <w:sz w:val="20"/>
          <w:szCs w:val="20"/>
        </w:rPr>
      </w:pPr>
      <w:r w:rsidRPr="00CB1C50">
        <w:rPr>
          <w:bCs/>
          <w:sz w:val="20"/>
          <w:szCs w:val="20"/>
        </w:rPr>
        <w:t>Contractor Supplied Equipment</w:t>
      </w:r>
    </w:p>
    <w:p w14:paraId="0A725765" w14:textId="516E41A9" w:rsidR="001033F4" w:rsidRDefault="001033F4" w:rsidP="001033F4">
      <w:pPr>
        <w:pStyle w:val="ListParagraph"/>
        <w:numPr>
          <w:ilvl w:val="3"/>
          <w:numId w:val="24"/>
        </w:numPr>
        <w:rPr>
          <w:bCs/>
          <w:sz w:val="20"/>
          <w:szCs w:val="20"/>
        </w:rPr>
      </w:pPr>
      <w:r>
        <w:rPr>
          <w:bCs/>
          <w:sz w:val="20"/>
          <w:szCs w:val="20"/>
        </w:rPr>
        <w:t xml:space="preserve">Welding machine </w:t>
      </w:r>
    </w:p>
    <w:p w14:paraId="0DD9CCC9" w14:textId="5342AD71" w:rsidR="001033F4" w:rsidRDefault="001033F4" w:rsidP="001033F4">
      <w:pPr>
        <w:pStyle w:val="ListParagraph"/>
        <w:numPr>
          <w:ilvl w:val="3"/>
          <w:numId w:val="24"/>
        </w:numPr>
        <w:rPr>
          <w:bCs/>
          <w:sz w:val="20"/>
          <w:szCs w:val="20"/>
        </w:rPr>
      </w:pPr>
      <w:r>
        <w:rPr>
          <w:bCs/>
          <w:sz w:val="20"/>
          <w:szCs w:val="20"/>
        </w:rPr>
        <w:t>Hand tools</w:t>
      </w:r>
    </w:p>
    <w:p w14:paraId="4004A197" w14:textId="641A753B" w:rsidR="001033F4" w:rsidRDefault="001033F4" w:rsidP="001033F4">
      <w:pPr>
        <w:pStyle w:val="ListParagraph"/>
        <w:numPr>
          <w:ilvl w:val="3"/>
          <w:numId w:val="24"/>
        </w:numPr>
        <w:rPr>
          <w:bCs/>
          <w:sz w:val="20"/>
          <w:szCs w:val="20"/>
        </w:rPr>
      </w:pPr>
      <w:r>
        <w:rPr>
          <w:bCs/>
          <w:sz w:val="20"/>
          <w:szCs w:val="20"/>
        </w:rPr>
        <w:t>Inspection tools</w:t>
      </w:r>
    </w:p>
    <w:p w14:paraId="66104D9F" w14:textId="05D7E9C5" w:rsidR="00667CA2" w:rsidRPr="00CB1C50" w:rsidRDefault="00C453BF" w:rsidP="001033F4">
      <w:pPr>
        <w:pStyle w:val="ListParagraph"/>
        <w:numPr>
          <w:ilvl w:val="3"/>
          <w:numId w:val="24"/>
        </w:numPr>
        <w:rPr>
          <w:bCs/>
          <w:sz w:val="20"/>
          <w:szCs w:val="20"/>
        </w:rPr>
      </w:pPr>
      <w:r>
        <w:rPr>
          <w:bCs/>
          <w:sz w:val="20"/>
          <w:szCs w:val="20"/>
        </w:rPr>
        <w:t>Forklift</w:t>
      </w:r>
    </w:p>
    <w:p w14:paraId="34A31471" w14:textId="77777777" w:rsidR="00F76A56" w:rsidRPr="00CB1C50" w:rsidRDefault="001A5D7E" w:rsidP="00F76A56">
      <w:pPr>
        <w:pStyle w:val="ListParagraph"/>
        <w:numPr>
          <w:ilvl w:val="2"/>
          <w:numId w:val="24"/>
        </w:numPr>
        <w:rPr>
          <w:bCs/>
          <w:sz w:val="20"/>
          <w:szCs w:val="20"/>
        </w:rPr>
      </w:pPr>
      <w:r w:rsidRPr="00CB1C50">
        <w:rPr>
          <w:bCs/>
          <w:sz w:val="20"/>
          <w:szCs w:val="20"/>
        </w:rPr>
        <w:t>Contractor Supplied Materials</w:t>
      </w:r>
    </w:p>
    <w:p w14:paraId="5E31B8E0" w14:textId="65DDC4E2" w:rsidR="00F76A56" w:rsidRDefault="001A5D7E" w:rsidP="00F76A56">
      <w:pPr>
        <w:pStyle w:val="ListParagraph"/>
        <w:numPr>
          <w:ilvl w:val="3"/>
          <w:numId w:val="24"/>
        </w:numPr>
        <w:rPr>
          <w:sz w:val="20"/>
          <w:szCs w:val="20"/>
        </w:rPr>
      </w:pPr>
      <w:r w:rsidRPr="00F76A56">
        <w:rPr>
          <w:sz w:val="20"/>
          <w:szCs w:val="20"/>
        </w:rPr>
        <w:t>Consumable supplies, PPE</w:t>
      </w:r>
    </w:p>
    <w:p w14:paraId="07D6F370" w14:textId="4815F858" w:rsidR="0045482F" w:rsidRDefault="0045482F" w:rsidP="00944D95">
      <w:pPr>
        <w:pStyle w:val="ListParagraph"/>
        <w:numPr>
          <w:ilvl w:val="3"/>
          <w:numId w:val="24"/>
        </w:numPr>
        <w:rPr>
          <w:sz w:val="20"/>
          <w:szCs w:val="20"/>
        </w:rPr>
      </w:pPr>
      <w:r>
        <w:rPr>
          <w:sz w:val="20"/>
          <w:szCs w:val="20"/>
        </w:rPr>
        <w:t>Steel for support brackets on plates</w:t>
      </w:r>
    </w:p>
    <w:p w14:paraId="0DE513BA" w14:textId="1DDA28D4" w:rsidR="00F207C3" w:rsidRDefault="00F207C3" w:rsidP="00F76A56">
      <w:pPr>
        <w:pStyle w:val="ListParagraph"/>
        <w:numPr>
          <w:ilvl w:val="3"/>
          <w:numId w:val="24"/>
        </w:numPr>
        <w:rPr>
          <w:sz w:val="20"/>
          <w:szCs w:val="20"/>
        </w:rPr>
      </w:pPr>
      <w:r>
        <w:rPr>
          <w:sz w:val="20"/>
          <w:szCs w:val="20"/>
        </w:rPr>
        <w:t xml:space="preserve">Heavy Duty Grating for drainage </w:t>
      </w:r>
      <w:proofErr w:type="gramStart"/>
      <w:r>
        <w:rPr>
          <w:sz w:val="20"/>
          <w:szCs w:val="20"/>
        </w:rPr>
        <w:t>holes</w:t>
      </w:r>
      <w:proofErr w:type="gramEnd"/>
    </w:p>
    <w:p w14:paraId="589F75FB" w14:textId="5275EA32" w:rsidR="00F207C3" w:rsidRDefault="00F207C3" w:rsidP="00F76A56">
      <w:pPr>
        <w:pStyle w:val="ListParagraph"/>
        <w:numPr>
          <w:ilvl w:val="3"/>
          <w:numId w:val="24"/>
        </w:numPr>
        <w:rPr>
          <w:sz w:val="20"/>
          <w:szCs w:val="20"/>
        </w:rPr>
      </w:pPr>
      <w:r>
        <w:rPr>
          <w:sz w:val="20"/>
          <w:szCs w:val="20"/>
        </w:rPr>
        <w:t>Forming Materials/Rebar/Wire Mesh</w:t>
      </w:r>
    </w:p>
    <w:p w14:paraId="7DBF1DBF" w14:textId="5A3F958E" w:rsidR="0045482F" w:rsidRDefault="0045482F" w:rsidP="00F76A56">
      <w:pPr>
        <w:pStyle w:val="ListParagraph"/>
        <w:numPr>
          <w:ilvl w:val="3"/>
          <w:numId w:val="24"/>
        </w:numPr>
        <w:rPr>
          <w:sz w:val="20"/>
          <w:szCs w:val="20"/>
        </w:rPr>
      </w:pPr>
      <w:r>
        <w:rPr>
          <w:sz w:val="20"/>
          <w:szCs w:val="20"/>
        </w:rPr>
        <w:t>Concrete</w:t>
      </w:r>
    </w:p>
    <w:p w14:paraId="51F5DACD" w14:textId="77777777" w:rsidR="000C76C2" w:rsidRPr="000C76C2" w:rsidRDefault="000C76C2" w:rsidP="000C76C2">
      <w:pPr>
        <w:pStyle w:val="ListParagraph"/>
        <w:numPr>
          <w:ilvl w:val="0"/>
          <w:numId w:val="29"/>
        </w:numPr>
        <w:rPr>
          <w:b/>
          <w:vanish/>
          <w:sz w:val="20"/>
          <w:szCs w:val="20"/>
        </w:rPr>
      </w:pPr>
    </w:p>
    <w:p w14:paraId="75C94941" w14:textId="77777777" w:rsidR="000C76C2" w:rsidRPr="000C76C2" w:rsidRDefault="000C76C2" w:rsidP="000C76C2">
      <w:pPr>
        <w:pStyle w:val="ListParagraph"/>
        <w:numPr>
          <w:ilvl w:val="1"/>
          <w:numId w:val="29"/>
        </w:numPr>
        <w:rPr>
          <w:b/>
          <w:vanish/>
          <w:sz w:val="20"/>
          <w:szCs w:val="20"/>
        </w:rPr>
      </w:pPr>
    </w:p>
    <w:p w14:paraId="5E6C4942" w14:textId="77777777" w:rsidR="000C76C2" w:rsidRPr="000C76C2" w:rsidRDefault="000C76C2" w:rsidP="000C76C2">
      <w:pPr>
        <w:pStyle w:val="ListParagraph"/>
        <w:numPr>
          <w:ilvl w:val="1"/>
          <w:numId w:val="29"/>
        </w:numPr>
        <w:rPr>
          <w:b/>
          <w:vanish/>
          <w:sz w:val="20"/>
          <w:szCs w:val="20"/>
        </w:rPr>
      </w:pPr>
    </w:p>
    <w:p w14:paraId="51856B4C" w14:textId="460C3C26" w:rsidR="000C76C2" w:rsidRPr="000C76C2" w:rsidRDefault="000C76C2" w:rsidP="000C76C2">
      <w:pPr>
        <w:pStyle w:val="ListParagraph"/>
        <w:numPr>
          <w:ilvl w:val="1"/>
          <w:numId w:val="29"/>
        </w:numPr>
        <w:rPr>
          <w:sz w:val="20"/>
          <w:szCs w:val="20"/>
        </w:rPr>
      </w:pPr>
      <w:r w:rsidRPr="000C76C2">
        <w:rPr>
          <w:b/>
          <w:sz w:val="20"/>
          <w:szCs w:val="20"/>
        </w:rPr>
        <w:t>Miscellaneous Work</w:t>
      </w:r>
      <w:r w:rsidRPr="000C76C2">
        <w:rPr>
          <w:sz w:val="20"/>
          <w:szCs w:val="20"/>
        </w:rPr>
        <w:t xml:space="preserve"> – Bid is to include miscellaneous cost for the following:</w:t>
      </w:r>
    </w:p>
    <w:p w14:paraId="06721137" w14:textId="77777777" w:rsidR="000C76C2" w:rsidRPr="00051443" w:rsidRDefault="000C76C2" w:rsidP="000C76C2">
      <w:pPr>
        <w:numPr>
          <w:ilvl w:val="3"/>
          <w:numId w:val="29"/>
        </w:numPr>
        <w:rPr>
          <w:sz w:val="20"/>
          <w:szCs w:val="20"/>
        </w:rPr>
      </w:pPr>
      <w:r w:rsidRPr="00051443">
        <w:rPr>
          <w:sz w:val="20"/>
          <w:szCs w:val="20"/>
        </w:rPr>
        <w:t>Mobilization/Demobilization and Travel Costs</w:t>
      </w:r>
    </w:p>
    <w:p w14:paraId="610B0CD9" w14:textId="77777777" w:rsidR="000C76C2" w:rsidRPr="00051443" w:rsidRDefault="000C76C2" w:rsidP="000C76C2">
      <w:pPr>
        <w:numPr>
          <w:ilvl w:val="3"/>
          <w:numId w:val="29"/>
        </w:numPr>
        <w:rPr>
          <w:sz w:val="20"/>
          <w:szCs w:val="20"/>
        </w:rPr>
      </w:pPr>
      <w:r w:rsidRPr="00051443">
        <w:rPr>
          <w:sz w:val="20"/>
          <w:szCs w:val="20"/>
        </w:rPr>
        <w:t>Move in/move out costs, as well as work trailer rental, travel time, per diem, mileage, administration etc., if applicable.</w:t>
      </w:r>
    </w:p>
    <w:p w14:paraId="7FF8BE90" w14:textId="77777777" w:rsidR="000C76C2" w:rsidRDefault="000C76C2" w:rsidP="000C76C2">
      <w:pPr>
        <w:ind w:left="1440"/>
        <w:rPr>
          <w:sz w:val="20"/>
          <w:szCs w:val="20"/>
        </w:rPr>
      </w:pPr>
    </w:p>
    <w:p w14:paraId="36294FA1" w14:textId="77777777" w:rsidR="000C76C2" w:rsidRPr="00051443" w:rsidRDefault="000C76C2" w:rsidP="00736F78">
      <w:pPr>
        <w:numPr>
          <w:ilvl w:val="1"/>
          <w:numId w:val="29"/>
        </w:numPr>
        <w:rPr>
          <w:b/>
          <w:sz w:val="20"/>
          <w:szCs w:val="20"/>
        </w:rPr>
      </w:pPr>
      <w:r w:rsidRPr="00051443">
        <w:rPr>
          <w:b/>
          <w:sz w:val="20"/>
          <w:szCs w:val="20"/>
        </w:rPr>
        <w:t>Manpower Support and Consumables Cost</w:t>
      </w:r>
    </w:p>
    <w:p w14:paraId="6B2CC3C6" w14:textId="472FED41" w:rsidR="000C76C2" w:rsidRPr="00051443" w:rsidRDefault="000C76C2" w:rsidP="00C453BF">
      <w:pPr>
        <w:numPr>
          <w:ilvl w:val="3"/>
          <w:numId w:val="29"/>
        </w:numPr>
        <w:rPr>
          <w:sz w:val="20"/>
          <w:szCs w:val="20"/>
        </w:rPr>
      </w:pPr>
      <w:r w:rsidRPr="00051443">
        <w:rPr>
          <w:sz w:val="20"/>
          <w:szCs w:val="20"/>
        </w:rPr>
        <w:t>Keeping all material covered in the event of rain or foul weather.</w:t>
      </w:r>
    </w:p>
    <w:p w14:paraId="2F5F6204" w14:textId="77777777" w:rsidR="000C76C2" w:rsidRPr="00051443" w:rsidRDefault="000C76C2" w:rsidP="000C76C2">
      <w:pPr>
        <w:numPr>
          <w:ilvl w:val="3"/>
          <w:numId w:val="29"/>
        </w:numPr>
        <w:rPr>
          <w:sz w:val="20"/>
          <w:szCs w:val="20"/>
        </w:rPr>
      </w:pPr>
      <w:r w:rsidRPr="00051443">
        <w:rPr>
          <w:sz w:val="20"/>
          <w:szCs w:val="20"/>
        </w:rPr>
        <w:t xml:space="preserve">Contractor supplied material - All safety related items such as harness, lanyards, eyeglasses with side shields, hearing protection, safety locks w/ name tags and string lights for work to be performed.  </w:t>
      </w:r>
    </w:p>
    <w:p w14:paraId="793FFA42" w14:textId="77777777" w:rsidR="000C76C2" w:rsidRPr="00051443" w:rsidRDefault="000C76C2" w:rsidP="000C76C2">
      <w:pPr>
        <w:ind w:left="2160"/>
        <w:rPr>
          <w:sz w:val="20"/>
          <w:szCs w:val="20"/>
        </w:rPr>
      </w:pPr>
    </w:p>
    <w:p w14:paraId="2670A8C5" w14:textId="77777777" w:rsidR="000C76C2" w:rsidRPr="00051443" w:rsidRDefault="000C76C2" w:rsidP="00736F78">
      <w:pPr>
        <w:numPr>
          <w:ilvl w:val="1"/>
          <w:numId w:val="29"/>
        </w:numPr>
        <w:rPr>
          <w:b/>
          <w:sz w:val="20"/>
          <w:szCs w:val="20"/>
        </w:rPr>
      </w:pPr>
      <w:r w:rsidRPr="00051443">
        <w:rPr>
          <w:b/>
          <w:sz w:val="20"/>
          <w:szCs w:val="20"/>
        </w:rPr>
        <w:t xml:space="preserve">Third Party Support Cost </w:t>
      </w:r>
    </w:p>
    <w:p w14:paraId="4B074B88" w14:textId="66782F7F" w:rsidR="000C76C2" w:rsidRPr="00051443" w:rsidRDefault="000C76C2" w:rsidP="000C76C2">
      <w:pPr>
        <w:numPr>
          <w:ilvl w:val="3"/>
          <w:numId w:val="29"/>
        </w:numPr>
        <w:rPr>
          <w:sz w:val="20"/>
          <w:szCs w:val="20"/>
        </w:rPr>
      </w:pPr>
      <w:r w:rsidRPr="00051443">
        <w:rPr>
          <w:sz w:val="20"/>
          <w:szCs w:val="20"/>
        </w:rPr>
        <w:t xml:space="preserve">Any third-party support needed to perform scope (Need to show cost on </w:t>
      </w:r>
      <w:r>
        <w:rPr>
          <w:sz w:val="20"/>
          <w:szCs w:val="20"/>
        </w:rPr>
        <w:t xml:space="preserve">each </w:t>
      </w:r>
      <w:r w:rsidRPr="00051443">
        <w:rPr>
          <w:sz w:val="20"/>
          <w:szCs w:val="20"/>
        </w:rPr>
        <w:t>line for the job they are needed).</w:t>
      </w:r>
    </w:p>
    <w:p w14:paraId="71E9828F" w14:textId="77777777" w:rsidR="000C76C2" w:rsidRPr="00051443" w:rsidRDefault="000C76C2" w:rsidP="000C76C2">
      <w:pPr>
        <w:ind w:left="1908"/>
        <w:rPr>
          <w:sz w:val="20"/>
          <w:szCs w:val="20"/>
        </w:rPr>
      </w:pPr>
    </w:p>
    <w:p w14:paraId="2642A635" w14:textId="77777777" w:rsidR="000C76C2" w:rsidRPr="00051443" w:rsidRDefault="000C76C2" w:rsidP="00736F78">
      <w:pPr>
        <w:numPr>
          <w:ilvl w:val="1"/>
          <w:numId w:val="29"/>
        </w:numPr>
        <w:rPr>
          <w:b/>
          <w:sz w:val="20"/>
          <w:szCs w:val="20"/>
        </w:rPr>
      </w:pPr>
      <w:r w:rsidRPr="00051443">
        <w:rPr>
          <w:b/>
          <w:sz w:val="20"/>
          <w:szCs w:val="20"/>
        </w:rPr>
        <w:t>Work Stoppage</w:t>
      </w:r>
    </w:p>
    <w:p w14:paraId="65EEF546" w14:textId="77777777" w:rsidR="000C76C2" w:rsidRPr="00051443" w:rsidRDefault="000C76C2" w:rsidP="000C76C2">
      <w:pPr>
        <w:numPr>
          <w:ilvl w:val="3"/>
          <w:numId w:val="29"/>
        </w:numPr>
        <w:rPr>
          <w:sz w:val="20"/>
          <w:szCs w:val="20"/>
        </w:rPr>
      </w:pPr>
      <w:r w:rsidRPr="00051443">
        <w:rPr>
          <w:sz w:val="20"/>
          <w:szCs w:val="20"/>
        </w:rPr>
        <w:t>Work stoppages due to weather situations will be stated over plant radio and times logged to prevent any discrepancies in time tracking.</w:t>
      </w:r>
    </w:p>
    <w:p w14:paraId="1B447D36" w14:textId="77777777" w:rsidR="000C76C2" w:rsidRPr="00051443" w:rsidRDefault="000C76C2" w:rsidP="000C76C2">
      <w:pPr>
        <w:numPr>
          <w:ilvl w:val="3"/>
          <w:numId w:val="29"/>
        </w:numPr>
        <w:rPr>
          <w:sz w:val="20"/>
          <w:szCs w:val="20"/>
        </w:rPr>
      </w:pPr>
      <w:r w:rsidRPr="00051443">
        <w:rPr>
          <w:sz w:val="20"/>
          <w:szCs w:val="20"/>
        </w:rPr>
        <w:t>If work is stopped due to weather, the contractor will remain on site until directed by Rain Carbon.  It is the discretion of Rain Carbon to declare a “Rain Out”.</w:t>
      </w:r>
    </w:p>
    <w:p w14:paraId="2D8440FB" w14:textId="77777777" w:rsidR="000C76C2" w:rsidRPr="00051443" w:rsidRDefault="000C76C2" w:rsidP="000C76C2">
      <w:pPr>
        <w:numPr>
          <w:ilvl w:val="3"/>
          <w:numId w:val="29"/>
        </w:numPr>
        <w:rPr>
          <w:sz w:val="20"/>
          <w:szCs w:val="20"/>
        </w:rPr>
      </w:pPr>
      <w:r w:rsidRPr="00051443">
        <w:rPr>
          <w:sz w:val="20"/>
          <w:szCs w:val="20"/>
        </w:rPr>
        <w:t>Any delays over 1 hour must be communicated with the project manager to be approved.</w:t>
      </w:r>
    </w:p>
    <w:p w14:paraId="2E52B647" w14:textId="4D0466A1" w:rsidR="00736F78" w:rsidRPr="001B144B" w:rsidRDefault="000C76C2" w:rsidP="00552471">
      <w:pPr>
        <w:numPr>
          <w:ilvl w:val="3"/>
          <w:numId w:val="29"/>
        </w:numPr>
        <w:rPr>
          <w:sz w:val="20"/>
          <w:szCs w:val="20"/>
        </w:rPr>
      </w:pPr>
      <w:r w:rsidRPr="001B144B">
        <w:rPr>
          <w:sz w:val="20"/>
          <w:szCs w:val="20"/>
        </w:rPr>
        <w:t xml:space="preserve">Any weather delays less than a </w:t>
      </w:r>
      <w:proofErr w:type="gramStart"/>
      <w:r w:rsidRPr="001B144B">
        <w:rPr>
          <w:sz w:val="20"/>
          <w:szCs w:val="20"/>
        </w:rPr>
        <w:t>2 hour</w:t>
      </w:r>
      <w:proofErr w:type="gramEnd"/>
      <w:r w:rsidRPr="001B144B">
        <w:rPr>
          <w:sz w:val="20"/>
          <w:szCs w:val="20"/>
        </w:rPr>
        <w:t xml:space="preserve"> period within a calendar day shall be considered in contractor planning and will not be compensated beyond bid.</w:t>
      </w:r>
    </w:p>
    <w:p w14:paraId="3B9B739C" w14:textId="77777777" w:rsidR="00736F78" w:rsidRDefault="00736F78" w:rsidP="00736F78">
      <w:pPr>
        <w:pStyle w:val="ListParagraph"/>
        <w:numPr>
          <w:ilvl w:val="0"/>
          <w:numId w:val="24"/>
        </w:numPr>
        <w:rPr>
          <w:b/>
          <w:u w:val="single"/>
        </w:rPr>
        <w:sectPr w:rsidR="00736F78" w:rsidSect="000C76C2">
          <w:headerReference w:type="default" r:id="rId11"/>
          <w:pgSz w:w="12240" w:h="15840"/>
          <w:pgMar w:top="1440" w:right="1800" w:bottom="1440" w:left="1800" w:header="720" w:footer="720" w:gutter="0"/>
          <w:cols w:space="720"/>
          <w:docGrid w:linePitch="360"/>
        </w:sectPr>
      </w:pPr>
    </w:p>
    <w:p w14:paraId="37E820B1" w14:textId="72766C12" w:rsidR="001A5D7E" w:rsidRPr="00736F78" w:rsidRDefault="001A5D7E" w:rsidP="00736F78">
      <w:pPr>
        <w:pStyle w:val="ListParagraph"/>
        <w:numPr>
          <w:ilvl w:val="0"/>
          <w:numId w:val="24"/>
        </w:numPr>
        <w:rPr>
          <w:sz w:val="20"/>
          <w:szCs w:val="20"/>
        </w:rPr>
      </w:pPr>
      <w:r w:rsidRPr="00736F78">
        <w:rPr>
          <w:b/>
          <w:u w:val="single"/>
        </w:rPr>
        <w:lastRenderedPageBreak/>
        <w:t>Furnished Material and Equipment</w:t>
      </w:r>
      <w:r w:rsidRPr="00736F78">
        <w:rPr>
          <w:b/>
        </w:rPr>
        <w:t xml:space="preserve"> </w:t>
      </w:r>
      <w:r w:rsidRPr="00736F78">
        <w:rPr>
          <w:b/>
          <w:sz w:val="20"/>
          <w:szCs w:val="20"/>
        </w:rPr>
        <w:t>-</w:t>
      </w:r>
      <w:r w:rsidRPr="00736F78">
        <w:rPr>
          <w:sz w:val="20"/>
          <w:szCs w:val="20"/>
        </w:rPr>
        <w:t>RAIN Carbon</w:t>
      </w:r>
      <w:r w:rsidRPr="00736F78">
        <w:rPr>
          <w:b/>
          <w:sz w:val="20"/>
          <w:szCs w:val="20"/>
        </w:rPr>
        <w:t xml:space="preserve"> </w:t>
      </w:r>
      <w:r w:rsidRPr="00736F78">
        <w:rPr>
          <w:sz w:val="20"/>
          <w:szCs w:val="20"/>
        </w:rPr>
        <w:t>will provide the following materials and equipment for the work in question. All unused material shall be returned to RAIN Carbon.</w:t>
      </w:r>
    </w:p>
    <w:p w14:paraId="5F3AF3A0" w14:textId="77777777" w:rsidR="001A5D7E" w:rsidRPr="005D0139" w:rsidRDefault="001A5D7E" w:rsidP="001A5D7E">
      <w:pPr>
        <w:ind w:left="555"/>
        <w:rPr>
          <w:b/>
          <w:sz w:val="20"/>
          <w:szCs w:val="20"/>
        </w:rPr>
      </w:pPr>
    </w:p>
    <w:p w14:paraId="73A12C58" w14:textId="77777777" w:rsidR="001A5D7E" w:rsidRPr="005D0139" w:rsidRDefault="001A5D7E" w:rsidP="001A5D7E">
      <w:pPr>
        <w:numPr>
          <w:ilvl w:val="1"/>
          <w:numId w:val="17"/>
        </w:numPr>
        <w:rPr>
          <w:b/>
          <w:sz w:val="20"/>
          <w:szCs w:val="20"/>
        </w:rPr>
      </w:pPr>
      <w:r w:rsidRPr="005D0139">
        <w:rPr>
          <w:b/>
          <w:sz w:val="20"/>
          <w:szCs w:val="20"/>
          <w:u w:val="single"/>
        </w:rPr>
        <w:t>RAIN CII Supplied Equipment/Services</w:t>
      </w:r>
    </w:p>
    <w:p w14:paraId="092F2967" w14:textId="3DAE6635" w:rsidR="001A5D7E" w:rsidRPr="005D0139" w:rsidRDefault="001A5D7E" w:rsidP="001A5D7E">
      <w:pPr>
        <w:numPr>
          <w:ilvl w:val="2"/>
          <w:numId w:val="17"/>
        </w:numPr>
        <w:rPr>
          <w:sz w:val="20"/>
          <w:szCs w:val="20"/>
          <w:u w:val="single"/>
        </w:rPr>
      </w:pPr>
      <w:r w:rsidRPr="005D0139">
        <w:rPr>
          <w:sz w:val="20"/>
          <w:szCs w:val="20"/>
        </w:rPr>
        <w:t>All electrical disconnections and/or reconnections of equipment for change ou</w:t>
      </w:r>
      <w:r w:rsidR="00AE25DD">
        <w:rPr>
          <w:sz w:val="20"/>
          <w:szCs w:val="20"/>
        </w:rPr>
        <w:t>t</w:t>
      </w:r>
      <w:r w:rsidRPr="005D0139">
        <w:rPr>
          <w:sz w:val="20"/>
          <w:szCs w:val="20"/>
        </w:rPr>
        <w:t xml:space="preserve"> or removal. </w:t>
      </w:r>
    </w:p>
    <w:p w14:paraId="40272935" w14:textId="77777777" w:rsidR="001A5D7E" w:rsidRPr="005D0139" w:rsidRDefault="001A5D7E" w:rsidP="001A5D7E">
      <w:pPr>
        <w:numPr>
          <w:ilvl w:val="2"/>
          <w:numId w:val="17"/>
        </w:numPr>
        <w:rPr>
          <w:sz w:val="20"/>
          <w:szCs w:val="20"/>
          <w:u w:val="single"/>
        </w:rPr>
      </w:pPr>
      <w:r w:rsidRPr="005D0139">
        <w:rPr>
          <w:sz w:val="20"/>
          <w:szCs w:val="20"/>
        </w:rPr>
        <w:t xml:space="preserve">Permits </w:t>
      </w:r>
    </w:p>
    <w:p w14:paraId="677C521D" w14:textId="0AA922FE" w:rsidR="001A5D7E" w:rsidRPr="005D0139" w:rsidRDefault="001A5D7E" w:rsidP="001A5D7E">
      <w:pPr>
        <w:numPr>
          <w:ilvl w:val="2"/>
          <w:numId w:val="17"/>
        </w:numPr>
        <w:rPr>
          <w:sz w:val="20"/>
          <w:szCs w:val="20"/>
          <w:u w:val="single"/>
        </w:rPr>
      </w:pPr>
      <w:r w:rsidRPr="005D0139">
        <w:rPr>
          <w:sz w:val="20"/>
          <w:szCs w:val="20"/>
        </w:rPr>
        <w:t xml:space="preserve">Parking </w:t>
      </w:r>
      <w:r w:rsidR="0045482F">
        <w:rPr>
          <w:sz w:val="20"/>
          <w:szCs w:val="20"/>
        </w:rPr>
        <w:t>for company and personal vehicles (both in plant and visitor)</w:t>
      </w:r>
    </w:p>
    <w:p w14:paraId="276700B9" w14:textId="77777777" w:rsidR="001A5D7E" w:rsidRPr="005D0139" w:rsidRDefault="001A5D7E" w:rsidP="001A5D7E">
      <w:pPr>
        <w:numPr>
          <w:ilvl w:val="2"/>
          <w:numId w:val="17"/>
        </w:numPr>
        <w:rPr>
          <w:sz w:val="20"/>
          <w:szCs w:val="20"/>
          <w:u w:val="single"/>
        </w:rPr>
      </w:pPr>
      <w:r w:rsidRPr="005D0139">
        <w:rPr>
          <w:sz w:val="20"/>
          <w:szCs w:val="20"/>
        </w:rPr>
        <w:t>Multiple sources of electrical power (480V) available throughout plant (min 6).</w:t>
      </w:r>
    </w:p>
    <w:p w14:paraId="3593790C" w14:textId="77777777" w:rsidR="001A5D7E" w:rsidRPr="005D0139" w:rsidRDefault="001A5D7E" w:rsidP="001A5D7E">
      <w:pPr>
        <w:numPr>
          <w:ilvl w:val="2"/>
          <w:numId w:val="17"/>
        </w:numPr>
        <w:rPr>
          <w:sz w:val="20"/>
          <w:szCs w:val="20"/>
          <w:u w:val="single"/>
        </w:rPr>
      </w:pPr>
      <w:r w:rsidRPr="005D0139">
        <w:rPr>
          <w:sz w:val="20"/>
          <w:szCs w:val="20"/>
        </w:rPr>
        <w:t>Single source of water (max 30 gal/min)</w:t>
      </w:r>
    </w:p>
    <w:p w14:paraId="75700EF7" w14:textId="77777777" w:rsidR="001A5D7E" w:rsidRPr="00E00B45" w:rsidRDefault="001A5D7E" w:rsidP="001A5D7E">
      <w:pPr>
        <w:numPr>
          <w:ilvl w:val="2"/>
          <w:numId w:val="17"/>
        </w:numPr>
        <w:rPr>
          <w:sz w:val="20"/>
          <w:szCs w:val="20"/>
          <w:u w:val="single"/>
        </w:rPr>
      </w:pPr>
      <w:r w:rsidRPr="005D0139">
        <w:rPr>
          <w:sz w:val="20"/>
          <w:szCs w:val="20"/>
        </w:rPr>
        <w:t>Disposal service and bins/hoppers for waste materials.</w:t>
      </w:r>
    </w:p>
    <w:p w14:paraId="4077A32D" w14:textId="1C1F85A2" w:rsidR="001A5D7E" w:rsidRPr="005D0139" w:rsidRDefault="001A5D7E" w:rsidP="001A5D7E">
      <w:pPr>
        <w:numPr>
          <w:ilvl w:val="1"/>
          <w:numId w:val="17"/>
        </w:numPr>
        <w:rPr>
          <w:sz w:val="20"/>
          <w:szCs w:val="20"/>
          <w:u w:val="single"/>
        </w:rPr>
      </w:pPr>
      <w:r w:rsidRPr="0045482F">
        <w:rPr>
          <w:b/>
          <w:sz w:val="20"/>
          <w:szCs w:val="20"/>
          <w:u w:val="single"/>
        </w:rPr>
        <w:t>RAIN CII Supplied Materials</w:t>
      </w:r>
      <w:r w:rsidRPr="0045482F">
        <w:rPr>
          <w:b/>
          <w:sz w:val="20"/>
          <w:szCs w:val="20"/>
        </w:rPr>
        <w:t xml:space="preserve"> -</w:t>
      </w:r>
      <w:r w:rsidRPr="005D0139">
        <w:rPr>
          <w:b/>
          <w:sz w:val="20"/>
          <w:szCs w:val="20"/>
          <w:u w:val="single"/>
        </w:rPr>
        <w:t xml:space="preserve"> </w:t>
      </w:r>
      <w:r w:rsidR="0045482F">
        <w:rPr>
          <w:sz w:val="20"/>
          <w:szCs w:val="20"/>
          <w:u w:val="single"/>
        </w:rPr>
        <w:t>A</w:t>
      </w:r>
      <w:r w:rsidRPr="005D0139">
        <w:rPr>
          <w:sz w:val="20"/>
          <w:szCs w:val="20"/>
          <w:u w:val="single"/>
        </w:rPr>
        <w:t xml:space="preserve">ll materials will be in warehouse storage or outside and covered if required. All materials will be accessible by forklift. </w:t>
      </w:r>
    </w:p>
    <w:p w14:paraId="48BBDB1A" w14:textId="043A19C2" w:rsidR="001A5D7E" w:rsidRPr="005D0139" w:rsidRDefault="00A27CF5" w:rsidP="001A5D7E">
      <w:pPr>
        <w:numPr>
          <w:ilvl w:val="2"/>
          <w:numId w:val="17"/>
        </w:numPr>
        <w:rPr>
          <w:sz w:val="20"/>
          <w:szCs w:val="20"/>
        </w:rPr>
      </w:pPr>
      <w:r>
        <w:rPr>
          <w:sz w:val="20"/>
          <w:szCs w:val="20"/>
        </w:rPr>
        <w:t xml:space="preserve">Steel Plate – 4x8x3/4” </w:t>
      </w:r>
    </w:p>
    <w:p w14:paraId="1BCC6E2E" w14:textId="77777777" w:rsidR="001A5D7E" w:rsidRPr="00434AE3" w:rsidRDefault="001A5D7E" w:rsidP="001A5D7E">
      <w:pPr>
        <w:numPr>
          <w:ilvl w:val="1"/>
          <w:numId w:val="17"/>
        </w:numPr>
        <w:rPr>
          <w:b/>
          <w:sz w:val="20"/>
          <w:szCs w:val="20"/>
        </w:rPr>
      </w:pPr>
      <w:r w:rsidRPr="00434AE3">
        <w:rPr>
          <w:b/>
          <w:sz w:val="20"/>
          <w:szCs w:val="20"/>
          <w:u w:val="single"/>
        </w:rPr>
        <w:t>Contractor Supplied Services</w:t>
      </w:r>
    </w:p>
    <w:p w14:paraId="0CAB97C8" w14:textId="5A53D07D" w:rsidR="001A5D7E" w:rsidRPr="00293130" w:rsidRDefault="001A5D7E" w:rsidP="001A5D7E">
      <w:pPr>
        <w:numPr>
          <w:ilvl w:val="2"/>
          <w:numId w:val="17"/>
        </w:numPr>
        <w:rPr>
          <w:sz w:val="20"/>
          <w:szCs w:val="20"/>
          <w:u w:val="single"/>
        </w:rPr>
      </w:pPr>
      <w:r>
        <w:rPr>
          <w:sz w:val="20"/>
          <w:szCs w:val="20"/>
        </w:rPr>
        <w:t xml:space="preserve">Supervision, labor, </w:t>
      </w:r>
      <w:r w:rsidR="00736F78">
        <w:rPr>
          <w:sz w:val="20"/>
          <w:szCs w:val="20"/>
        </w:rPr>
        <w:t>equipment,</w:t>
      </w:r>
      <w:r>
        <w:rPr>
          <w:sz w:val="20"/>
          <w:szCs w:val="20"/>
        </w:rPr>
        <w:t xml:space="preserve"> and tools</w:t>
      </w:r>
    </w:p>
    <w:p w14:paraId="2DEA888F" w14:textId="77777777" w:rsidR="001A5D7E" w:rsidRPr="00293130" w:rsidRDefault="001A5D7E" w:rsidP="001A5D7E">
      <w:pPr>
        <w:numPr>
          <w:ilvl w:val="2"/>
          <w:numId w:val="17"/>
        </w:numPr>
        <w:rPr>
          <w:sz w:val="20"/>
          <w:szCs w:val="20"/>
          <w:u w:val="single"/>
        </w:rPr>
      </w:pPr>
      <w:r>
        <w:rPr>
          <w:sz w:val="20"/>
          <w:szCs w:val="20"/>
        </w:rPr>
        <w:t>Labor rates for additional work</w:t>
      </w:r>
    </w:p>
    <w:p w14:paraId="19859292" w14:textId="43FAD735" w:rsidR="001A5D7E" w:rsidRPr="00293130" w:rsidRDefault="001A5D7E" w:rsidP="001A5D7E">
      <w:pPr>
        <w:numPr>
          <w:ilvl w:val="2"/>
          <w:numId w:val="17"/>
        </w:numPr>
        <w:rPr>
          <w:sz w:val="20"/>
          <w:szCs w:val="20"/>
          <w:u w:val="single"/>
        </w:rPr>
      </w:pPr>
      <w:r>
        <w:rPr>
          <w:sz w:val="20"/>
          <w:szCs w:val="20"/>
        </w:rPr>
        <w:t>Material rates for additional scope changes and additional work</w:t>
      </w:r>
    </w:p>
    <w:p w14:paraId="34549C7E" w14:textId="77777777" w:rsidR="001A5D7E" w:rsidRPr="00293130" w:rsidRDefault="001A5D7E" w:rsidP="001A5D7E">
      <w:pPr>
        <w:numPr>
          <w:ilvl w:val="2"/>
          <w:numId w:val="17"/>
        </w:numPr>
        <w:rPr>
          <w:sz w:val="20"/>
          <w:szCs w:val="20"/>
          <w:u w:val="single"/>
        </w:rPr>
      </w:pPr>
      <w:r>
        <w:rPr>
          <w:sz w:val="20"/>
          <w:szCs w:val="20"/>
        </w:rPr>
        <w:t xml:space="preserve">All safety related items such as harnesses, lanyards, eyeglasses with side shields, hearing protection etc. </w:t>
      </w:r>
    </w:p>
    <w:p w14:paraId="2D04631E" w14:textId="77777777" w:rsidR="001A5D7E" w:rsidRPr="00293130" w:rsidRDefault="001A5D7E" w:rsidP="001A5D7E">
      <w:pPr>
        <w:numPr>
          <w:ilvl w:val="2"/>
          <w:numId w:val="17"/>
        </w:numPr>
        <w:rPr>
          <w:sz w:val="20"/>
          <w:szCs w:val="20"/>
          <w:u w:val="single"/>
        </w:rPr>
      </w:pPr>
      <w:r>
        <w:rPr>
          <w:sz w:val="20"/>
          <w:szCs w:val="20"/>
        </w:rPr>
        <w:t>Personal locks and tags for employees</w:t>
      </w:r>
    </w:p>
    <w:p w14:paraId="756AFEB3" w14:textId="77777777" w:rsidR="001A5D7E" w:rsidRPr="00293130" w:rsidRDefault="001A5D7E" w:rsidP="001A5D7E">
      <w:pPr>
        <w:numPr>
          <w:ilvl w:val="2"/>
          <w:numId w:val="17"/>
        </w:numPr>
        <w:rPr>
          <w:sz w:val="20"/>
          <w:szCs w:val="20"/>
          <w:u w:val="single"/>
        </w:rPr>
      </w:pPr>
      <w:r>
        <w:rPr>
          <w:sz w:val="20"/>
          <w:szCs w:val="20"/>
        </w:rPr>
        <w:t>Work area cleanup and disposal of debris</w:t>
      </w:r>
    </w:p>
    <w:p w14:paraId="18457EF8" w14:textId="4FC223A1" w:rsidR="001A5D7E" w:rsidRPr="006A5B88" w:rsidRDefault="001A5D7E" w:rsidP="0045482F">
      <w:pPr>
        <w:numPr>
          <w:ilvl w:val="2"/>
          <w:numId w:val="17"/>
        </w:numPr>
        <w:rPr>
          <w:sz w:val="20"/>
          <w:szCs w:val="20"/>
          <w:u w:val="single"/>
        </w:rPr>
      </w:pPr>
      <w:r w:rsidRPr="00002346">
        <w:rPr>
          <w:sz w:val="20"/>
          <w:szCs w:val="20"/>
        </w:rPr>
        <w:t>Contractor should supply equipment needed to perform this work including</w:t>
      </w:r>
      <w:r w:rsidR="0045482F">
        <w:rPr>
          <w:sz w:val="20"/>
          <w:szCs w:val="20"/>
        </w:rPr>
        <w:t xml:space="preserve"> welding machines, chain hoists, forklifts, concrete tools and forms, and any hand tools.</w:t>
      </w:r>
    </w:p>
    <w:p w14:paraId="431998E6" w14:textId="77777777" w:rsidR="001A5D7E" w:rsidRPr="000C76C2" w:rsidRDefault="001A5D7E" w:rsidP="001A5D7E">
      <w:pPr>
        <w:numPr>
          <w:ilvl w:val="1"/>
          <w:numId w:val="17"/>
        </w:numPr>
        <w:rPr>
          <w:b/>
          <w:sz w:val="20"/>
          <w:szCs w:val="20"/>
          <w:u w:val="single"/>
        </w:rPr>
      </w:pPr>
      <w:r w:rsidRPr="000C76C2">
        <w:rPr>
          <w:b/>
          <w:sz w:val="20"/>
          <w:szCs w:val="20"/>
          <w:u w:val="single"/>
        </w:rPr>
        <w:t>Contractor Supplied Materials</w:t>
      </w:r>
    </w:p>
    <w:p w14:paraId="4AD98B3B" w14:textId="0BC1E210" w:rsidR="000C76C2" w:rsidRDefault="001A5D7E" w:rsidP="000C76C2">
      <w:pPr>
        <w:numPr>
          <w:ilvl w:val="2"/>
          <w:numId w:val="17"/>
        </w:numPr>
        <w:rPr>
          <w:sz w:val="20"/>
          <w:szCs w:val="20"/>
        </w:rPr>
      </w:pPr>
      <w:r w:rsidRPr="006A5B88">
        <w:rPr>
          <w:sz w:val="20"/>
          <w:szCs w:val="20"/>
        </w:rPr>
        <w:t xml:space="preserve">All equipment, labor, and materials (except those mentioned in COMPANY Supplied Materials) necessary to </w:t>
      </w:r>
      <w:r w:rsidR="001033F4">
        <w:rPr>
          <w:sz w:val="20"/>
          <w:szCs w:val="20"/>
        </w:rPr>
        <w:t>perform repairs on</w:t>
      </w:r>
      <w:r>
        <w:rPr>
          <w:sz w:val="20"/>
          <w:szCs w:val="20"/>
        </w:rPr>
        <w:t xml:space="preserve"> above mentioned equipment.</w:t>
      </w:r>
    </w:p>
    <w:p w14:paraId="280A3DDB" w14:textId="1FABD5CE" w:rsidR="0045482F" w:rsidRDefault="0045482F" w:rsidP="000C76C2">
      <w:pPr>
        <w:numPr>
          <w:ilvl w:val="2"/>
          <w:numId w:val="17"/>
        </w:numPr>
        <w:rPr>
          <w:sz w:val="20"/>
          <w:szCs w:val="20"/>
        </w:rPr>
      </w:pPr>
      <w:r>
        <w:rPr>
          <w:sz w:val="20"/>
          <w:szCs w:val="20"/>
        </w:rPr>
        <w:t xml:space="preserve">Steel supports for ditch </w:t>
      </w:r>
      <w:proofErr w:type="gramStart"/>
      <w:r>
        <w:rPr>
          <w:sz w:val="20"/>
          <w:szCs w:val="20"/>
        </w:rPr>
        <w:t>plates</w:t>
      </w:r>
      <w:proofErr w:type="gramEnd"/>
    </w:p>
    <w:p w14:paraId="1E35F723" w14:textId="1B36E8CC" w:rsidR="0045482F" w:rsidRDefault="0045482F" w:rsidP="000C76C2">
      <w:pPr>
        <w:numPr>
          <w:ilvl w:val="2"/>
          <w:numId w:val="17"/>
        </w:numPr>
        <w:rPr>
          <w:sz w:val="20"/>
          <w:szCs w:val="20"/>
        </w:rPr>
      </w:pPr>
      <w:r>
        <w:rPr>
          <w:sz w:val="20"/>
          <w:szCs w:val="20"/>
        </w:rPr>
        <w:t>Concrete</w:t>
      </w:r>
    </w:p>
    <w:p w14:paraId="378B6BD2" w14:textId="47BCC092" w:rsidR="00F76A56" w:rsidRDefault="001A5D7E" w:rsidP="000C76C2">
      <w:pPr>
        <w:numPr>
          <w:ilvl w:val="2"/>
          <w:numId w:val="17"/>
        </w:numPr>
        <w:rPr>
          <w:sz w:val="20"/>
          <w:szCs w:val="20"/>
        </w:rPr>
      </w:pPr>
      <w:r w:rsidRPr="000C76C2">
        <w:rPr>
          <w:sz w:val="20"/>
          <w:szCs w:val="20"/>
        </w:rPr>
        <w:t>All consumables such as gloves, PPE, rags, shields, etc.</w:t>
      </w:r>
    </w:p>
    <w:p w14:paraId="50502024" w14:textId="22EC69E4" w:rsidR="008D18B4" w:rsidRPr="00051443" w:rsidRDefault="008D18B4" w:rsidP="008D18B4">
      <w:pPr>
        <w:ind w:left="1908"/>
        <w:rPr>
          <w:sz w:val="20"/>
          <w:szCs w:val="20"/>
          <w:highlight w:val="yellow"/>
        </w:rPr>
      </w:pPr>
    </w:p>
    <w:p w14:paraId="62A70CE5" w14:textId="3DA68874" w:rsidR="00817C59" w:rsidRPr="00051443" w:rsidRDefault="00817C59" w:rsidP="008D18B4">
      <w:pPr>
        <w:ind w:left="1908"/>
        <w:rPr>
          <w:sz w:val="20"/>
          <w:szCs w:val="20"/>
          <w:highlight w:val="yellow"/>
        </w:rPr>
      </w:pPr>
    </w:p>
    <w:p w14:paraId="38CDAD1F" w14:textId="45775614" w:rsidR="00817C59" w:rsidRPr="00051443" w:rsidRDefault="00817C59" w:rsidP="008D18B4">
      <w:pPr>
        <w:ind w:left="1908"/>
        <w:rPr>
          <w:sz w:val="20"/>
          <w:szCs w:val="20"/>
          <w:highlight w:val="yellow"/>
        </w:rPr>
      </w:pPr>
    </w:p>
    <w:p w14:paraId="1E224694" w14:textId="77777777" w:rsidR="001D4709" w:rsidRPr="00051443" w:rsidRDefault="001D4709">
      <w:pPr>
        <w:rPr>
          <w:sz w:val="20"/>
          <w:szCs w:val="20"/>
        </w:rPr>
      </w:pPr>
    </w:p>
    <w:p w14:paraId="30B7FB6F" w14:textId="0C534BA3" w:rsidR="003555F5" w:rsidRPr="0045482F" w:rsidRDefault="00A272BB" w:rsidP="0045482F">
      <w:pPr>
        <w:rPr>
          <w:sz w:val="20"/>
          <w:szCs w:val="20"/>
        </w:rPr>
      </w:pPr>
      <w:r w:rsidRPr="0045482F">
        <w:rPr>
          <w:sz w:val="20"/>
          <w:szCs w:val="20"/>
        </w:rPr>
        <w:t xml:space="preserve"> </w:t>
      </w:r>
    </w:p>
    <w:p w14:paraId="7D2F00F4" w14:textId="77777777" w:rsidR="00E94572" w:rsidRPr="00051443" w:rsidRDefault="00E94572">
      <w:pPr>
        <w:rPr>
          <w:sz w:val="20"/>
          <w:szCs w:val="20"/>
        </w:rPr>
      </w:pPr>
    </w:p>
    <w:p w14:paraId="0F448994" w14:textId="77777777" w:rsidR="00E94572" w:rsidRPr="00051443" w:rsidRDefault="00E94572">
      <w:pPr>
        <w:rPr>
          <w:sz w:val="20"/>
          <w:szCs w:val="20"/>
        </w:rPr>
      </w:pPr>
    </w:p>
    <w:p w14:paraId="535EACAF" w14:textId="77777777" w:rsidR="00683736" w:rsidRPr="00051443" w:rsidRDefault="00683736">
      <w:pPr>
        <w:rPr>
          <w:sz w:val="20"/>
          <w:szCs w:val="20"/>
        </w:rPr>
        <w:sectPr w:rsidR="00683736" w:rsidRPr="00051443">
          <w:headerReference w:type="default" r:id="rId12"/>
          <w:pgSz w:w="12240" w:h="15840"/>
          <w:pgMar w:top="1440" w:right="1800" w:bottom="1440" w:left="1800" w:header="720" w:footer="720" w:gutter="0"/>
          <w:cols w:space="720"/>
          <w:docGrid w:linePitch="360"/>
        </w:sectPr>
      </w:pPr>
    </w:p>
    <w:p w14:paraId="75CA6C26" w14:textId="77777777" w:rsidR="00763D80" w:rsidRPr="00204BA4" w:rsidRDefault="00763D80">
      <w:pPr>
        <w:rPr>
          <w:u w:val="single"/>
        </w:rPr>
      </w:pPr>
      <w:r w:rsidRPr="00204BA4">
        <w:rPr>
          <w:b/>
          <w:u w:val="single"/>
        </w:rPr>
        <w:lastRenderedPageBreak/>
        <w:t>Environmental Requirements</w:t>
      </w:r>
    </w:p>
    <w:p w14:paraId="71A3DC52" w14:textId="1B803100" w:rsidR="00763D80" w:rsidRPr="00051443" w:rsidRDefault="00763D80">
      <w:pPr>
        <w:rPr>
          <w:sz w:val="20"/>
          <w:szCs w:val="20"/>
        </w:rPr>
      </w:pPr>
      <w:r w:rsidRPr="00051443">
        <w:rPr>
          <w:sz w:val="20"/>
          <w:szCs w:val="20"/>
        </w:rPr>
        <w:t xml:space="preserve">Exemplary environmental conduct (including, but not limited to, waste disposal) is a primary COMPANY aim.  In line with this, COMPANY will demand that CONTRACTOR assigns a similar importance to environmental concerns during construction activities.  COMPANY will monitor CONTRACTOR performance </w:t>
      </w:r>
      <w:proofErr w:type="gramStart"/>
      <w:r w:rsidRPr="00051443">
        <w:rPr>
          <w:sz w:val="20"/>
          <w:szCs w:val="20"/>
        </w:rPr>
        <w:t>with regard to</w:t>
      </w:r>
      <w:proofErr w:type="gramEnd"/>
      <w:r w:rsidRPr="00051443">
        <w:rPr>
          <w:sz w:val="20"/>
          <w:szCs w:val="20"/>
        </w:rPr>
        <w:t xml:space="preserve"> environmental </w:t>
      </w:r>
      <w:r w:rsidR="00817C59" w:rsidRPr="00051443">
        <w:rPr>
          <w:sz w:val="20"/>
          <w:szCs w:val="20"/>
        </w:rPr>
        <w:t>practices and</w:t>
      </w:r>
      <w:r w:rsidRPr="00051443">
        <w:rPr>
          <w:sz w:val="20"/>
          <w:szCs w:val="20"/>
        </w:rPr>
        <w:t xml:space="preserve"> will hold CONTRACTOR liable for costs associated with disregard of statutory and COMPANY environmental procedures and permit requirements.</w:t>
      </w:r>
    </w:p>
    <w:p w14:paraId="364832FF" w14:textId="77777777" w:rsidR="00763D80" w:rsidRPr="00051443" w:rsidRDefault="00763D80">
      <w:pPr>
        <w:rPr>
          <w:sz w:val="20"/>
          <w:szCs w:val="20"/>
        </w:rPr>
      </w:pPr>
    </w:p>
    <w:p w14:paraId="0AD92832" w14:textId="77777777" w:rsidR="00763D80" w:rsidRPr="00204BA4" w:rsidRDefault="00763D80">
      <w:pPr>
        <w:rPr>
          <w:b/>
          <w:u w:val="single"/>
        </w:rPr>
      </w:pPr>
      <w:r w:rsidRPr="00204BA4">
        <w:rPr>
          <w:b/>
          <w:u w:val="single"/>
        </w:rPr>
        <w:t>Safety Requirements</w:t>
      </w:r>
    </w:p>
    <w:p w14:paraId="47E7CB8C" w14:textId="607EA851" w:rsidR="003555F5" w:rsidRPr="00051443" w:rsidRDefault="00683736">
      <w:pPr>
        <w:rPr>
          <w:sz w:val="20"/>
          <w:szCs w:val="20"/>
        </w:rPr>
      </w:pPr>
      <w:r w:rsidRPr="00051443">
        <w:rPr>
          <w:sz w:val="20"/>
          <w:szCs w:val="20"/>
        </w:rPr>
        <w:t xml:space="preserve">Attached are copies of COMPANY’s Contractor Safety Requirements and Contractor Safety Rules.  CONTRACTOR is expected to </w:t>
      </w:r>
      <w:r w:rsidR="00DF3EC5" w:rsidRPr="00051443">
        <w:rPr>
          <w:sz w:val="20"/>
          <w:szCs w:val="20"/>
        </w:rPr>
        <w:t>conform to all the items listed</w:t>
      </w:r>
      <w:r w:rsidR="00BD62D8" w:rsidRPr="00051443">
        <w:rPr>
          <w:sz w:val="20"/>
          <w:szCs w:val="20"/>
        </w:rPr>
        <w:t xml:space="preserve"> in addition to all applicable federal, state, and local regulations pertinent to their type of work</w:t>
      </w:r>
      <w:r w:rsidRPr="00051443">
        <w:rPr>
          <w:sz w:val="20"/>
          <w:szCs w:val="20"/>
        </w:rPr>
        <w:t xml:space="preserve">. </w:t>
      </w:r>
    </w:p>
    <w:p w14:paraId="22789B58" w14:textId="77777777" w:rsidR="003555F5" w:rsidRPr="00051443" w:rsidRDefault="003555F5">
      <w:pPr>
        <w:rPr>
          <w:sz w:val="20"/>
          <w:szCs w:val="20"/>
        </w:rPr>
      </w:pPr>
    </w:p>
    <w:p w14:paraId="07EC3E83" w14:textId="77777777" w:rsidR="00DF3EC5" w:rsidRPr="00051443" w:rsidRDefault="00683736">
      <w:pPr>
        <w:rPr>
          <w:sz w:val="20"/>
          <w:szCs w:val="20"/>
        </w:rPr>
      </w:pPr>
      <w:r w:rsidRPr="00051443">
        <w:rPr>
          <w:sz w:val="20"/>
          <w:szCs w:val="20"/>
        </w:rPr>
        <w:t xml:space="preserve">If CONTRACTOR feels that a requirement is not necessary for the </w:t>
      </w:r>
      <w:proofErr w:type="gramStart"/>
      <w:r w:rsidRPr="00051443">
        <w:rPr>
          <w:sz w:val="20"/>
          <w:szCs w:val="20"/>
        </w:rPr>
        <w:t>work</w:t>
      </w:r>
      <w:proofErr w:type="gramEnd"/>
      <w:r w:rsidRPr="00051443">
        <w:rPr>
          <w:sz w:val="20"/>
          <w:szCs w:val="20"/>
        </w:rPr>
        <w:t xml:space="preserve"> they are performing they must notify</w:t>
      </w:r>
      <w:r w:rsidR="00DF3EC5" w:rsidRPr="00051443">
        <w:rPr>
          <w:sz w:val="20"/>
          <w:szCs w:val="20"/>
        </w:rPr>
        <w:t xml:space="preserve"> the Project Manager of this</w:t>
      </w:r>
      <w:r w:rsidRPr="00051443">
        <w:rPr>
          <w:sz w:val="20"/>
          <w:szCs w:val="20"/>
        </w:rPr>
        <w:t xml:space="preserve"> </w:t>
      </w:r>
      <w:r w:rsidR="00DF3EC5" w:rsidRPr="00051443">
        <w:rPr>
          <w:sz w:val="20"/>
          <w:szCs w:val="20"/>
        </w:rPr>
        <w:t>and include the exception in their</w:t>
      </w:r>
      <w:r w:rsidRPr="00051443">
        <w:rPr>
          <w:sz w:val="20"/>
          <w:szCs w:val="20"/>
        </w:rPr>
        <w:t xml:space="preserve"> </w:t>
      </w:r>
      <w:r w:rsidR="00DF3EC5" w:rsidRPr="00051443">
        <w:rPr>
          <w:sz w:val="20"/>
          <w:szCs w:val="20"/>
        </w:rPr>
        <w:t>quote.  The Facility Environmental, Safety and Health Coordinator (ESHC) will review the exceptions and may contact CONTRACTOR for additional information.  Unless CONTRACTOR receives written confirmation that they are exempt from a rule or requirement they will be expected to meet COMPANY’s programs as stated in the attached documents.</w:t>
      </w:r>
    </w:p>
    <w:p w14:paraId="0D26DC45" w14:textId="77777777" w:rsidR="00DF3EC5" w:rsidRPr="00051443" w:rsidRDefault="00DF3EC5">
      <w:pPr>
        <w:rPr>
          <w:sz w:val="20"/>
          <w:szCs w:val="20"/>
        </w:rPr>
      </w:pPr>
    </w:p>
    <w:p w14:paraId="0427B87A" w14:textId="77777777" w:rsidR="003555F5" w:rsidRPr="00051443" w:rsidRDefault="003555F5">
      <w:pPr>
        <w:rPr>
          <w:sz w:val="20"/>
          <w:szCs w:val="20"/>
        </w:rPr>
      </w:pPr>
    </w:p>
    <w:p w14:paraId="02DCCE2E" w14:textId="77777777" w:rsidR="003555F5" w:rsidRPr="00051443" w:rsidRDefault="003555F5">
      <w:pPr>
        <w:rPr>
          <w:sz w:val="20"/>
          <w:szCs w:val="20"/>
        </w:rPr>
      </w:pPr>
    </w:p>
    <w:p w14:paraId="6BDE747A" w14:textId="77777777" w:rsidR="003555F5" w:rsidRPr="00051443" w:rsidRDefault="003555F5">
      <w:pPr>
        <w:rPr>
          <w:sz w:val="20"/>
          <w:szCs w:val="20"/>
        </w:rPr>
      </w:pPr>
    </w:p>
    <w:p w14:paraId="50276E3F" w14:textId="77777777" w:rsidR="003555F5" w:rsidRPr="00051443" w:rsidRDefault="003555F5">
      <w:pPr>
        <w:rPr>
          <w:sz w:val="20"/>
          <w:szCs w:val="20"/>
        </w:rPr>
      </w:pPr>
    </w:p>
    <w:p w14:paraId="13BD564F" w14:textId="77777777" w:rsidR="00613DD8" w:rsidRPr="00051443" w:rsidRDefault="00613DD8">
      <w:pPr>
        <w:rPr>
          <w:sz w:val="20"/>
          <w:szCs w:val="20"/>
        </w:rPr>
      </w:pPr>
    </w:p>
    <w:p w14:paraId="61A4CBFF" w14:textId="77777777" w:rsidR="00613DD8" w:rsidRPr="00051443" w:rsidRDefault="00613DD8">
      <w:pPr>
        <w:rPr>
          <w:sz w:val="20"/>
          <w:szCs w:val="20"/>
        </w:rPr>
      </w:pPr>
    </w:p>
    <w:p w14:paraId="0A32D16D" w14:textId="77777777" w:rsidR="00613DD8" w:rsidRPr="00051443" w:rsidRDefault="00613DD8">
      <w:pPr>
        <w:rPr>
          <w:sz w:val="20"/>
          <w:szCs w:val="20"/>
        </w:rPr>
      </w:pPr>
    </w:p>
    <w:p w14:paraId="5A9909A1" w14:textId="77777777" w:rsidR="00613DD8" w:rsidRPr="00051443" w:rsidRDefault="00613DD8">
      <w:pPr>
        <w:rPr>
          <w:sz w:val="20"/>
          <w:szCs w:val="20"/>
        </w:rPr>
      </w:pPr>
    </w:p>
    <w:p w14:paraId="3C1346D2" w14:textId="77777777" w:rsidR="001D4709" w:rsidRPr="00051443" w:rsidRDefault="001D4709">
      <w:pPr>
        <w:rPr>
          <w:sz w:val="20"/>
          <w:szCs w:val="20"/>
        </w:rPr>
      </w:pPr>
    </w:p>
    <w:p w14:paraId="4A90BE41" w14:textId="77777777" w:rsidR="001D4709" w:rsidRPr="00051443" w:rsidRDefault="001D4709">
      <w:pPr>
        <w:rPr>
          <w:sz w:val="20"/>
          <w:szCs w:val="20"/>
        </w:rPr>
      </w:pPr>
    </w:p>
    <w:p w14:paraId="2DDFA6E5" w14:textId="77777777" w:rsidR="0063736C" w:rsidRPr="00051443" w:rsidRDefault="0063736C">
      <w:pPr>
        <w:rPr>
          <w:sz w:val="20"/>
          <w:szCs w:val="20"/>
        </w:rPr>
      </w:pPr>
    </w:p>
    <w:p w14:paraId="78126C84" w14:textId="77777777" w:rsidR="0063736C" w:rsidRPr="00051443" w:rsidRDefault="0063736C">
      <w:pPr>
        <w:rPr>
          <w:sz w:val="20"/>
          <w:szCs w:val="20"/>
        </w:rPr>
      </w:pPr>
    </w:p>
    <w:p w14:paraId="75D9EF2C" w14:textId="77777777" w:rsidR="0063736C" w:rsidRPr="00051443" w:rsidRDefault="0063736C">
      <w:pPr>
        <w:rPr>
          <w:sz w:val="20"/>
          <w:szCs w:val="20"/>
        </w:rPr>
      </w:pPr>
    </w:p>
    <w:p w14:paraId="44B9687D" w14:textId="77777777" w:rsidR="0063736C" w:rsidRPr="00051443" w:rsidRDefault="0063736C">
      <w:pPr>
        <w:rPr>
          <w:sz w:val="20"/>
          <w:szCs w:val="20"/>
        </w:rPr>
      </w:pPr>
    </w:p>
    <w:p w14:paraId="17EA66D8" w14:textId="77777777" w:rsidR="0063736C" w:rsidRPr="00051443" w:rsidRDefault="0063736C">
      <w:pPr>
        <w:rPr>
          <w:sz w:val="20"/>
          <w:szCs w:val="20"/>
        </w:rPr>
      </w:pPr>
    </w:p>
    <w:sectPr w:rsidR="0063736C" w:rsidRPr="00051443">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5A0E" w14:textId="77777777" w:rsidR="008D1859" w:rsidRDefault="008D1859">
      <w:r>
        <w:separator/>
      </w:r>
    </w:p>
  </w:endnote>
  <w:endnote w:type="continuationSeparator" w:id="0">
    <w:p w14:paraId="6D23E7B3" w14:textId="77777777" w:rsidR="008D1859" w:rsidRDefault="008D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C14" w14:textId="3C0CA151" w:rsidR="00730B36" w:rsidRPr="00566F87" w:rsidRDefault="00730B36" w:rsidP="00566F87">
    <w:pPr>
      <w:pStyle w:val="Footer"/>
      <w:tabs>
        <w:tab w:val="clear" w:pos="4320"/>
        <w:tab w:val="left" w:pos="1080"/>
        <w:tab w:val="left" w:pos="3240"/>
      </w:tabs>
      <w:rPr>
        <w:sz w:val="20"/>
        <w:szCs w:val="20"/>
      </w:rPr>
    </w:pPr>
    <w:r w:rsidRPr="00745BA6">
      <w:rPr>
        <w:sz w:val="20"/>
        <w:szCs w:val="20"/>
      </w:rPr>
      <w:t>F-79</w:t>
    </w:r>
    <w:r>
      <w:rPr>
        <w:sz w:val="20"/>
        <w:szCs w:val="20"/>
      </w:rPr>
      <w:t>1</w:t>
    </w:r>
    <w:r w:rsidRPr="00745BA6">
      <w:rPr>
        <w:sz w:val="20"/>
        <w:szCs w:val="20"/>
      </w:rPr>
      <w:tab/>
      <w:t>Revision Number: 0</w:t>
    </w:r>
    <w:r w:rsidRPr="00745BA6">
      <w:rPr>
        <w:sz w:val="20"/>
        <w:szCs w:val="20"/>
      </w:rPr>
      <w:tab/>
      <w:t>Revisi</w:t>
    </w:r>
    <w:r>
      <w:rPr>
        <w:sz w:val="20"/>
        <w:szCs w:val="20"/>
      </w:rPr>
      <w:t xml:space="preserve">on Date: January 1, </w:t>
    </w:r>
    <w:proofErr w:type="gramStart"/>
    <w:r>
      <w:rPr>
        <w:sz w:val="20"/>
        <w:szCs w:val="20"/>
      </w:rPr>
      <w:t>2012</w:t>
    </w:r>
    <w:proofErr w:type="gramEnd"/>
    <w:r>
      <w:rPr>
        <w:sz w:val="20"/>
        <w:szCs w:val="20"/>
      </w:rPr>
      <w:tab/>
      <w:t>Approved by: Jodi M. Canadas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4707" w14:textId="77777777" w:rsidR="008D1859" w:rsidRDefault="008D1859">
      <w:r>
        <w:separator/>
      </w:r>
    </w:p>
  </w:footnote>
  <w:footnote w:type="continuationSeparator" w:id="0">
    <w:p w14:paraId="00C9550F" w14:textId="77777777" w:rsidR="008D1859" w:rsidRDefault="008D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215F" w14:textId="77777777" w:rsidR="00730B36" w:rsidRPr="00356782" w:rsidRDefault="00730B36" w:rsidP="0063736C">
    <w:pPr>
      <w:rPr>
        <w:b/>
        <w:sz w:val="28"/>
        <w:szCs w:val="28"/>
      </w:rPr>
    </w:pPr>
    <w:r w:rsidRPr="0063736C">
      <w:rPr>
        <w:b/>
        <w:sz w:val="28"/>
        <w:szCs w:val="28"/>
      </w:rPr>
      <w:t>Rain CII Carbon LLC</w:t>
    </w:r>
    <w:r>
      <w:rPr>
        <w:b/>
      </w:rPr>
      <w:tab/>
    </w:r>
    <w:r>
      <w:rPr>
        <w:b/>
      </w:rPr>
      <w:tab/>
    </w:r>
    <w:r>
      <w:rPr>
        <w:b/>
      </w:rPr>
      <w:tab/>
    </w:r>
    <w:r>
      <w:rPr>
        <w:b/>
      </w:rPr>
      <w:tab/>
    </w:r>
    <w:r>
      <w:rPr>
        <w:b/>
      </w:rPr>
      <w:tab/>
    </w:r>
    <w:r>
      <w:rPr>
        <w:b/>
      </w:rPr>
      <w:tab/>
    </w:r>
    <w:r>
      <w:rPr>
        <w:b/>
        <w:sz w:val="28"/>
        <w:szCs w:val="28"/>
      </w:rPr>
      <w:t>Bid Package</w:t>
    </w:r>
  </w:p>
  <w:p w14:paraId="19A4F622" w14:textId="77777777" w:rsidR="00730B36" w:rsidRPr="008334D0" w:rsidRDefault="00730B36">
    <w:pPr>
      <w:pStyle w:val="Header"/>
      <w:rPr>
        <w:b/>
        <w:sz w:val="28"/>
        <w:szCs w:val="28"/>
      </w:rPr>
    </w:pPr>
  </w:p>
  <w:p w14:paraId="688327CD" w14:textId="77777777" w:rsidR="00730B36" w:rsidRDefault="00730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2FAC" w14:textId="6A1C17DC" w:rsidR="00730B36" w:rsidRPr="0063736C" w:rsidRDefault="00730B36" w:rsidP="0063736C">
    <w:pPr>
      <w:pStyle w:val="Header"/>
      <w:jc w:val="center"/>
      <w:rPr>
        <w:b/>
        <w:sz w:val="28"/>
        <w:szCs w:val="28"/>
      </w:rPr>
    </w:pPr>
    <w:r w:rsidRPr="0063736C">
      <w:rPr>
        <w:sz w:val="28"/>
        <w:szCs w:val="28"/>
      </w:rPr>
      <w:t xml:space="preserve">SECTION I – </w:t>
    </w:r>
    <w:r w:rsidR="00CB1C50">
      <w:rPr>
        <w:sz w:val="28"/>
        <w:szCs w:val="28"/>
      </w:rPr>
      <w:t>GENERAL CONSTRUCTION BID PACKAGE</w:t>
    </w:r>
  </w:p>
  <w:p w14:paraId="10D883AC" w14:textId="77777777" w:rsidR="00730B36" w:rsidRDefault="00730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EAEF" w14:textId="40867F0E" w:rsidR="000C76C2" w:rsidRPr="0063736C" w:rsidRDefault="000C76C2" w:rsidP="0063736C">
    <w:pPr>
      <w:pStyle w:val="Header"/>
      <w:jc w:val="center"/>
      <w:rPr>
        <w:b/>
        <w:sz w:val="28"/>
        <w:szCs w:val="28"/>
      </w:rPr>
    </w:pPr>
    <w:r w:rsidRPr="0063736C">
      <w:rPr>
        <w:sz w:val="28"/>
        <w:szCs w:val="28"/>
      </w:rPr>
      <w:t xml:space="preserve">SECTION </w:t>
    </w:r>
    <w:r>
      <w:rPr>
        <w:sz w:val="28"/>
        <w:szCs w:val="28"/>
      </w:rPr>
      <w:t>I</w:t>
    </w:r>
    <w:r w:rsidRPr="0063736C">
      <w:rPr>
        <w:sz w:val="28"/>
        <w:szCs w:val="28"/>
      </w:rPr>
      <w:t xml:space="preserve">I – </w:t>
    </w:r>
    <w:r>
      <w:rPr>
        <w:sz w:val="28"/>
        <w:szCs w:val="28"/>
      </w:rPr>
      <w:t>DETAILED SCOPE OF WORK</w:t>
    </w:r>
  </w:p>
  <w:p w14:paraId="41B5D247" w14:textId="77777777" w:rsidR="000C76C2" w:rsidRDefault="000C76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664D" w14:textId="4F1281D1" w:rsidR="00730B36" w:rsidRPr="0045482F" w:rsidRDefault="0045482F" w:rsidP="0063736C">
    <w:pPr>
      <w:pStyle w:val="Header"/>
      <w:jc w:val="center"/>
      <w:rPr>
        <w:bCs/>
        <w:sz w:val="28"/>
        <w:szCs w:val="28"/>
      </w:rPr>
    </w:pPr>
    <w:r w:rsidRPr="0045482F">
      <w:rPr>
        <w:bCs/>
        <w:sz w:val="28"/>
        <w:szCs w:val="28"/>
      </w:rPr>
      <w:t>SECTION III – FURNISHED MATERIAL AND EQUIPMENT</w:t>
    </w:r>
  </w:p>
  <w:p w14:paraId="3415556B" w14:textId="77777777" w:rsidR="00730B36" w:rsidRDefault="00730B36" w:rsidP="00613DD8">
    <w:pPr>
      <w:pStyle w:val="Header"/>
      <w:tabs>
        <w:tab w:val="clear" w:pos="4320"/>
        <w:tab w:val="clear" w:pos="8640"/>
        <w:tab w:val="left" w:pos="71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2CEC" w14:textId="056AA3BE" w:rsidR="00730B36" w:rsidRPr="0063736C" w:rsidRDefault="00730B36" w:rsidP="0063736C">
    <w:pPr>
      <w:pStyle w:val="Header"/>
      <w:jc w:val="center"/>
      <w:rPr>
        <w:b/>
        <w:sz w:val="28"/>
        <w:szCs w:val="28"/>
      </w:rPr>
    </w:pPr>
    <w:r>
      <w:rPr>
        <w:sz w:val="28"/>
        <w:szCs w:val="28"/>
      </w:rPr>
      <w:t xml:space="preserve">SECTION </w:t>
    </w:r>
    <w:r w:rsidR="0045482F">
      <w:rPr>
        <w:sz w:val="28"/>
        <w:szCs w:val="28"/>
      </w:rPr>
      <w:t>I</w:t>
    </w:r>
    <w:r>
      <w:rPr>
        <w:sz w:val="28"/>
        <w:szCs w:val="28"/>
      </w:rPr>
      <w:t>V</w:t>
    </w:r>
    <w:r w:rsidRPr="0063736C">
      <w:rPr>
        <w:sz w:val="28"/>
        <w:szCs w:val="28"/>
      </w:rPr>
      <w:t xml:space="preserve"> – </w:t>
    </w:r>
    <w:r>
      <w:rPr>
        <w:sz w:val="28"/>
        <w:szCs w:val="28"/>
      </w:rPr>
      <w:t>ENVIRONMENTAL AND SAFETY REQUIREMENTS</w:t>
    </w:r>
  </w:p>
  <w:p w14:paraId="06693440" w14:textId="77777777" w:rsidR="00730B36" w:rsidRDefault="00730B36" w:rsidP="00613DD8">
    <w:pPr>
      <w:pStyle w:val="Header"/>
      <w:tabs>
        <w:tab w:val="clear" w:pos="4320"/>
        <w:tab w:val="clear" w:pos="8640"/>
        <w:tab w:val="left" w:pos="7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B6E"/>
    <w:multiLevelType w:val="hybridMultilevel"/>
    <w:tmpl w:val="B142ADA0"/>
    <w:lvl w:ilvl="0" w:tplc="916ED5AC">
      <w:start w:val="3"/>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D35"/>
    <w:multiLevelType w:val="hybridMultilevel"/>
    <w:tmpl w:val="374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25669"/>
    <w:multiLevelType w:val="multilevel"/>
    <w:tmpl w:val="69C4DDC4"/>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926CF2"/>
    <w:multiLevelType w:val="multilevel"/>
    <w:tmpl w:val="488C99FE"/>
    <w:lvl w:ilvl="0">
      <w:start w:val="3"/>
      <w:numFmt w:val="decimal"/>
      <w:lvlText w:val="%1"/>
      <w:lvlJc w:val="left"/>
      <w:pPr>
        <w:tabs>
          <w:tab w:val="num" w:pos="720"/>
        </w:tabs>
        <w:ind w:left="720" w:hanging="720"/>
      </w:pPr>
      <w:rPr>
        <w:rFonts w:hint="default"/>
        <w:b/>
      </w:rPr>
    </w:lvl>
    <w:lvl w:ilvl="1">
      <w:start w:val="5"/>
      <w:numFmt w:val="decimal"/>
      <w:lvlText w:val="%1.7"/>
      <w:lvlJc w:val="left"/>
      <w:pPr>
        <w:tabs>
          <w:tab w:val="num" w:pos="1440"/>
        </w:tabs>
        <w:ind w:left="1440" w:hanging="720"/>
      </w:pPr>
      <w:rPr>
        <w:rFonts w:hint="default"/>
        <w:b/>
      </w:rPr>
    </w:lvl>
    <w:lvl w:ilvl="2">
      <w:start w:val="1"/>
      <w:numFmt w:val="decimal"/>
      <w:lvlText w:val="%1.7.%3"/>
      <w:lvlJc w:val="left"/>
      <w:pPr>
        <w:tabs>
          <w:tab w:val="num" w:pos="2160"/>
        </w:tabs>
        <w:ind w:left="2160" w:hanging="720"/>
      </w:pPr>
      <w:rPr>
        <w:rFonts w:hint="default"/>
        <w:b/>
      </w:rPr>
    </w:lvl>
    <w:lvl w:ilvl="3">
      <w:start w:val="1"/>
      <w:numFmt w:val="decimal"/>
      <w:lvlText w:val="2.7.4.%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4" w15:restartNumberingAfterBreak="0">
    <w:nsid w:val="08123B0F"/>
    <w:multiLevelType w:val="multilevel"/>
    <w:tmpl w:val="892CF37E"/>
    <w:lvl w:ilvl="0">
      <w:start w:val="3"/>
      <w:numFmt w:val="decimal"/>
      <w:lvlText w:val="%1."/>
      <w:lvlJc w:val="left"/>
      <w:pPr>
        <w:ind w:left="360" w:hanging="360"/>
      </w:pPr>
      <w:rPr>
        <w:rFonts w:hint="default"/>
        <w:b/>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7607C7"/>
    <w:multiLevelType w:val="multilevel"/>
    <w:tmpl w:val="AEC661E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FF25BE"/>
    <w:multiLevelType w:val="multilevel"/>
    <w:tmpl w:val="3AE83F1A"/>
    <w:lvl w:ilvl="0">
      <w:start w:val="4"/>
      <w:numFmt w:val="decimal"/>
      <w:lvlText w:val="%1"/>
      <w:lvlJc w:val="left"/>
      <w:pPr>
        <w:ind w:left="555" w:hanging="555"/>
      </w:pPr>
      <w:rPr>
        <w:rFonts w:hint="default"/>
      </w:rPr>
    </w:lvl>
    <w:lvl w:ilvl="1">
      <w:start w:val="1"/>
      <w:numFmt w:val="decimal"/>
      <w:lvlText w:val="%1.%2"/>
      <w:lvlJc w:val="left"/>
      <w:pPr>
        <w:ind w:left="1275" w:hanging="55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0D58DE"/>
    <w:multiLevelType w:val="multilevel"/>
    <w:tmpl w:val="AEC661E4"/>
    <w:lvl w:ilvl="0">
      <w:start w:val="3"/>
      <w:numFmt w:val="decimal"/>
      <w:lvlText w:val="%1."/>
      <w:lvlJc w:val="left"/>
      <w:pPr>
        <w:ind w:left="1080" w:hanging="360"/>
      </w:pPr>
      <w:rPr>
        <w:rFonts w:hint="default"/>
        <w:b/>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b/>
      </w:rPr>
    </w:lvl>
    <w:lvl w:ilvl="3">
      <w:start w:val="1"/>
      <w:numFmt w:val="decimal"/>
      <w:lvlText w:val="%1.%2.%3.%4."/>
      <w:lvlJc w:val="left"/>
      <w:pPr>
        <w:ind w:left="2628" w:hanging="648"/>
      </w:pPr>
      <w:rPr>
        <w:rFonts w:hint="default"/>
        <w:b/>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6F85C90"/>
    <w:multiLevelType w:val="multilevel"/>
    <w:tmpl w:val="F4446234"/>
    <w:lvl w:ilvl="0">
      <w:start w:val="2"/>
      <w:numFmt w:val="decimal"/>
      <w:lvlText w:val="%1"/>
      <w:lvlJc w:val="left"/>
      <w:pPr>
        <w:ind w:left="555" w:hanging="555"/>
      </w:pPr>
      <w:rPr>
        <w:rFonts w:hint="default"/>
      </w:rPr>
    </w:lvl>
    <w:lvl w:ilvl="1">
      <w:start w:val="8"/>
      <w:numFmt w:val="decimal"/>
      <w:lvlText w:val="%1.%2"/>
      <w:lvlJc w:val="left"/>
      <w:pPr>
        <w:ind w:left="1275" w:hanging="555"/>
      </w:pPr>
      <w:rPr>
        <w:rFonts w:hint="default"/>
      </w:rPr>
    </w:lvl>
    <w:lvl w:ilvl="2">
      <w:start w:val="4"/>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B44A44"/>
    <w:multiLevelType w:val="hybridMultilevel"/>
    <w:tmpl w:val="3496A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13D83"/>
    <w:multiLevelType w:val="multilevel"/>
    <w:tmpl w:val="002277F4"/>
    <w:lvl w:ilvl="0">
      <w:start w:val="3"/>
      <w:numFmt w:val="decimal"/>
      <w:lvlText w:val="%1"/>
      <w:lvlJc w:val="left"/>
      <w:pPr>
        <w:ind w:left="108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24E64656"/>
    <w:multiLevelType w:val="hybridMultilevel"/>
    <w:tmpl w:val="4D62F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74327"/>
    <w:multiLevelType w:val="multilevel"/>
    <w:tmpl w:val="1630B604"/>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A327969"/>
    <w:multiLevelType w:val="multilevel"/>
    <w:tmpl w:val="B2DC367C"/>
    <w:lvl w:ilvl="0">
      <w:start w:val="3"/>
      <w:numFmt w:val="decimal"/>
      <w:lvlText w:val="%1"/>
      <w:lvlJc w:val="left"/>
      <w:pPr>
        <w:ind w:left="555" w:hanging="555"/>
      </w:pPr>
      <w:rPr>
        <w:rFonts w:hint="default"/>
      </w:rPr>
    </w:lvl>
    <w:lvl w:ilvl="1">
      <w:start w:val="1"/>
      <w:numFmt w:val="decimal"/>
      <w:lvlText w:val="%1.%2"/>
      <w:lvlJc w:val="left"/>
      <w:pPr>
        <w:ind w:left="1275" w:hanging="555"/>
      </w:pPr>
      <w:rPr>
        <w:rFonts w:hint="default"/>
        <w:b/>
        <w:i w:val="0"/>
      </w:rPr>
    </w:lvl>
    <w:lvl w:ilvl="2">
      <w:start w:val="1"/>
      <w:numFmt w:val="decimal"/>
      <w:lvlText w:val="%1.%2.%3"/>
      <w:lvlJc w:val="left"/>
      <w:pPr>
        <w:ind w:left="1710" w:hanging="720"/>
      </w:pPr>
      <w:rPr>
        <w:rFonts w:hint="default"/>
      </w:rPr>
    </w:lvl>
    <w:lvl w:ilvl="3">
      <w:start w:val="1"/>
      <w:numFmt w:val="decimal"/>
      <w:lvlText w:val="%1.%2.%3.%4"/>
      <w:lvlJc w:val="left"/>
      <w:pPr>
        <w:ind w:left="1350" w:hanging="720"/>
      </w:pPr>
      <w:rPr>
        <w:rFonts w:hint="default"/>
        <w:b/>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89E4008"/>
    <w:multiLevelType w:val="hybridMultilevel"/>
    <w:tmpl w:val="C7E88F1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9F402E8"/>
    <w:multiLevelType w:val="multilevel"/>
    <w:tmpl w:val="D5C2F23C"/>
    <w:lvl w:ilvl="0">
      <w:start w:val="3"/>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2.6.%3"/>
      <w:lvlJc w:val="left"/>
      <w:pPr>
        <w:tabs>
          <w:tab w:val="num" w:pos="2160"/>
        </w:tabs>
        <w:ind w:left="2160" w:hanging="720"/>
      </w:pPr>
      <w:rPr>
        <w:rFonts w:hint="default"/>
        <w:b/>
      </w:rPr>
    </w:lvl>
    <w:lvl w:ilvl="3">
      <w:start w:val="1"/>
      <w:numFmt w:val="decimal"/>
      <w:lvlText w:val="2.6.%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6" w15:restartNumberingAfterBreak="0">
    <w:nsid w:val="41772F24"/>
    <w:multiLevelType w:val="hybridMultilevel"/>
    <w:tmpl w:val="8D6A9D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337CBF"/>
    <w:multiLevelType w:val="multilevel"/>
    <w:tmpl w:val="9FD8B43A"/>
    <w:lvl w:ilvl="0">
      <w:start w:val="4"/>
      <w:numFmt w:val="decimal"/>
      <w:lvlText w:val="%1."/>
      <w:lvlJc w:val="left"/>
      <w:pPr>
        <w:ind w:left="360" w:hanging="360"/>
      </w:pPr>
      <w:rPr>
        <w:rFonts w:hint="default"/>
        <w:b/>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B1E63"/>
    <w:multiLevelType w:val="multilevel"/>
    <w:tmpl w:val="AEC661E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AB3ADD"/>
    <w:multiLevelType w:val="multilevel"/>
    <w:tmpl w:val="29089E0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DE70A7F"/>
    <w:multiLevelType w:val="hybridMultilevel"/>
    <w:tmpl w:val="CBCA7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607D0"/>
    <w:multiLevelType w:val="multilevel"/>
    <w:tmpl w:val="892CF37E"/>
    <w:lvl w:ilvl="0">
      <w:start w:val="3"/>
      <w:numFmt w:val="decimal"/>
      <w:lvlText w:val="%1."/>
      <w:lvlJc w:val="left"/>
      <w:pPr>
        <w:ind w:left="360" w:hanging="360"/>
      </w:pPr>
      <w:rPr>
        <w:rFonts w:hint="default"/>
        <w:b/>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4B5434"/>
    <w:multiLevelType w:val="multilevel"/>
    <w:tmpl w:val="77D0E312"/>
    <w:lvl w:ilvl="0">
      <w:start w:val="3"/>
      <w:numFmt w:val="decimal"/>
      <w:lvlText w:val="%1"/>
      <w:lvlJc w:val="left"/>
      <w:pPr>
        <w:tabs>
          <w:tab w:val="num" w:pos="720"/>
        </w:tabs>
        <w:ind w:left="720" w:hanging="720"/>
      </w:pPr>
      <w:rPr>
        <w:rFonts w:hint="default"/>
        <w:b/>
      </w:rPr>
    </w:lvl>
    <w:lvl w:ilvl="1">
      <w:start w:val="5"/>
      <w:numFmt w:val="none"/>
      <w:lvlText w:val="2.7"/>
      <w:lvlJc w:val="left"/>
      <w:pPr>
        <w:tabs>
          <w:tab w:val="num" w:pos="1440"/>
        </w:tabs>
        <w:ind w:left="1440" w:hanging="720"/>
      </w:pPr>
      <w:rPr>
        <w:rFonts w:hint="default"/>
        <w:b/>
      </w:rPr>
    </w:lvl>
    <w:lvl w:ilvl="2">
      <w:start w:val="1"/>
      <w:numFmt w:val="decimal"/>
      <w:lvlText w:val="2.7.%3"/>
      <w:lvlJc w:val="left"/>
      <w:pPr>
        <w:tabs>
          <w:tab w:val="num" w:pos="2160"/>
        </w:tabs>
        <w:ind w:left="2160" w:hanging="720"/>
      </w:pPr>
      <w:rPr>
        <w:rFonts w:hint="default"/>
        <w:b/>
      </w:rPr>
    </w:lvl>
    <w:lvl w:ilvl="3">
      <w:start w:val="1"/>
      <w:numFmt w:val="decimal"/>
      <w:lvlText w:val="2.7.%3.%4"/>
      <w:lvlJc w:val="left"/>
      <w:pPr>
        <w:tabs>
          <w:tab w:val="num" w:pos="2880"/>
        </w:tabs>
        <w:ind w:left="2880" w:hanging="720"/>
      </w:pPr>
      <w:rPr>
        <w:rFonts w:hint="default"/>
        <w:b/>
      </w:rPr>
    </w:lvl>
    <w:lvl w:ilvl="4">
      <w:start w:val="1"/>
      <w:numFmt w:val="decimal"/>
      <w:lvlText w:val="2.7.%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3" w15:restartNumberingAfterBreak="0">
    <w:nsid w:val="726F57F9"/>
    <w:multiLevelType w:val="hybridMultilevel"/>
    <w:tmpl w:val="709A1CE0"/>
    <w:lvl w:ilvl="0" w:tplc="4C027C0C">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72AA3FDC"/>
    <w:multiLevelType w:val="multilevel"/>
    <w:tmpl w:val="AEC661E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6A0314"/>
    <w:multiLevelType w:val="hybridMultilevel"/>
    <w:tmpl w:val="C9705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E697E"/>
    <w:multiLevelType w:val="multilevel"/>
    <w:tmpl w:val="4D0642A4"/>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b/>
      </w:rPr>
    </w:lvl>
    <w:lvl w:ilvl="3">
      <w:start w:val="1"/>
      <w:numFmt w:val="decimal"/>
      <w:lvlText w:val="%1.%2.%3.%4."/>
      <w:lvlJc w:val="left"/>
      <w:pPr>
        <w:ind w:left="19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18028A"/>
    <w:multiLevelType w:val="multilevel"/>
    <w:tmpl w:val="3AE83F1A"/>
    <w:lvl w:ilvl="0">
      <w:start w:val="4"/>
      <w:numFmt w:val="decimal"/>
      <w:lvlText w:val="%1"/>
      <w:lvlJc w:val="left"/>
      <w:pPr>
        <w:ind w:left="555" w:hanging="555"/>
      </w:pPr>
      <w:rPr>
        <w:rFonts w:hint="default"/>
      </w:rPr>
    </w:lvl>
    <w:lvl w:ilvl="1">
      <w:start w:val="1"/>
      <w:numFmt w:val="decimal"/>
      <w:lvlText w:val="%1.%2"/>
      <w:lvlJc w:val="left"/>
      <w:pPr>
        <w:ind w:left="1275" w:hanging="55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250" w:hanging="720"/>
      </w:pPr>
      <w:rPr>
        <w:rFonts w:hint="default"/>
        <w:b/>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3082352">
    <w:abstractNumId w:val="19"/>
  </w:num>
  <w:num w:numId="2" w16cid:durableId="657198886">
    <w:abstractNumId w:val="23"/>
  </w:num>
  <w:num w:numId="3" w16cid:durableId="688726841">
    <w:abstractNumId w:val="15"/>
  </w:num>
  <w:num w:numId="4" w16cid:durableId="1303576873">
    <w:abstractNumId w:val="22"/>
  </w:num>
  <w:num w:numId="5" w16cid:durableId="862287039">
    <w:abstractNumId w:val="3"/>
  </w:num>
  <w:num w:numId="6" w16cid:durableId="1232303054">
    <w:abstractNumId w:val="1"/>
  </w:num>
  <w:num w:numId="7" w16cid:durableId="322243558">
    <w:abstractNumId w:val="8"/>
  </w:num>
  <w:num w:numId="8" w16cid:durableId="959188584">
    <w:abstractNumId w:val="11"/>
  </w:num>
  <w:num w:numId="9" w16cid:durableId="1813711747">
    <w:abstractNumId w:val="18"/>
  </w:num>
  <w:num w:numId="10" w16cid:durableId="1673870574">
    <w:abstractNumId w:val="21"/>
  </w:num>
  <w:num w:numId="11" w16cid:durableId="954794190">
    <w:abstractNumId w:val="4"/>
  </w:num>
  <w:num w:numId="12" w16cid:durableId="1230767528">
    <w:abstractNumId w:val="17"/>
  </w:num>
  <w:num w:numId="13" w16cid:durableId="504828121">
    <w:abstractNumId w:val="16"/>
  </w:num>
  <w:num w:numId="14" w16cid:durableId="1518272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918636">
    <w:abstractNumId w:val="13"/>
  </w:num>
  <w:num w:numId="16" w16cid:durableId="402606884">
    <w:abstractNumId w:val="27"/>
  </w:num>
  <w:num w:numId="17" w16cid:durableId="1781534554">
    <w:abstractNumId w:val="12"/>
  </w:num>
  <w:num w:numId="18" w16cid:durableId="854810701">
    <w:abstractNumId w:val="6"/>
  </w:num>
  <w:num w:numId="19" w16cid:durableId="866603622">
    <w:abstractNumId w:val="14"/>
  </w:num>
  <w:num w:numId="20" w16cid:durableId="1437292819">
    <w:abstractNumId w:val="9"/>
  </w:num>
  <w:num w:numId="21" w16cid:durableId="2023314550">
    <w:abstractNumId w:val="20"/>
  </w:num>
  <w:num w:numId="22" w16cid:durableId="6757417">
    <w:abstractNumId w:val="25"/>
  </w:num>
  <w:num w:numId="23" w16cid:durableId="1168666105">
    <w:abstractNumId w:val="0"/>
  </w:num>
  <w:num w:numId="24" w16cid:durableId="1563902893">
    <w:abstractNumId w:val="26"/>
  </w:num>
  <w:num w:numId="25" w16cid:durableId="789514279">
    <w:abstractNumId w:val="2"/>
  </w:num>
  <w:num w:numId="26" w16cid:durableId="623317993">
    <w:abstractNumId w:val="10"/>
  </w:num>
  <w:num w:numId="27" w16cid:durableId="920219475">
    <w:abstractNumId w:val="7"/>
  </w:num>
  <w:num w:numId="28" w16cid:durableId="1120151723">
    <w:abstractNumId w:val="24"/>
  </w:num>
  <w:num w:numId="29" w16cid:durableId="1103766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D0"/>
    <w:rsid w:val="00000675"/>
    <w:rsid w:val="000258EA"/>
    <w:rsid w:val="00044C69"/>
    <w:rsid w:val="00051443"/>
    <w:rsid w:val="0006398A"/>
    <w:rsid w:val="000678B7"/>
    <w:rsid w:val="000779E8"/>
    <w:rsid w:val="000932E5"/>
    <w:rsid w:val="000C3531"/>
    <w:rsid w:val="000C76C2"/>
    <w:rsid w:val="000E4C65"/>
    <w:rsid w:val="0010192B"/>
    <w:rsid w:val="001033F4"/>
    <w:rsid w:val="001221C7"/>
    <w:rsid w:val="00126A39"/>
    <w:rsid w:val="00131905"/>
    <w:rsid w:val="001700AF"/>
    <w:rsid w:val="00196EB2"/>
    <w:rsid w:val="001A4F8B"/>
    <w:rsid w:val="001A5D7E"/>
    <w:rsid w:val="001B144B"/>
    <w:rsid w:val="001B4AAC"/>
    <w:rsid w:val="001B699D"/>
    <w:rsid w:val="001C07EB"/>
    <w:rsid w:val="001C6729"/>
    <w:rsid w:val="001D1ED1"/>
    <w:rsid w:val="001D32C6"/>
    <w:rsid w:val="001D4709"/>
    <w:rsid w:val="001F1FE6"/>
    <w:rsid w:val="001F68C5"/>
    <w:rsid w:val="00204BA4"/>
    <w:rsid w:val="0021687F"/>
    <w:rsid w:val="002204FE"/>
    <w:rsid w:val="00223ACD"/>
    <w:rsid w:val="00235377"/>
    <w:rsid w:val="00243B15"/>
    <w:rsid w:val="00246B3C"/>
    <w:rsid w:val="002553AD"/>
    <w:rsid w:val="00263A63"/>
    <w:rsid w:val="002803FE"/>
    <w:rsid w:val="002B24EE"/>
    <w:rsid w:val="002C6349"/>
    <w:rsid w:val="002D0E46"/>
    <w:rsid w:val="002D7ECE"/>
    <w:rsid w:val="002F31E9"/>
    <w:rsid w:val="0032575C"/>
    <w:rsid w:val="00343CC0"/>
    <w:rsid w:val="003555F5"/>
    <w:rsid w:val="00365C91"/>
    <w:rsid w:val="003662FA"/>
    <w:rsid w:val="00372FAF"/>
    <w:rsid w:val="003820F3"/>
    <w:rsid w:val="00391C6C"/>
    <w:rsid w:val="003D107F"/>
    <w:rsid w:val="003E0DA0"/>
    <w:rsid w:val="003E1F74"/>
    <w:rsid w:val="003E7BDC"/>
    <w:rsid w:val="0041123F"/>
    <w:rsid w:val="00412C78"/>
    <w:rsid w:val="00415D1D"/>
    <w:rsid w:val="00441683"/>
    <w:rsid w:val="0045482F"/>
    <w:rsid w:val="00460F6D"/>
    <w:rsid w:val="004730FA"/>
    <w:rsid w:val="00490310"/>
    <w:rsid w:val="00490D61"/>
    <w:rsid w:val="00491046"/>
    <w:rsid w:val="00491350"/>
    <w:rsid w:val="004B03C4"/>
    <w:rsid w:val="004C1C67"/>
    <w:rsid w:val="004F577C"/>
    <w:rsid w:val="00500E8A"/>
    <w:rsid w:val="00522223"/>
    <w:rsid w:val="00526F07"/>
    <w:rsid w:val="00546B09"/>
    <w:rsid w:val="005611A1"/>
    <w:rsid w:val="00566F87"/>
    <w:rsid w:val="005722DC"/>
    <w:rsid w:val="005736D0"/>
    <w:rsid w:val="005827A1"/>
    <w:rsid w:val="00597E82"/>
    <w:rsid w:val="005B4BAF"/>
    <w:rsid w:val="005B58A5"/>
    <w:rsid w:val="005B62BB"/>
    <w:rsid w:val="005E358E"/>
    <w:rsid w:val="0060318F"/>
    <w:rsid w:val="0060559C"/>
    <w:rsid w:val="0060627A"/>
    <w:rsid w:val="00613DD8"/>
    <w:rsid w:val="00634535"/>
    <w:rsid w:val="0063736C"/>
    <w:rsid w:val="0064631C"/>
    <w:rsid w:val="00663179"/>
    <w:rsid w:val="00663DBB"/>
    <w:rsid w:val="00667CA2"/>
    <w:rsid w:val="00680025"/>
    <w:rsid w:val="00683736"/>
    <w:rsid w:val="00686FA1"/>
    <w:rsid w:val="006A208D"/>
    <w:rsid w:val="006A60B5"/>
    <w:rsid w:val="006B5362"/>
    <w:rsid w:val="006D6392"/>
    <w:rsid w:val="006E256B"/>
    <w:rsid w:val="00716845"/>
    <w:rsid w:val="00730B36"/>
    <w:rsid w:val="007315E7"/>
    <w:rsid w:val="00736F78"/>
    <w:rsid w:val="00741F40"/>
    <w:rsid w:val="007420DB"/>
    <w:rsid w:val="00745BA6"/>
    <w:rsid w:val="00763D80"/>
    <w:rsid w:val="00781A57"/>
    <w:rsid w:val="00796469"/>
    <w:rsid w:val="007B22D8"/>
    <w:rsid w:val="007B6D2E"/>
    <w:rsid w:val="007E5FEC"/>
    <w:rsid w:val="00815AA5"/>
    <w:rsid w:val="00817C59"/>
    <w:rsid w:val="008334D0"/>
    <w:rsid w:val="008337FC"/>
    <w:rsid w:val="008342F4"/>
    <w:rsid w:val="008577B0"/>
    <w:rsid w:val="008A3BFF"/>
    <w:rsid w:val="008B425B"/>
    <w:rsid w:val="008D1859"/>
    <w:rsid w:val="008D18B4"/>
    <w:rsid w:val="008D283D"/>
    <w:rsid w:val="008D2EE3"/>
    <w:rsid w:val="008E0E48"/>
    <w:rsid w:val="00916B91"/>
    <w:rsid w:val="00944D95"/>
    <w:rsid w:val="00955C73"/>
    <w:rsid w:val="00986480"/>
    <w:rsid w:val="00997200"/>
    <w:rsid w:val="009D2B48"/>
    <w:rsid w:val="009E09E8"/>
    <w:rsid w:val="009E517C"/>
    <w:rsid w:val="00A272AA"/>
    <w:rsid w:val="00A272BB"/>
    <w:rsid w:val="00A27CF5"/>
    <w:rsid w:val="00A637B2"/>
    <w:rsid w:val="00AA6BB4"/>
    <w:rsid w:val="00AD2D31"/>
    <w:rsid w:val="00AE25DD"/>
    <w:rsid w:val="00AE7CE1"/>
    <w:rsid w:val="00AF2C9E"/>
    <w:rsid w:val="00AF36EE"/>
    <w:rsid w:val="00B034CC"/>
    <w:rsid w:val="00B24A1F"/>
    <w:rsid w:val="00B74835"/>
    <w:rsid w:val="00B779BE"/>
    <w:rsid w:val="00B83D1F"/>
    <w:rsid w:val="00BD440D"/>
    <w:rsid w:val="00BD62D8"/>
    <w:rsid w:val="00BE6369"/>
    <w:rsid w:val="00C04BDD"/>
    <w:rsid w:val="00C1370A"/>
    <w:rsid w:val="00C4099C"/>
    <w:rsid w:val="00C409E1"/>
    <w:rsid w:val="00C453BF"/>
    <w:rsid w:val="00C601BA"/>
    <w:rsid w:val="00C87A9F"/>
    <w:rsid w:val="00C90F15"/>
    <w:rsid w:val="00C970AF"/>
    <w:rsid w:val="00CB1C50"/>
    <w:rsid w:val="00CB4649"/>
    <w:rsid w:val="00CC128F"/>
    <w:rsid w:val="00CE150E"/>
    <w:rsid w:val="00CE1796"/>
    <w:rsid w:val="00CE68F2"/>
    <w:rsid w:val="00D26637"/>
    <w:rsid w:val="00D52FD4"/>
    <w:rsid w:val="00D65FF4"/>
    <w:rsid w:val="00D844AC"/>
    <w:rsid w:val="00DA31D8"/>
    <w:rsid w:val="00DB0DA8"/>
    <w:rsid w:val="00DC1665"/>
    <w:rsid w:val="00DD5C7E"/>
    <w:rsid w:val="00DE75A6"/>
    <w:rsid w:val="00DF3EC5"/>
    <w:rsid w:val="00DF5BB3"/>
    <w:rsid w:val="00E23975"/>
    <w:rsid w:val="00E255F4"/>
    <w:rsid w:val="00E36A97"/>
    <w:rsid w:val="00E5038C"/>
    <w:rsid w:val="00E66F91"/>
    <w:rsid w:val="00E917EA"/>
    <w:rsid w:val="00E94572"/>
    <w:rsid w:val="00EB5D42"/>
    <w:rsid w:val="00ED4A90"/>
    <w:rsid w:val="00ED7916"/>
    <w:rsid w:val="00EE55EB"/>
    <w:rsid w:val="00F105B4"/>
    <w:rsid w:val="00F207C3"/>
    <w:rsid w:val="00F27C2B"/>
    <w:rsid w:val="00F34C2C"/>
    <w:rsid w:val="00F76A56"/>
    <w:rsid w:val="00F87851"/>
    <w:rsid w:val="00F96D35"/>
    <w:rsid w:val="00FA53AA"/>
    <w:rsid w:val="00FA61D6"/>
    <w:rsid w:val="00FB5003"/>
    <w:rsid w:val="00FC2D52"/>
    <w:rsid w:val="00FE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D0FF6"/>
  <w15:docId w15:val="{313C517D-8D10-4C73-A007-250CDAB3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4D0"/>
    <w:pPr>
      <w:tabs>
        <w:tab w:val="center" w:pos="4320"/>
        <w:tab w:val="right" w:pos="8640"/>
      </w:tabs>
    </w:pPr>
  </w:style>
  <w:style w:type="paragraph" w:styleId="Footer">
    <w:name w:val="footer"/>
    <w:basedOn w:val="Normal"/>
    <w:rsid w:val="008334D0"/>
    <w:pPr>
      <w:tabs>
        <w:tab w:val="center" w:pos="4320"/>
        <w:tab w:val="right" w:pos="8640"/>
      </w:tabs>
    </w:pPr>
  </w:style>
  <w:style w:type="paragraph" w:styleId="BalloonText">
    <w:name w:val="Balloon Text"/>
    <w:basedOn w:val="Normal"/>
    <w:link w:val="BalloonTextChar"/>
    <w:rsid w:val="008D283D"/>
    <w:rPr>
      <w:rFonts w:ascii="Tahoma" w:hAnsi="Tahoma" w:cs="Tahoma"/>
      <w:sz w:val="16"/>
      <w:szCs w:val="16"/>
    </w:rPr>
  </w:style>
  <w:style w:type="character" w:customStyle="1" w:styleId="BalloonTextChar">
    <w:name w:val="Balloon Text Char"/>
    <w:basedOn w:val="DefaultParagraphFont"/>
    <w:link w:val="BalloonText"/>
    <w:rsid w:val="008D283D"/>
    <w:rPr>
      <w:rFonts w:ascii="Tahoma" w:hAnsi="Tahoma" w:cs="Tahoma"/>
      <w:sz w:val="16"/>
      <w:szCs w:val="16"/>
    </w:rPr>
  </w:style>
  <w:style w:type="paragraph" w:styleId="ListParagraph">
    <w:name w:val="List Paragraph"/>
    <w:basedOn w:val="Normal"/>
    <w:uiPriority w:val="34"/>
    <w:qFormat/>
    <w:rsid w:val="005611A1"/>
    <w:pPr>
      <w:ind w:left="720"/>
    </w:pPr>
  </w:style>
  <w:style w:type="table" w:styleId="TableGrid">
    <w:name w:val="Table Grid"/>
    <w:basedOn w:val="TableNormal"/>
    <w:rsid w:val="00F9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7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60F3-10BA-4D76-8E6F-40996C1F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SECTION I</vt:lpstr>
    </vt:vector>
  </TitlesOfParts>
  <Company>RainCii</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tlynch</dc:creator>
  <cp:lastModifiedBy>Teddy Lozano</cp:lastModifiedBy>
  <cp:revision>4</cp:revision>
  <cp:lastPrinted>2018-03-08T15:10:00Z</cp:lastPrinted>
  <dcterms:created xsi:type="dcterms:W3CDTF">2023-03-31T20:21:00Z</dcterms:created>
  <dcterms:modified xsi:type="dcterms:W3CDTF">2023-03-31T20:38:00Z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Number">
    <vt:lpwstr>PURF-791</vt:lpwstr>
  </property>
  <property fmtid="{D5CDD505-2E9C-101B-9397-08002B2CF9AE}" pid="3" name="MC_Revision">
    <vt:lpwstr>0</vt:lpwstr>
  </property>
  <property fmtid="{D5CDD505-2E9C-101B-9397-08002B2CF9AE}" pid="4" name="MC_Title">
    <vt:lpwstr>Scope of Work - Services</vt:lpwstr>
  </property>
  <property fmtid="{D5CDD505-2E9C-101B-9397-08002B2CF9AE}" pid="5" name="MC_Author">
    <vt:lpwstr>SBARTHOLOMEW</vt:lpwstr>
  </property>
  <property fmtid="{D5CDD505-2E9C-101B-9397-08002B2CF9AE}" pid="6" name="MC_Owner">
    <vt:lpwstr>SBARTHOLOMEW</vt:lpwstr>
  </property>
  <property fmtid="{D5CDD505-2E9C-101B-9397-08002B2CF9AE}" pid="7" name="MC_Notes">
    <vt:lpwstr/>
  </property>
  <property fmtid="{D5CDD505-2E9C-101B-9397-08002B2CF9AE}" pid="8" name="MC_Vault">
    <vt:lpwstr>Purchasing Released</vt:lpwstr>
  </property>
  <property fmtid="{D5CDD505-2E9C-101B-9397-08002B2CF9AE}" pid="9" name="MC_Status">
    <vt:lpwstr>Release</vt:lpwstr>
  </property>
  <property fmtid="{D5CDD505-2E9C-101B-9397-08002B2CF9AE}" pid="10" name="MC_CreatedDate">
    <vt:lpwstr>06 Jan 2012</vt:lpwstr>
  </property>
  <property fmtid="{D5CDD505-2E9C-101B-9397-08002B2CF9AE}" pid="11" name="MC_EffectiveDate">
    <vt:lpwstr>11 May 2012</vt:lpwstr>
  </property>
  <property fmtid="{D5CDD505-2E9C-101B-9397-08002B2CF9AE}" pid="12" name="MC_ExpirationDate">
    <vt:lpwstr/>
  </property>
  <property fmtid="{D5CDD505-2E9C-101B-9397-08002B2CF9AE}" pid="13" name="MC_ReleaseDate">
    <vt:lpwstr>11 May 2012</vt:lpwstr>
  </property>
  <property fmtid="{D5CDD505-2E9C-101B-9397-08002B2CF9AE}" pid="14" name="MC_NextReviewDate">
    <vt:lpwstr/>
  </property>
</Properties>
</file>