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CD44C7">
      <w:pPr>
        <w:ind w:left="720"/>
        <w:jc w:val="right"/>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CD44C7" w:rsidRPr="00CD44C7" w:rsidRDefault="002C0898" w:rsidP="009C7A91">
      <w:pPr>
        <w:pStyle w:val="Header"/>
        <w:tabs>
          <w:tab w:val="clear" w:pos="9360"/>
          <w:tab w:val="right" w:pos="10980"/>
        </w:tabs>
        <w:rPr>
          <w:color w:val="808080"/>
          <w:sz w:val="20"/>
          <w:szCs w:val="20"/>
        </w:rPr>
      </w:pPr>
      <w:r>
        <w:rPr>
          <w:color w:val="808080"/>
          <w:sz w:val="22"/>
          <w:szCs w:val="22"/>
        </w:rPr>
        <w:tab/>
      </w:r>
      <w:r w:rsidR="004F6AC8">
        <w:rPr>
          <w:color w:val="808080"/>
          <w:sz w:val="22"/>
          <w:szCs w:val="22"/>
        </w:rPr>
        <w:t xml:space="preserve">     </w:t>
      </w:r>
      <w:r w:rsidR="009C7A9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B20B35" w:rsidP="008C2FD2">
      <w:pPr>
        <w:ind w:left="720"/>
        <w:rPr>
          <w:rFonts w:ascii="Tahoma" w:hAnsi="Tahoma"/>
          <w:sz w:val="6"/>
          <w:szCs w:val="6"/>
        </w:rPr>
      </w:pPr>
      <w:r w:rsidRPr="00B20B35">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8C2FD2" w:rsidRDefault="008C2FD2" w:rsidP="008C2FD2">
      <w:pPr>
        <w:ind w:left="720"/>
        <w:rPr>
          <w:rFonts w:ascii="Tahoma" w:hAnsi="Tahoma"/>
          <w:sz w:val="28"/>
          <w:szCs w:val="28"/>
        </w:rPr>
      </w:pPr>
    </w:p>
    <w:p w:rsidR="002C0898" w:rsidRDefault="002C0898" w:rsidP="008B3AA2">
      <w:pPr>
        <w:ind w:left="720"/>
      </w:pPr>
    </w:p>
    <w:p w:rsidR="00356CA4" w:rsidRPr="00BE3CA4" w:rsidRDefault="00356CA4" w:rsidP="00356CA4">
      <w:pPr>
        <w:pStyle w:val="Title"/>
      </w:pPr>
      <w:r w:rsidRPr="00BE3CA4">
        <w:t>Structural Inspection</w:t>
      </w:r>
    </w:p>
    <w:p w:rsidR="00356CA4" w:rsidRPr="00BE3CA4" w:rsidRDefault="00047515" w:rsidP="00356CA4">
      <w:pPr>
        <w:ind w:left="720"/>
      </w:pPr>
      <w:r>
        <w:t>April 26, 2013</w:t>
      </w:r>
    </w:p>
    <w:p w:rsidR="007F0F90" w:rsidRDefault="007F0F90" w:rsidP="00356CA4">
      <w:pPr>
        <w:ind w:left="720"/>
      </w:pPr>
    </w:p>
    <w:p w:rsidR="00356CA4" w:rsidRDefault="00356CA4" w:rsidP="00356CA4">
      <w:pPr>
        <w:ind w:left="720"/>
      </w:pPr>
      <w:r w:rsidRPr="00BE3CA4">
        <w:t xml:space="preserve">For: </w:t>
      </w:r>
      <w:r w:rsidRPr="00BE3CA4">
        <w:tab/>
      </w:r>
      <w:r>
        <w:t xml:space="preserve">Mr. </w:t>
      </w:r>
      <w:r w:rsidR="00047515">
        <w:t xml:space="preserve">Robert H. </w:t>
      </w:r>
      <w:proofErr w:type="spellStart"/>
      <w:r w:rsidR="00047515">
        <w:t>Bogdan</w:t>
      </w:r>
      <w:proofErr w:type="spellEnd"/>
    </w:p>
    <w:p w:rsidR="00356CA4" w:rsidRDefault="00356CA4" w:rsidP="00356CA4">
      <w:pPr>
        <w:ind w:left="720"/>
      </w:pPr>
      <w:r>
        <w:tab/>
      </w:r>
      <w:r w:rsidR="00047515">
        <w:t>116 Grand Island Road</w:t>
      </w:r>
    </w:p>
    <w:p w:rsidR="00356CA4" w:rsidRDefault="00356CA4" w:rsidP="00356CA4">
      <w:pPr>
        <w:ind w:left="720"/>
      </w:pPr>
      <w:r>
        <w:tab/>
      </w:r>
      <w:r w:rsidR="00047515">
        <w:t>Belle Chase La. 70037</w:t>
      </w:r>
    </w:p>
    <w:p w:rsidR="00356CA4" w:rsidRDefault="00356CA4" w:rsidP="00356CA4">
      <w:pPr>
        <w:ind w:left="720"/>
      </w:pPr>
    </w:p>
    <w:p w:rsidR="00356CA4" w:rsidRDefault="00356CA4" w:rsidP="00356CA4">
      <w:pPr>
        <w:ind w:left="720"/>
      </w:pPr>
      <w:r>
        <w:t xml:space="preserve">Re: </w:t>
      </w:r>
      <w:r>
        <w:tab/>
      </w:r>
      <w:r w:rsidR="00047515">
        <w:t>204 Bryan St.</w:t>
      </w:r>
    </w:p>
    <w:p w:rsidR="00356CA4" w:rsidRPr="00BE3CA4" w:rsidRDefault="00356CA4" w:rsidP="00356CA4">
      <w:pPr>
        <w:ind w:left="720"/>
      </w:pPr>
      <w:r>
        <w:t xml:space="preserve">        </w:t>
      </w:r>
      <w:r>
        <w:tab/>
        <w:t>Slidell, La.</w:t>
      </w:r>
    </w:p>
    <w:p w:rsidR="00356CA4" w:rsidRPr="00BE3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047515" w:rsidP="00356CA4">
      <w:pPr>
        <w:ind w:left="720"/>
      </w:pPr>
      <w:proofErr w:type="gramStart"/>
      <w:r>
        <w:t xml:space="preserve">Double wide mobile home, </w:t>
      </w:r>
      <w:r w:rsidR="00356CA4">
        <w:t>Single</w:t>
      </w:r>
      <w:r w:rsidR="00356CA4" w:rsidRPr="00BE3CA4">
        <w:t xml:space="preserve">-story, </w:t>
      </w:r>
      <w:r w:rsidR="00A42BE1">
        <w:t xml:space="preserve">vinyl </w:t>
      </w:r>
      <w:r w:rsidR="00CD44C7">
        <w:t xml:space="preserve">siding </w:t>
      </w:r>
      <w:r w:rsidR="00356CA4" w:rsidRPr="00BE3CA4">
        <w:t>veneer</w:t>
      </w:r>
      <w:r w:rsidR="00A42BE1">
        <w:t xml:space="preserve">, </w:t>
      </w:r>
      <w:r>
        <w:t>with</w:t>
      </w:r>
      <w:r w:rsidR="000209D4">
        <w:t xml:space="preserve"> carpet and </w:t>
      </w:r>
      <w:r w:rsidR="00A42BE1">
        <w:t>vinyl</w:t>
      </w:r>
      <w:r w:rsidR="000209D4">
        <w:t xml:space="preserve"> flooring.</w:t>
      </w:r>
      <w:proofErr w:type="gramEnd"/>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A42BE1">
        <w:t xml:space="preserve">mobile </w:t>
      </w:r>
      <w:r>
        <w:t>home, including the</w:t>
      </w:r>
      <w:r w:rsidR="00A42BE1">
        <w:t xml:space="preserve"> interior and exterior</w:t>
      </w:r>
      <w:r>
        <w:t>.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Pr="00BE3CA4" w:rsidRDefault="00A42BE1" w:rsidP="00356CA4">
      <w:pPr>
        <w:ind w:left="705"/>
      </w:pPr>
      <w:r>
        <w:t xml:space="preserve">Barry </w:t>
      </w:r>
      <w:proofErr w:type="spellStart"/>
      <w:r>
        <w:t>Weinstien</w:t>
      </w:r>
      <w:proofErr w:type="spellEnd"/>
      <w:r w:rsidR="00356CA4">
        <w:t xml:space="preserve"> with </w:t>
      </w:r>
      <w:r>
        <w:t>Century</w:t>
      </w:r>
      <w:r w:rsidR="00356CA4">
        <w:t xml:space="preserve"> </w:t>
      </w:r>
      <w:r w:rsidR="00B814A0">
        <w:t xml:space="preserve">21 Investment Realty </w:t>
      </w:r>
      <w:r w:rsidR="00356CA4" w:rsidRPr="00BE3CA4">
        <w:t>contacted Dammon Engineering</w:t>
      </w:r>
      <w:r w:rsidR="00356CA4">
        <w:t xml:space="preserve"> </w:t>
      </w:r>
      <w:r w:rsidR="00CD44C7">
        <w:t xml:space="preserve">to </w:t>
      </w:r>
      <w:r w:rsidR="00356CA4" w:rsidRPr="00BE3CA4">
        <w:t xml:space="preserve">request a structural inspection </w:t>
      </w:r>
      <w:r w:rsidR="00356CA4">
        <w:t xml:space="preserve">of the referenced home due to </w:t>
      </w:r>
      <w:r w:rsidR="00CD44C7">
        <w:t xml:space="preserve">concerns </w:t>
      </w:r>
      <w:r w:rsidR="00F02F56">
        <w:t xml:space="preserve">from a home inspection report noting </w:t>
      </w:r>
      <w:r w:rsidR="00F82194">
        <w:t>termites</w:t>
      </w:r>
      <w:r w:rsidR="00CD44C7">
        <w:t>.</w:t>
      </w:r>
    </w:p>
    <w:p w:rsidR="00356CA4" w:rsidRPr="00BE3CA4" w:rsidRDefault="00356CA4" w:rsidP="00356CA4">
      <w:pPr>
        <w:ind w:left="720"/>
      </w:pPr>
    </w:p>
    <w:p w:rsidR="00356CA4" w:rsidRPr="00BE3CA4" w:rsidRDefault="00356CA4" w:rsidP="00356CA4">
      <w:pPr>
        <w:ind w:left="720"/>
        <w:rPr>
          <w:u w:val="single"/>
        </w:rPr>
      </w:pPr>
      <w:r w:rsidRPr="00BE3CA4">
        <w:rPr>
          <w:u w:val="single"/>
        </w:rPr>
        <w:t>Findings:</w:t>
      </w:r>
    </w:p>
    <w:p w:rsidR="00C90C7E" w:rsidRDefault="00C90C7E" w:rsidP="00356CA4">
      <w:pPr>
        <w:ind w:left="720"/>
      </w:pPr>
      <w:r>
        <w:t>Upon inspection</w:t>
      </w:r>
      <w:r w:rsidR="002413F4">
        <w:t>,</w:t>
      </w:r>
      <w:r>
        <w:t xml:space="preserve"> </w:t>
      </w:r>
      <w:r w:rsidR="00F82194">
        <w:t>it was noted</w:t>
      </w:r>
      <w:r w:rsidR="00881CD4">
        <w:t xml:space="preserve"> </w:t>
      </w:r>
      <w:r w:rsidR="00F82194">
        <w:t>around the win</w:t>
      </w:r>
      <w:r w:rsidR="00881CD4">
        <w:t xml:space="preserve">dows in the living room to have had </w:t>
      </w:r>
      <w:r w:rsidR="00D91095">
        <w:t xml:space="preserve">previous </w:t>
      </w:r>
      <w:r w:rsidR="00881CD4">
        <w:t xml:space="preserve">termite </w:t>
      </w:r>
      <w:r w:rsidR="0093159C">
        <w:t>activity</w:t>
      </w:r>
      <w:r w:rsidR="00881CD4">
        <w:t xml:space="preserve">. Also the </w:t>
      </w:r>
      <w:r w:rsidR="00D91095">
        <w:t xml:space="preserve">hall </w:t>
      </w:r>
      <w:r w:rsidR="00881CD4">
        <w:t>bathroom</w:t>
      </w:r>
      <w:r w:rsidR="00D91095">
        <w:t xml:space="preserve"> </w:t>
      </w:r>
      <w:r w:rsidR="006F0379">
        <w:t xml:space="preserve">floor was noted to have had </w:t>
      </w:r>
      <w:r w:rsidR="00881CD4">
        <w:t xml:space="preserve">previous termite </w:t>
      </w:r>
      <w:r w:rsidR="0093159C">
        <w:t>activity</w:t>
      </w:r>
      <w:r w:rsidR="00881CD4">
        <w:t>.</w:t>
      </w:r>
      <w:r w:rsidR="00D91095">
        <w:t xml:space="preserve"> </w:t>
      </w:r>
      <w:r w:rsidR="00881CD4">
        <w:t>There are no signs of active termites</w:t>
      </w:r>
      <w:r w:rsidR="006F0379">
        <w:t xml:space="preserve"> at </w:t>
      </w:r>
      <w:r w:rsidR="0093159C">
        <w:t>the</w:t>
      </w:r>
      <w:r w:rsidR="006F0379">
        <w:t xml:space="preserve"> time</w:t>
      </w:r>
      <w:r w:rsidR="0093159C">
        <w:t xml:space="preserve"> </w:t>
      </w:r>
      <w:r w:rsidR="006F0379">
        <w:t>of</w:t>
      </w:r>
      <w:r w:rsidR="0093159C">
        <w:t xml:space="preserve"> this </w:t>
      </w:r>
      <w:r w:rsidR="006F0379">
        <w:t>inspection.</w:t>
      </w:r>
    </w:p>
    <w:p w:rsidR="00C90C7E" w:rsidRDefault="00C90C7E" w:rsidP="00356CA4">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Pr="00AD436D" w:rsidRDefault="00356CA4" w:rsidP="00397181">
      <w:pPr>
        <w:pStyle w:val="BodyText"/>
        <w:ind w:left="720"/>
        <w:rPr>
          <w:sz w:val="24"/>
          <w:szCs w:val="24"/>
        </w:rPr>
      </w:pPr>
      <w:r w:rsidRPr="00AD436D">
        <w:rPr>
          <w:sz w:val="24"/>
          <w:szCs w:val="24"/>
        </w:rPr>
        <w:t xml:space="preserve">It is my opinion that the structural integrity of this </w:t>
      </w:r>
      <w:r w:rsidR="006F0379">
        <w:rPr>
          <w:sz w:val="24"/>
          <w:szCs w:val="24"/>
        </w:rPr>
        <w:t>mobile home</w:t>
      </w:r>
      <w:r w:rsidRPr="00AD436D">
        <w:rPr>
          <w:sz w:val="24"/>
          <w:szCs w:val="24"/>
        </w:rPr>
        <w:t xml:space="preserve"> is currently sound.</w:t>
      </w:r>
    </w:p>
    <w:p w:rsidR="00356CA4" w:rsidRDefault="00356CA4" w:rsidP="00356CA4">
      <w:pPr>
        <w:ind w:left="720"/>
      </w:pPr>
    </w:p>
    <w:p w:rsidR="00356CA4" w:rsidRPr="00BE3CA4" w:rsidRDefault="00356CA4" w:rsidP="00356CA4">
      <w:pPr>
        <w:ind w:left="720"/>
      </w:pPr>
      <w:r w:rsidRPr="00BE3CA4">
        <w:t>Sincerely,</w:t>
      </w:r>
    </w:p>
    <w:p w:rsidR="00056702" w:rsidRPr="00BE3CA4" w:rsidRDefault="00056702" w:rsidP="00356CA4">
      <w:pPr>
        <w:ind w:left="720"/>
      </w:pPr>
    </w:p>
    <w:p w:rsidR="00356CA4" w:rsidRPr="00BE3CA4" w:rsidRDefault="00356CA4" w:rsidP="00356CA4">
      <w:pPr>
        <w:ind w:left="720"/>
      </w:pPr>
    </w:p>
    <w:p w:rsidR="00356CA4" w:rsidRPr="00BE3CA4" w:rsidRDefault="00356CA4" w:rsidP="0093159C">
      <w:pPr>
        <w:ind w:left="720" w:right="-72"/>
      </w:pPr>
      <w:r w:rsidRPr="00BE3CA4">
        <w:t>Emmett G. (Pete) Dammon, P.E.</w:t>
      </w: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095" w:rsidRDefault="00D91095" w:rsidP="00356CA4">
      <w:r>
        <w:separator/>
      </w:r>
    </w:p>
  </w:endnote>
  <w:endnote w:type="continuationSeparator" w:id="1">
    <w:p w:rsidR="00D91095" w:rsidRDefault="00D9109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095" w:rsidRDefault="00D91095"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91095" w:rsidRDefault="00D91095" w:rsidP="00356CA4">
    <w:pPr>
      <w:spacing w:line="140" w:lineRule="exact"/>
      <w:jc w:val="both"/>
      <w:rPr>
        <w:rFonts w:ascii="Arial" w:hAnsi="Arial" w:cs="Arial"/>
        <w:color w:val="000000"/>
        <w:sz w:val="14"/>
        <w:szCs w:val="14"/>
      </w:rPr>
    </w:pPr>
  </w:p>
  <w:p w:rsidR="00D91095" w:rsidRDefault="00D91095"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91095" w:rsidRDefault="00D91095"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095" w:rsidRDefault="00D91095" w:rsidP="00356CA4">
      <w:r>
        <w:separator/>
      </w:r>
    </w:p>
  </w:footnote>
  <w:footnote w:type="continuationSeparator" w:id="1">
    <w:p w:rsidR="00D91095" w:rsidRDefault="00D9109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12765"/>
    <w:rsid w:val="000209D4"/>
    <w:rsid w:val="00047515"/>
    <w:rsid w:val="00056702"/>
    <w:rsid w:val="000B70BB"/>
    <w:rsid w:val="001265AD"/>
    <w:rsid w:val="001829C1"/>
    <w:rsid w:val="00197C24"/>
    <w:rsid w:val="001C3BFB"/>
    <w:rsid w:val="001E5923"/>
    <w:rsid w:val="0020643F"/>
    <w:rsid w:val="00240318"/>
    <w:rsid w:val="002413F4"/>
    <w:rsid w:val="00291A81"/>
    <w:rsid w:val="002C0898"/>
    <w:rsid w:val="002F51D7"/>
    <w:rsid w:val="002F60EA"/>
    <w:rsid w:val="00313599"/>
    <w:rsid w:val="00315E18"/>
    <w:rsid w:val="00335FD2"/>
    <w:rsid w:val="00356CA4"/>
    <w:rsid w:val="0039038A"/>
    <w:rsid w:val="00397181"/>
    <w:rsid w:val="003F2392"/>
    <w:rsid w:val="00443100"/>
    <w:rsid w:val="00487817"/>
    <w:rsid w:val="004B272C"/>
    <w:rsid w:val="004F6AC8"/>
    <w:rsid w:val="005072F5"/>
    <w:rsid w:val="00533CE0"/>
    <w:rsid w:val="00541FEA"/>
    <w:rsid w:val="0057715B"/>
    <w:rsid w:val="00595316"/>
    <w:rsid w:val="00596920"/>
    <w:rsid w:val="005A48E6"/>
    <w:rsid w:val="005C5CFB"/>
    <w:rsid w:val="00634A34"/>
    <w:rsid w:val="00665976"/>
    <w:rsid w:val="006700DC"/>
    <w:rsid w:val="006A0A34"/>
    <w:rsid w:val="006C10C1"/>
    <w:rsid w:val="006C4749"/>
    <w:rsid w:val="006F0379"/>
    <w:rsid w:val="00745389"/>
    <w:rsid w:val="00753811"/>
    <w:rsid w:val="00793C61"/>
    <w:rsid w:val="00795522"/>
    <w:rsid w:val="00797EBF"/>
    <w:rsid w:val="007C12AE"/>
    <w:rsid w:val="007D2585"/>
    <w:rsid w:val="007E7717"/>
    <w:rsid w:val="007F0F90"/>
    <w:rsid w:val="00871E13"/>
    <w:rsid w:val="00881CD4"/>
    <w:rsid w:val="008B3AA2"/>
    <w:rsid w:val="008C2FD2"/>
    <w:rsid w:val="008D76AF"/>
    <w:rsid w:val="00916106"/>
    <w:rsid w:val="0093159C"/>
    <w:rsid w:val="0093308A"/>
    <w:rsid w:val="0097608C"/>
    <w:rsid w:val="00981701"/>
    <w:rsid w:val="0098749B"/>
    <w:rsid w:val="009C7A91"/>
    <w:rsid w:val="009F363A"/>
    <w:rsid w:val="00A26403"/>
    <w:rsid w:val="00A42BE1"/>
    <w:rsid w:val="00A96E21"/>
    <w:rsid w:val="00AB5AC2"/>
    <w:rsid w:val="00AD436D"/>
    <w:rsid w:val="00AE6815"/>
    <w:rsid w:val="00B20B35"/>
    <w:rsid w:val="00B53612"/>
    <w:rsid w:val="00B67A96"/>
    <w:rsid w:val="00B814A0"/>
    <w:rsid w:val="00BD1773"/>
    <w:rsid w:val="00C6023F"/>
    <w:rsid w:val="00C90C7E"/>
    <w:rsid w:val="00CB5011"/>
    <w:rsid w:val="00CD44C7"/>
    <w:rsid w:val="00CF074B"/>
    <w:rsid w:val="00D32E7A"/>
    <w:rsid w:val="00D83273"/>
    <w:rsid w:val="00D91095"/>
    <w:rsid w:val="00E2669B"/>
    <w:rsid w:val="00E517E1"/>
    <w:rsid w:val="00E92733"/>
    <w:rsid w:val="00E94724"/>
    <w:rsid w:val="00E95315"/>
    <w:rsid w:val="00EC778A"/>
    <w:rsid w:val="00ED0612"/>
    <w:rsid w:val="00EF4742"/>
    <w:rsid w:val="00F02F56"/>
    <w:rsid w:val="00F30FA1"/>
    <w:rsid w:val="00F82194"/>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A6F83-17A1-457E-8624-036FCB10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214</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HP Authorized Customer</cp:lastModifiedBy>
  <cp:revision>8</cp:revision>
  <cp:lastPrinted>2013-04-26T18:29:00Z</cp:lastPrinted>
  <dcterms:created xsi:type="dcterms:W3CDTF">2013-04-26T17:22:00Z</dcterms:created>
  <dcterms:modified xsi:type="dcterms:W3CDTF">2013-04-26T18:38:00Z</dcterms:modified>
</cp:coreProperties>
</file>