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0898" w:rsidRDefault="00852D53" w:rsidP="008B3AA2">
      <w:pPr>
        <w:ind w:left="720"/>
      </w:pPr>
      <w:r>
        <w:rPr>
          <w:noProof/>
        </w:rPr>
        <w:drawing>
          <wp:anchor distT="0" distB="0" distL="114300" distR="114300" simplePos="0" relativeHeight="251659264" behindDoc="0" locked="0" layoutInCell="1" allowOverlap="1">
            <wp:simplePos x="0" y="0"/>
            <wp:positionH relativeFrom="column">
              <wp:posOffset>59055</wp:posOffset>
            </wp:positionH>
            <wp:positionV relativeFrom="paragraph">
              <wp:posOffset>92075</wp:posOffset>
            </wp:positionV>
            <wp:extent cx="3714750" cy="1009650"/>
            <wp:effectExtent l="1905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srcRect/>
                    <a:stretch>
                      <a:fillRect/>
                    </a:stretch>
                  </pic:blipFill>
                  <pic:spPr bwMode="auto">
                    <a:xfrm>
                      <a:off x="0" y="0"/>
                      <a:ext cx="3714750" cy="1009650"/>
                    </a:xfrm>
                    <a:prstGeom prst="rect">
                      <a:avLst/>
                    </a:prstGeom>
                    <a:noFill/>
                  </pic:spPr>
                </pic:pic>
              </a:graphicData>
            </a:graphic>
          </wp:anchor>
        </w:drawing>
      </w:r>
    </w:p>
    <w:p w:rsidR="00852D53" w:rsidRPr="004D7FE4" w:rsidRDefault="00852D53" w:rsidP="00852D53">
      <w:pPr>
        <w:pStyle w:val="Header"/>
        <w:jc w:val="right"/>
        <w:rPr>
          <w:color w:val="808080"/>
          <w:sz w:val="20"/>
          <w:szCs w:val="20"/>
        </w:rPr>
      </w:pPr>
      <w:r w:rsidRPr="004D7FE4">
        <w:rPr>
          <w:color w:val="808080"/>
          <w:sz w:val="20"/>
          <w:szCs w:val="20"/>
        </w:rPr>
        <w:t>554 Old Spanish Trail</w:t>
      </w:r>
    </w:p>
    <w:p w:rsidR="00852D53" w:rsidRPr="004D7FE4" w:rsidRDefault="00852D53" w:rsidP="00852D53">
      <w:pPr>
        <w:pStyle w:val="Header"/>
        <w:jc w:val="right"/>
        <w:rPr>
          <w:color w:val="808080"/>
          <w:sz w:val="20"/>
          <w:szCs w:val="20"/>
        </w:rPr>
      </w:pPr>
      <w:r w:rsidRPr="004D7FE4">
        <w:rPr>
          <w:color w:val="808080"/>
          <w:sz w:val="20"/>
          <w:szCs w:val="20"/>
        </w:rPr>
        <w:t>Slidell, LA 70458</w:t>
      </w:r>
    </w:p>
    <w:p w:rsidR="00852D53" w:rsidRPr="004D7FE4" w:rsidRDefault="00852D53" w:rsidP="00852D53">
      <w:pPr>
        <w:pStyle w:val="Header"/>
        <w:jc w:val="right"/>
        <w:rPr>
          <w:color w:val="808080"/>
          <w:sz w:val="20"/>
          <w:szCs w:val="20"/>
        </w:rPr>
      </w:pPr>
      <w:r w:rsidRPr="004D7FE4">
        <w:rPr>
          <w:color w:val="808080"/>
          <w:sz w:val="20"/>
          <w:szCs w:val="20"/>
        </w:rPr>
        <w:t>Phone: 985-649-5832</w:t>
      </w:r>
    </w:p>
    <w:p w:rsidR="00852D53" w:rsidRPr="004D7FE4" w:rsidRDefault="00852D53" w:rsidP="00852D53">
      <w:pPr>
        <w:pStyle w:val="Header"/>
        <w:jc w:val="right"/>
        <w:rPr>
          <w:color w:val="808080"/>
          <w:sz w:val="20"/>
          <w:szCs w:val="20"/>
        </w:rPr>
      </w:pPr>
    </w:p>
    <w:p w:rsidR="00852D53" w:rsidRPr="004D7FE4" w:rsidRDefault="00852D53" w:rsidP="00852D53">
      <w:pPr>
        <w:pStyle w:val="Header"/>
        <w:jc w:val="right"/>
        <w:rPr>
          <w:color w:val="808080"/>
          <w:sz w:val="20"/>
          <w:szCs w:val="20"/>
        </w:rPr>
      </w:pPr>
      <w:r w:rsidRPr="004D7FE4">
        <w:rPr>
          <w:color w:val="808080"/>
          <w:sz w:val="20"/>
          <w:szCs w:val="20"/>
        </w:rPr>
        <w:t>dammonengineering.com</w:t>
      </w:r>
    </w:p>
    <w:p w:rsidR="00852D53" w:rsidRPr="004D7FE4" w:rsidRDefault="00852D53" w:rsidP="00852D53">
      <w:pPr>
        <w:pStyle w:val="Header"/>
        <w:jc w:val="right"/>
        <w:rPr>
          <w:color w:val="808080"/>
          <w:sz w:val="20"/>
          <w:szCs w:val="20"/>
        </w:rPr>
      </w:pPr>
      <w:r>
        <w:rPr>
          <w:color w:val="808080"/>
          <w:sz w:val="20"/>
          <w:szCs w:val="20"/>
        </w:rPr>
        <w:t>info@dammonengineering.com</w:t>
      </w:r>
    </w:p>
    <w:p w:rsidR="00852D53" w:rsidRDefault="00C315C4" w:rsidP="008B3AA2">
      <w:pPr>
        <w:ind w:left="720"/>
      </w:pPr>
      <w:r>
        <w:rPr>
          <w:noProof/>
        </w:rPr>
        <w:pict>
          <v:shapetype id="_x0000_t32" coordsize="21600,21600" o:spt="32" o:oned="t" path="m,l21600,21600e" filled="f">
            <v:path arrowok="t" fillok="f" o:connecttype="none"/>
            <o:lock v:ext="edit" shapetype="t"/>
          </v:shapetype>
          <v:shape id="_x0000_s1032" type="#_x0000_t32" style="position:absolute;left:0;text-align:left;margin-left:4.65pt;margin-top:4.8pt;width:557.25pt;height:0;z-index:251660288" o:connectortype="straight" strokeweight="3pt">
            <v:shadow on="t"/>
          </v:shape>
        </w:pict>
      </w:r>
    </w:p>
    <w:p w:rsidR="006716CD" w:rsidRDefault="006716CD" w:rsidP="00356CA4">
      <w:pPr>
        <w:pStyle w:val="Title"/>
      </w:pPr>
      <w:r>
        <w:t xml:space="preserve"> </w:t>
      </w:r>
    </w:p>
    <w:p w:rsidR="004E620F" w:rsidRDefault="004E620F" w:rsidP="00356CA4">
      <w:pPr>
        <w:pStyle w:val="Title"/>
      </w:pPr>
    </w:p>
    <w:p w:rsidR="004E620F" w:rsidRDefault="004E620F" w:rsidP="00356CA4">
      <w:pPr>
        <w:pStyle w:val="Title"/>
      </w:pPr>
    </w:p>
    <w:p w:rsidR="00356CA4" w:rsidRPr="00BE3CA4" w:rsidRDefault="00356CA4" w:rsidP="00356CA4">
      <w:pPr>
        <w:pStyle w:val="Title"/>
      </w:pPr>
      <w:r w:rsidRPr="00BE3CA4">
        <w:t>Structural Inspection</w:t>
      </w:r>
    </w:p>
    <w:p w:rsidR="006716CD" w:rsidRDefault="006716CD" w:rsidP="00356CA4">
      <w:pPr>
        <w:ind w:left="720"/>
      </w:pPr>
    </w:p>
    <w:p w:rsidR="00F14F83" w:rsidRDefault="00F14F83" w:rsidP="00356CA4">
      <w:pPr>
        <w:ind w:left="720"/>
      </w:pPr>
    </w:p>
    <w:p w:rsidR="00356CA4" w:rsidRPr="00BE3CA4" w:rsidRDefault="008420B5" w:rsidP="00356CA4">
      <w:pPr>
        <w:ind w:left="720"/>
      </w:pPr>
      <w:r>
        <w:t xml:space="preserve">October </w:t>
      </w:r>
      <w:r w:rsidR="001E2004">
        <w:t>2</w:t>
      </w:r>
      <w:r w:rsidR="003473D9">
        <w:t>5</w:t>
      </w:r>
      <w:r>
        <w:t>, 2018</w:t>
      </w:r>
    </w:p>
    <w:p w:rsidR="008812CB" w:rsidRDefault="008812CB" w:rsidP="00356CA4">
      <w:pPr>
        <w:ind w:left="720"/>
      </w:pPr>
    </w:p>
    <w:p w:rsidR="00F14F83" w:rsidRDefault="00F14F83" w:rsidP="00356CA4">
      <w:pPr>
        <w:ind w:left="720"/>
      </w:pPr>
    </w:p>
    <w:p w:rsidR="00CA49F7" w:rsidRDefault="00356CA4" w:rsidP="00356CA4">
      <w:pPr>
        <w:ind w:left="720"/>
      </w:pPr>
      <w:r w:rsidRPr="00BE3CA4">
        <w:t xml:space="preserve">For: </w:t>
      </w:r>
      <w:r w:rsidRPr="00BE3CA4">
        <w:tab/>
      </w:r>
      <w:r w:rsidR="007F50B8">
        <w:t>Robert &amp; Alison Condon</w:t>
      </w:r>
    </w:p>
    <w:p w:rsidR="00CA49F7" w:rsidRDefault="00CA49F7" w:rsidP="00356CA4">
      <w:pPr>
        <w:ind w:left="720"/>
      </w:pPr>
      <w:r>
        <w:t xml:space="preserve">            </w:t>
      </w:r>
      <w:r w:rsidR="007F50B8">
        <w:t>1</w:t>
      </w:r>
      <w:r w:rsidR="001C3968">
        <w:t>064</w:t>
      </w:r>
      <w:r w:rsidR="007F50B8">
        <w:t xml:space="preserve"> Peninsula Dr</w:t>
      </w:r>
    </w:p>
    <w:p w:rsidR="0015073E" w:rsidRDefault="007F50B8" w:rsidP="000F6C43">
      <w:pPr>
        <w:ind w:left="720"/>
      </w:pPr>
      <w:r>
        <w:t xml:space="preserve"> </w:t>
      </w:r>
      <w:r>
        <w:tab/>
        <w:t>Slidell,</w:t>
      </w:r>
      <w:r w:rsidR="0015073E">
        <w:t xml:space="preserve"> </w:t>
      </w:r>
      <w:r w:rsidR="00CA49F7">
        <w:t xml:space="preserve">La. </w:t>
      </w:r>
    </w:p>
    <w:p w:rsidR="0015073E" w:rsidRDefault="0015073E" w:rsidP="000F6C43">
      <w:pPr>
        <w:ind w:left="720"/>
      </w:pPr>
    </w:p>
    <w:p w:rsidR="00356CA4" w:rsidRPr="00BE3CA4" w:rsidRDefault="00356CA4" w:rsidP="00356CA4">
      <w:pPr>
        <w:ind w:left="720"/>
        <w:rPr>
          <w:u w:val="single"/>
        </w:rPr>
      </w:pPr>
      <w:r w:rsidRPr="00BE3CA4">
        <w:rPr>
          <w:u w:val="single"/>
        </w:rPr>
        <w:t>Construction:</w:t>
      </w:r>
    </w:p>
    <w:p w:rsidR="00356CA4" w:rsidRPr="00BE3CA4" w:rsidRDefault="008420B5" w:rsidP="00356CA4">
      <w:pPr>
        <w:ind w:left="720"/>
      </w:pPr>
      <w:proofErr w:type="gramStart"/>
      <w:r>
        <w:t>Two</w:t>
      </w:r>
      <w:r w:rsidR="00356CA4" w:rsidRPr="00BE3CA4">
        <w:t>-story, wood frame</w:t>
      </w:r>
      <w:r w:rsidR="00732DCA">
        <w:t>,</w:t>
      </w:r>
      <w:r w:rsidR="00132AE6">
        <w:t xml:space="preserve"> </w:t>
      </w:r>
      <w:r>
        <w:t>stucco</w:t>
      </w:r>
      <w:r w:rsidR="001661D8">
        <w:t xml:space="preserve"> </w:t>
      </w:r>
      <w:r w:rsidR="00132AE6">
        <w:t>veneer</w:t>
      </w:r>
      <w:r w:rsidR="000209D4">
        <w:t xml:space="preserve">, </w:t>
      </w:r>
      <w:r w:rsidR="006D5EF1">
        <w:t xml:space="preserve">with a </w:t>
      </w:r>
      <w:r w:rsidR="00356CA4" w:rsidRPr="00BE3CA4">
        <w:t>composition shingle ro</w:t>
      </w:r>
      <w:r w:rsidR="00356CA4">
        <w:t xml:space="preserve">of on a </w:t>
      </w:r>
      <w:r>
        <w:t>post and pier</w:t>
      </w:r>
      <w:r w:rsidR="00356CA4">
        <w:t xml:space="preserve"> foundation</w:t>
      </w:r>
      <w:r>
        <w:t>.</w:t>
      </w:r>
      <w:proofErr w:type="gramEnd"/>
      <w:r w:rsidR="00AB5C92">
        <w:t xml:space="preserve">  </w:t>
      </w:r>
      <w:r w:rsidR="00B80C6A">
        <w:t xml:space="preserve">The home is located in flood zone </w:t>
      </w:r>
      <w:r>
        <w:t>V</w:t>
      </w:r>
      <w:r w:rsidR="00B80C6A">
        <w:t>.</w:t>
      </w:r>
    </w:p>
    <w:p w:rsidR="00356CA4" w:rsidRPr="00BE3CA4" w:rsidRDefault="00356CA4" w:rsidP="00356CA4">
      <w:pPr>
        <w:ind w:left="720"/>
      </w:pPr>
    </w:p>
    <w:p w:rsidR="00356CA4" w:rsidRPr="00BE3CA4" w:rsidRDefault="00356CA4" w:rsidP="00356CA4">
      <w:pPr>
        <w:ind w:left="720"/>
        <w:rPr>
          <w:u w:val="single"/>
        </w:rPr>
      </w:pPr>
      <w:r w:rsidRPr="00BE3CA4">
        <w:rPr>
          <w:u w:val="single"/>
        </w:rPr>
        <w:t>Scope:</w:t>
      </w:r>
    </w:p>
    <w:p w:rsidR="00356CA4" w:rsidRDefault="00356CA4" w:rsidP="00356CA4">
      <w:pPr>
        <w:ind w:left="720"/>
      </w:pPr>
      <w:r>
        <w:t xml:space="preserve">This inspection is limited to a visual inspection of the shell of the </w:t>
      </w:r>
      <w:r w:rsidR="00DE6338">
        <w:t>home</w:t>
      </w:r>
      <w:r w:rsidR="006B273E">
        <w:t xml:space="preserve">. </w:t>
      </w:r>
      <w:r>
        <w:t xml:space="preserve">No Inspection of the mechanical </w:t>
      </w:r>
      <w:r w:rsidR="00527D6A">
        <w:t xml:space="preserve">or electrical </w:t>
      </w:r>
      <w:r>
        <w:t xml:space="preserve">systems was performed.  This report is as outlined by the National Academy of Building Inspection Engineers </w:t>
      </w:r>
      <w:r w:rsidR="00BF1DE4">
        <w:t>a</w:t>
      </w:r>
      <w:r w:rsidR="004F728D">
        <w:t xml:space="preserve">nd is </w:t>
      </w:r>
      <w:r>
        <w:t>not an explanation of cause, effect, or engineering.</w:t>
      </w:r>
      <w:r w:rsidRPr="00BE3CA4">
        <w:t xml:space="preserve">  </w:t>
      </w:r>
    </w:p>
    <w:p w:rsidR="00356CA4" w:rsidRPr="00BE3CA4" w:rsidRDefault="00356CA4" w:rsidP="00356CA4">
      <w:pPr>
        <w:ind w:left="720"/>
      </w:pPr>
    </w:p>
    <w:p w:rsidR="00356CA4" w:rsidRPr="00BE3CA4" w:rsidRDefault="00356CA4" w:rsidP="00356CA4">
      <w:pPr>
        <w:ind w:left="720"/>
      </w:pPr>
      <w:r w:rsidRPr="00BE3CA4">
        <w:rPr>
          <w:u w:val="single"/>
        </w:rPr>
        <w:t>History</w:t>
      </w:r>
      <w:r w:rsidRPr="00BE3CA4">
        <w:t>:</w:t>
      </w:r>
    </w:p>
    <w:p w:rsidR="00356CA4" w:rsidRDefault="00356CA4" w:rsidP="003A6F0D">
      <w:pPr>
        <w:ind w:left="705"/>
      </w:pPr>
      <w:r w:rsidRPr="00BE3CA4">
        <w:t>Dammon Engineering</w:t>
      </w:r>
      <w:r>
        <w:t xml:space="preserve"> </w:t>
      </w:r>
      <w:r w:rsidR="002F5910">
        <w:t xml:space="preserve">was contacted </w:t>
      </w:r>
      <w:r w:rsidR="00CD44C7">
        <w:t xml:space="preserve">to </w:t>
      </w:r>
      <w:r w:rsidRPr="00BE3CA4">
        <w:t xml:space="preserve">request a structural inspection </w:t>
      </w:r>
      <w:r>
        <w:t xml:space="preserve">of the referenced </w:t>
      </w:r>
      <w:r w:rsidR="00DE6338">
        <w:t>home</w:t>
      </w:r>
      <w:r w:rsidR="00DD2938">
        <w:t xml:space="preserve"> due </w:t>
      </w:r>
      <w:r w:rsidR="008260AA">
        <w:t xml:space="preserve">to </w:t>
      </w:r>
      <w:r w:rsidR="003734AA">
        <w:t>the owners</w:t>
      </w:r>
      <w:r w:rsidR="00DD2938">
        <w:t xml:space="preserve"> </w:t>
      </w:r>
      <w:r w:rsidR="003734AA">
        <w:t xml:space="preserve">concerns of </w:t>
      </w:r>
      <w:r w:rsidR="00F716E8">
        <w:t>flood vent count and breakaway wall</w:t>
      </w:r>
      <w:r w:rsidR="005D046E">
        <w:t xml:space="preserve"> installation</w:t>
      </w:r>
      <w:r w:rsidR="003734AA">
        <w:t xml:space="preserve">. </w:t>
      </w:r>
    </w:p>
    <w:p w:rsidR="003A6F0D" w:rsidRPr="00BE3CA4" w:rsidRDefault="003A6F0D" w:rsidP="003A6F0D">
      <w:pPr>
        <w:ind w:left="705"/>
      </w:pPr>
    </w:p>
    <w:p w:rsidR="00B80F50" w:rsidRDefault="00356CA4" w:rsidP="00B80F50">
      <w:pPr>
        <w:tabs>
          <w:tab w:val="left" w:pos="3660"/>
        </w:tabs>
        <w:ind w:left="720"/>
        <w:rPr>
          <w:u w:val="single"/>
        </w:rPr>
      </w:pPr>
      <w:r w:rsidRPr="00BE3CA4">
        <w:rPr>
          <w:u w:val="single"/>
        </w:rPr>
        <w:t>Findings:</w:t>
      </w:r>
    </w:p>
    <w:p w:rsidR="00334C4D" w:rsidRDefault="008260AA" w:rsidP="00A153A6">
      <w:pPr>
        <w:tabs>
          <w:tab w:val="left" w:pos="3660"/>
        </w:tabs>
        <w:ind w:left="720"/>
      </w:pPr>
      <w:r>
        <w:t xml:space="preserve">The home </w:t>
      </w:r>
      <w:r w:rsidR="00A153A6">
        <w:t>is</w:t>
      </w:r>
      <w:r w:rsidR="008E05A6">
        <w:t xml:space="preserve"> elevated </w:t>
      </w:r>
      <w:r w:rsidR="00A153A6">
        <w:t xml:space="preserve">to </w:t>
      </w:r>
      <w:r w:rsidR="00035065">
        <w:t xml:space="preserve">meet </w:t>
      </w:r>
      <w:r w:rsidR="00A153A6">
        <w:t xml:space="preserve">the flood elevation in this area. The home sits on top of </w:t>
      </w:r>
      <w:r w:rsidR="007662D4">
        <w:t xml:space="preserve">piling supported </w:t>
      </w:r>
      <w:r w:rsidR="00A153A6">
        <w:t>CMU columns distributed throughout the foot print</w:t>
      </w:r>
      <w:r w:rsidR="00035065">
        <w:t xml:space="preserve"> </w:t>
      </w:r>
      <w:r w:rsidR="00334C4D">
        <w:t>of the home</w:t>
      </w:r>
      <w:r w:rsidR="007662D4">
        <w:t>.</w:t>
      </w:r>
      <w:r w:rsidR="00A153A6">
        <w:t xml:space="preserve"> </w:t>
      </w:r>
    </w:p>
    <w:p w:rsidR="00334C4D" w:rsidRDefault="00334C4D" w:rsidP="00A153A6">
      <w:pPr>
        <w:tabs>
          <w:tab w:val="left" w:pos="3660"/>
        </w:tabs>
        <w:ind w:left="720"/>
      </w:pPr>
    </w:p>
    <w:p w:rsidR="00B80F50" w:rsidRDefault="00A153A6" w:rsidP="00A153A6">
      <w:pPr>
        <w:tabs>
          <w:tab w:val="left" w:pos="3660"/>
        </w:tabs>
        <w:ind w:left="720"/>
      </w:pPr>
      <w:r>
        <w:t xml:space="preserve">In-between the </w:t>
      </w:r>
      <w:r w:rsidR="00334C4D">
        <w:t xml:space="preserve">CMU </w:t>
      </w:r>
      <w:r>
        <w:t xml:space="preserve">columns there are CMU breakaway walls and wood framed breakaway walls with (6) 8x16 flood vents.    </w:t>
      </w:r>
    </w:p>
    <w:p w:rsidR="00035065" w:rsidRDefault="00035065" w:rsidP="00AE6393">
      <w:pPr>
        <w:ind w:left="720"/>
      </w:pPr>
    </w:p>
    <w:p w:rsidR="004E716E" w:rsidRDefault="00334C4D" w:rsidP="00AE6393">
      <w:pPr>
        <w:ind w:left="720"/>
      </w:pPr>
      <w:r>
        <w:t xml:space="preserve">The CMU breakaway walls </w:t>
      </w:r>
      <w:r w:rsidR="004E716E">
        <w:t xml:space="preserve">were </w:t>
      </w:r>
      <w:r>
        <w:t>originally</w:t>
      </w:r>
      <w:r w:rsidR="004E716E">
        <w:t xml:space="preserve"> </w:t>
      </w:r>
      <w:r>
        <w:t>installed with a gap in between t</w:t>
      </w:r>
      <w:r w:rsidR="004E716E">
        <w:t>he CMU columns and breakaway walls</w:t>
      </w:r>
      <w:r w:rsidR="005D046E">
        <w:t xml:space="preserve"> to fail in the event of a storm surge</w:t>
      </w:r>
      <w:r w:rsidR="004E716E">
        <w:t>, since then the owner has installed foam insulation</w:t>
      </w:r>
      <w:r w:rsidR="004E620F">
        <w:t xml:space="preserve"> to seal the cracks</w:t>
      </w:r>
      <w:r w:rsidR="007662D4">
        <w:t xml:space="preserve"> to keep </w:t>
      </w:r>
      <w:r w:rsidR="007C7406">
        <w:t>insects</w:t>
      </w:r>
      <w:r w:rsidR="007662D4">
        <w:t xml:space="preserve"> out</w:t>
      </w:r>
      <w:r w:rsidR="004E716E">
        <w:t>.</w:t>
      </w:r>
    </w:p>
    <w:p w:rsidR="00B80F50" w:rsidRDefault="00334C4D" w:rsidP="00AE6393">
      <w:pPr>
        <w:ind w:left="720"/>
      </w:pPr>
      <w:r>
        <w:t xml:space="preserve">  </w:t>
      </w:r>
    </w:p>
    <w:p w:rsidR="001E2004" w:rsidRDefault="001E2004" w:rsidP="00EE0961">
      <w:pPr>
        <w:ind w:left="720"/>
      </w:pPr>
    </w:p>
    <w:p w:rsidR="001E2004" w:rsidRDefault="001E2004" w:rsidP="00EE0961">
      <w:pPr>
        <w:ind w:left="720"/>
      </w:pPr>
    </w:p>
    <w:p w:rsidR="001E2004" w:rsidRDefault="001E2004" w:rsidP="00EE0961">
      <w:pPr>
        <w:ind w:left="720"/>
      </w:pPr>
    </w:p>
    <w:p w:rsidR="001E2004" w:rsidRDefault="001E2004" w:rsidP="00EE0961">
      <w:pPr>
        <w:ind w:left="720"/>
      </w:pPr>
    </w:p>
    <w:p w:rsidR="009E05D9" w:rsidRDefault="009E05D9" w:rsidP="00EE0961">
      <w:pPr>
        <w:ind w:left="720"/>
      </w:pPr>
    </w:p>
    <w:p w:rsidR="009E05D9" w:rsidRDefault="009E05D9" w:rsidP="00EE0961">
      <w:pPr>
        <w:ind w:left="720"/>
      </w:pPr>
    </w:p>
    <w:p w:rsidR="00EE0961" w:rsidRPr="004E620F" w:rsidRDefault="004E620F" w:rsidP="00EE0961">
      <w:pPr>
        <w:ind w:left="720"/>
        <w:rPr>
          <w:u w:val="single"/>
        </w:rPr>
      </w:pPr>
      <w:r>
        <w:t xml:space="preserve"> </w:t>
      </w:r>
      <w:r w:rsidRPr="004E620F">
        <w:rPr>
          <w:u w:val="single"/>
        </w:rPr>
        <w:t>Results:</w:t>
      </w:r>
    </w:p>
    <w:p w:rsidR="005D046E" w:rsidRDefault="005D046E" w:rsidP="00F14F83">
      <w:pPr>
        <w:ind w:left="720"/>
      </w:pPr>
      <w:r>
        <w:t>Venting;</w:t>
      </w:r>
    </w:p>
    <w:p w:rsidR="00C01064" w:rsidRDefault="00C01064" w:rsidP="00F14F83">
      <w:pPr>
        <w:ind w:left="720"/>
      </w:pPr>
      <w:r>
        <w:t xml:space="preserve">The </w:t>
      </w:r>
      <w:r w:rsidR="005D046E">
        <w:t>existing</w:t>
      </w:r>
      <w:r w:rsidR="001F4D50">
        <w:t xml:space="preserve"> six</w:t>
      </w:r>
      <w:r w:rsidR="005D046E">
        <w:t xml:space="preserve"> </w:t>
      </w:r>
      <w:r w:rsidR="00464B17">
        <w:t>vents</w:t>
      </w:r>
      <w:r>
        <w:t xml:space="preserve"> </w:t>
      </w:r>
      <w:r w:rsidR="00CF25DA">
        <w:t>are not</w:t>
      </w:r>
      <w:r w:rsidR="000715AD">
        <w:t xml:space="preserve"> </w:t>
      </w:r>
      <w:r>
        <w:t xml:space="preserve">adequate for this </w:t>
      </w:r>
      <w:r w:rsidR="00CF25DA">
        <w:t>structure</w:t>
      </w:r>
      <w:r>
        <w:t>.</w:t>
      </w:r>
    </w:p>
    <w:p w:rsidR="00C01064" w:rsidRDefault="00C01064" w:rsidP="00F14F83">
      <w:pPr>
        <w:ind w:left="720"/>
      </w:pPr>
    </w:p>
    <w:p w:rsidR="00EE0961" w:rsidRDefault="004E620F" w:rsidP="00F14F83">
      <w:pPr>
        <w:ind w:left="720"/>
      </w:pPr>
      <w:r>
        <w:t xml:space="preserve">The </w:t>
      </w:r>
      <w:r w:rsidR="00417957">
        <w:t xml:space="preserve">equation for determining the amount </w:t>
      </w:r>
      <w:r w:rsidR="001F4D50">
        <w:t>vents</w:t>
      </w:r>
      <w:r w:rsidR="00417957">
        <w:t xml:space="preserve"> needed is</w:t>
      </w:r>
      <w:r w:rsidR="00644D70">
        <w:t xml:space="preserve"> 1</w:t>
      </w:r>
      <w:r w:rsidR="009D3C6C">
        <w:t xml:space="preserve"> </w:t>
      </w:r>
      <w:r w:rsidR="00644D70">
        <w:t xml:space="preserve">square inch </w:t>
      </w:r>
      <w:r w:rsidR="009D3C6C">
        <w:t>of</w:t>
      </w:r>
      <w:r w:rsidR="005D046E">
        <w:t xml:space="preserve"> </w:t>
      </w:r>
      <w:r w:rsidR="009D3C6C">
        <w:t xml:space="preserve">vent area </w:t>
      </w:r>
      <w:r w:rsidR="00644D70">
        <w:t xml:space="preserve">(this is the net open area) </w:t>
      </w:r>
      <w:r w:rsidR="005D046E">
        <w:t xml:space="preserve">per 1 square foot of </w:t>
      </w:r>
      <w:r w:rsidR="009D3C6C">
        <w:t xml:space="preserve">the </w:t>
      </w:r>
      <w:r w:rsidR="00F3159F">
        <w:t xml:space="preserve">enclosed </w:t>
      </w:r>
      <w:r w:rsidR="009D3C6C">
        <w:t>home footprint</w:t>
      </w:r>
      <w:r w:rsidR="000715AD">
        <w:t>.</w:t>
      </w:r>
      <w:r w:rsidR="00417957">
        <w:t xml:space="preserve"> </w:t>
      </w:r>
    </w:p>
    <w:p w:rsidR="00417957" w:rsidRDefault="00417957" w:rsidP="00F14F83">
      <w:pPr>
        <w:ind w:left="720"/>
      </w:pPr>
    </w:p>
    <w:p w:rsidR="00417957" w:rsidRDefault="00417957" w:rsidP="00F14F83">
      <w:pPr>
        <w:ind w:left="720"/>
      </w:pPr>
      <w:r>
        <w:t xml:space="preserve">This home has </w:t>
      </w:r>
      <w:r w:rsidR="000715AD">
        <w:t>1880</w:t>
      </w:r>
      <w:r>
        <w:t xml:space="preserve"> sq. ft. </w:t>
      </w:r>
      <w:r w:rsidR="00C01064">
        <w:t xml:space="preserve">of </w:t>
      </w:r>
      <w:r w:rsidR="00F3159F">
        <w:t>enclosed area.</w:t>
      </w:r>
    </w:p>
    <w:p w:rsidR="005127B6" w:rsidRDefault="00417957" w:rsidP="00F14F83">
      <w:pPr>
        <w:ind w:left="720"/>
      </w:pPr>
      <w:r>
        <w:t xml:space="preserve">This home is required to </w:t>
      </w:r>
      <w:r w:rsidR="000715AD">
        <w:t xml:space="preserve">1880 </w:t>
      </w:r>
      <w:r>
        <w:t>sq. in. of venting</w:t>
      </w:r>
      <w:r w:rsidR="00C01064">
        <w:t>.</w:t>
      </w:r>
    </w:p>
    <w:p w:rsidR="00F3159F" w:rsidRDefault="005127B6" w:rsidP="00F14F83">
      <w:pPr>
        <w:ind w:left="720"/>
      </w:pPr>
      <w:r>
        <w:t>This home</w:t>
      </w:r>
      <w:r w:rsidR="009D3C6C">
        <w:t xml:space="preserve"> currently</w:t>
      </w:r>
      <w:r>
        <w:t xml:space="preserve"> has</w:t>
      </w:r>
      <w:r w:rsidR="00C9161E">
        <w:t xml:space="preserve"> a possible</w:t>
      </w:r>
      <w:r w:rsidR="00DA1962">
        <w:t xml:space="preserve"> maximum</w:t>
      </w:r>
      <w:r w:rsidR="00C9161E">
        <w:t xml:space="preserve"> net vent area of</w:t>
      </w:r>
      <w:r>
        <w:t xml:space="preserve"> 768 sq. in. in place. </w:t>
      </w:r>
    </w:p>
    <w:p w:rsidR="005D046E" w:rsidRDefault="005D046E" w:rsidP="009D3C6C"/>
    <w:p w:rsidR="00356CA4" w:rsidRDefault="00356CA4" w:rsidP="00356CA4">
      <w:pPr>
        <w:pStyle w:val="BodyText"/>
        <w:ind w:left="720"/>
        <w:rPr>
          <w:sz w:val="24"/>
          <w:szCs w:val="24"/>
          <w:u w:val="single"/>
        </w:rPr>
      </w:pPr>
      <w:r w:rsidRPr="00BE3CA4">
        <w:rPr>
          <w:sz w:val="24"/>
          <w:szCs w:val="24"/>
          <w:u w:val="single"/>
        </w:rPr>
        <w:t>Conclusion:</w:t>
      </w:r>
    </w:p>
    <w:p w:rsidR="00AD75DD" w:rsidRDefault="00753811" w:rsidP="00397181">
      <w:pPr>
        <w:pStyle w:val="BodyText"/>
        <w:ind w:left="720"/>
        <w:rPr>
          <w:sz w:val="24"/>
          <w:szCs w:val="24"/>
        </w:rPr>
      </w:pPr>
      <w:r>
        <w:rPr>
          <w:sz w:val="24"/>
          <w:szCs w:val="24"/>
        </w:rPr>
        <w:t xml:space="preserve">It is important to </w:t>
      </w:r>
      <w:r w:rsidR="0016248C">
        <w:rPr>
          <w:sz w:val="24"/>
          <w:szCs w:val="24"/>
        </w:rPr>
        <w:t xml:space="preserve">have </w:t>
      </w:r>
      <w:r w:rsidR="00086BDE">
        <w:rPr>
          <w:sz w:val="24"/>
          <w:szCs w:val="24"/>
        </w:rPr>
        <w:t>some</w:t>
      </w:r>
      <w:r w:rsidR="0016248C">
        <w:rPr>
          <w:sz w:val="24"/>
          <w:szCs w:val="24"/>
        </w:rPr>
        <w:t xml:space="preserve"> type of </w:t>
      </w:r>
      <w:r w:rsidR="00A33781">
        <w:rPr>
          <w:sz w:val="24"/>
          <w:szCs w:val="24"/>
        </w:rPr>
        <w:t>relief of flood water pressure</w:t>
      </w:r>
      <w:r w:rsidR="0016248C">
        <w:rPr>
          <w:sz w:val="24"/>
          <w:szCs w:val="24"/>
        </w:rPr>
        <w:t xml:space="preserve"> in the enclosed area below the home</w:t>
      </w:r>
      <w:r w:rsidR="00426493">
        <w:rPr>
          <w:sz w:val="24"/>
          <w:szCs w:val="24"/>
        </w:rPr>
        <w:t>s</w:t>
      </w:r>
      <w:r w:rsidR="009D3C6C">
        <w:rPr>
          <w:sz w:val="24"/>
          <w:szCs w:val="24"/>
        </w:rPr>
        <w:t xml:space="preserve">. </w:t>
      </w:r>
      <w:r w:rsidR="00086BDE">
        <w:rPr>
          <w:sz w:val="24"/>
          <w:szCs w:val="24"/>
        </w:rPr>
        <w:t xml:space="preserve"> This allow</w:t>
      </w:r>
      <w:r w:rsidR="009D3C6C">
        <w:rPr>
          <w:sz w:val="24"/>
          <w:szCs w:val="24"/>
        </w:rPr>
        <w:t>s</w:t>
      </w:r>
      <w:r w:rsidR="00086BDE">
        <w:rPr>
          <w:sz w:val="24"/>
          <w:szCs w:val="24"/>
        </w:rPr>
        <w:t xml:space="preserve"> </w:t>
      </w:r>
      <w:r w:rsidR="00AD75DD">
        <w:rPr>
          <w:sz w:val="24"/>
          <w:szCs w:val="24"/>
        </w:rPr>
        <w:t xml:space="preserve">storm </w:t>
      </w:r>
      <w:r w:rsidR="00086BDE">
        <w:rPr>
          <w:sz w:val="24"/>
          <w:szCs w:val="24"/>
        </w:rPr>
        <w:t xml:space="preserve">water to </w:t>
      </w:r>
      <w:r w:rsidR="001A424A">
        <w:rPr>
          <w:sz w:val="24"/>
          <w:szCs w:val="24"/>
        </w:rPr>
        <w:t>enter and exit</w:t>
      </w:r>
      <w:r w:rsidR="00086BDE">
        <w:rPr>
          <w:sz w:val="24"/>
          <w:szCs w:val="24"/>
        </w:rPr>
        <w:t xml:space="preserve"> the enclosed area</w:t>
      </w:r>
      <w:r w:rsidR="0015037B">
        <w:rPr>
          <w:sz w:val="24"/>
          <w:szCs w:val="24"/>
        </w:rPr>
        <w:t>s</w:t>
      </w:r>
      <w:r w:rsidR="00086BDE">
        <w:rPr>
          <w:sz w:val="24"/>
          <w:szCs w:val="24"/>
        </w:rPr>
        <w:t xml:space="preserve"> without </w:t>
      </w:r>
      <w:r w:rsidR="001A424A">
        <w:rPr>
          <w:sz w:val="24"/>
          <w:szCs w:val="24"/>
        </w:rPr>
        <w:t xml:space="preserve">causing a </w:t>
      </w:r>
      <w:r w:rsidR="009D3C6C">
        <w:rPr>
          <w:sz w:val="24"/>
          <w:szCs w:val="24"/>
        </w:rPr>
        <w:t>failure</w:t>
      </w:r>
      <w:r w:rsidR="004827F4">
        <w:rPr>
          <w:sz w:val="24"/>
          <w:szCs w:val="24"/>
        </w:rPr>
        <w:t xml:space="preserve"> of the </w:t>
      </w:r>
      <w:r w:rsidR="009D3C6C">
        <w:rPr>
          <w:sz w:val="24"/>
          <w:szCs w:val="24"/>
        </w:rPr>
        <w:t>structure</w:t>
      </w:r>
      <w:r w:rsidR="00086BDE">
        <w:rPr>
          <w:sz w:val="24"/>
          <w:szCs w:val="24"/>
        </w:rPr>
        <w:t xml:space="preserve">. </w:t>
      </w:r>
    </w:p>
    <w:p w:rsidR="00B95960" w:rsidRDefault="00B95960" w:rsidP="009D3C6C">
      <w:pPr>
        <w:pStyle w:val="BodyText"/>
        <w:rPr>
          <w:sz w:val="24"/>
          <w:szCs w:val="24"/>
          <w:u w:val="single"/>
        </w:rPr>
      </w:pPr>
    </w:p>
    <w:p w:rsidR="00DB080E" w:rsidRDefault="00DB080E" w:rsidP="00397181">
      <w:pPr>
        <w:pStyle w:val="BodyText"/>
        <w:ind w:left="720"/>
        <w:rPr>
          <w:sz w:val="24"/>
          <w:szCs w:val="24"/>
          <w:u w:val="single"/>
        </w:rPr>
      </w:pPr>
      <w:r w:rsidRPr="00DB080E">
        <w:rPr>
          <w:sz w:val="24"/>
          <w:szCs w:val="24"/>
          <w:u w:val="single"/>
        </w:rPr>
        <w:t>Recommendation</w:t>
      </w:r>
      <w:r w:rsidR="00B7766D">
        <w:rPr>
          <w:sz w:val="24"/>
          <w:szCs w:val="24"/>
          <w:u w:val="single"/>
        </w:rPr>
        <w:t>s</w:t>
      </w:r>
      <w:r w:rsidRPr="00DB080E">
        <w:rPr>
          <w:sz w:val="24"/>
          <w:szCs w:val="24"/>
          <w:u w:val="single"/>
        </w:rPr>
        <w:t>:</w:t>
      </w:r>
    </w:p>
    <w:p w:rsidR="00AE3CE5" w:rsidRDefault="00AE3CE5" w:rsidP="00AE3CE5">
      <w:pPr>
        <w:ind w:left="720"/>
      </w:pPr>
      <w:r>
        <w:t>Items to be addressed are as follows:</w:t>
      </w:r>
    </w:p>
    <w:p w:rsidR="00DA1962" w:rsidRDefault="00DA1962" w:rsidP="00AE3CE5">
      <w:pPr>
        <w:ind w:left="720"/>
      </w:pPr>
    </w:p>
    <w:p w:rsidR="00DA1962" w:rsidRDefault="00600638" w:rsidP="00AE3CE5">
      <w:pPr>
        <w:ind w:left="720"/>
      </w:pPr>
      <w:r>
        <w:t>Provide</w:t>
      </w:r>
      <w:r w:rsidR="00DA1962">
        <w:t xml:space="preserve"> 1880 sq. in. of flood water access for the enclosed area.  This can be achieved by either adding additional vents or creating openings on opposite wall sides.   If additional vents are added, the total net vent area should be 1880 </w:t>
      </w:r>
      <w:proofErr w:type="spellStart"/>
      <w:r w:rsidR="00DA1962">
        <w:t>sq.in</w:t>
      </w:r>
      <w:proofErr w:type="spellEnd"/>
      <w:r w:rsidR="00DA1962">
        <w:t xml:space="preserve">. </w:t>
      </w:r>
      <w:proofErr w:type="gramStart"/>
      <w:r w:rsidR="00DA1962">
        <w:t>or</w:t>
      </w:r>
      <w:proofErr w:type="gramEnd"/>
      <w:r w:rsidR="00DA1962">
        <w:t xml:space="preserve"> more.  The number of vents </w:t>
      </w:r>
      <w:r w:rsidR="00C32D0E">
        <w:t>will depend on the specific vent purchased and its net vent open area.  Be aware the vents are to be located no more than 1 foot above ground level.</w:t>
      </w:r>
    </w:p>
    <w:p w:rsidR="00C9161E" w:rsidRDefault="00C9161E" w:rsidP="00AE3CE5">
      <w:pPr>
        <w:ind w:left="720"/>
      </w:pPr>
    </w:p>
    <w:p w:rsidR="00C9161E" w:rsidRDefault="00C9161E" w:rsidP="00AE3CE5">
      <w:pPr>
        <w:ind w:left="720"/>
      </w:pPr>
      <w:r>
        <w:t xml:space="preserve">The net vent </w:t>
      </w:r>
      <w:r w:rsidR="00644D70">
        <w:t>area</w:t>
      </w:r>
      <w:r>
        <w:t xml:space="preserve"> </w:t>
      </w:r>
      <w:r w:rsidR="00DA1962">
        <w:t>for</w:t>
      </w:r>
      <w:r>
        <w:t xml:space="preserve"> the existing six (6) vents </w:t>
      </w:r>
      <w:r w:rsidR="00DA1962">
        <w:t xml:space="preserve">can be </w:t>
      </w:r>
      <w:r>
        <w:t>determined by identifying the vent manufacturer and reading the specification</w:t>
      </w:r>
      <w:r w:rsidR="009D3C6C">
        <w:t xml:space="preserve">s regarding net vent open area or by physically measuring the </w:t>
      </w:r>
      <w:r w:rsidR="00AB02CE">
        <w:t xml:space="preserve">net </w:t>
      </w:r>
      <w:r w:rsidR="009D3C6C">
        <w:t>openings.</w:t>
      </w:r>
    </w:p>
    <w:p w:rsidR="00C9161E" w:rsidRDefault="00DA1962" w:rsidP="00C9161E">
      <w:pPr>
        <w:ind w:left="720"/>
        <w:rPr>
          <w:i/>
          <w:iCs/>
        </w:rPr>
      </w:pPr>
      <w:r>
        <w:t>This requirement is outlined in</w:t>
      </w:r>
      <w:r w:rsidR="00AB02CE">
        <w:t xml:space="preserve"> </w:t>
      </w:r>
      <w:r w:rsidR="00C9161E" w:rsidRPr="00C9161E">
        <w:t xml:space="preserve"> </w:t>
      </w:r>
      <w:r w:rsidR="00C9161E">
        <w:t xml:space="preserve">FEMA </w:t>
      </w:r>
      <w:r w:rsidR="00C9161E" w:rsidRPr="00C9161E">
        <w:rPr>
          <w:i/>
          <w:iCs/>
        </w:rPr>
        <w:t>Technical Bulletin 1 / August 2008</w:t>
      </w:r>
      <w:r w:rsidR="00C9161E">
        <w:rPr>
          <w:i/>
          <w:iCs/>
        </w:rPr>
        <w:t xml:space="preserve"> “</w:t>
      </w:r>
      <w:r w:rsidR="00C9161E" w:rsidRPr="00C9161E">
        <w:rPr>
          <w:i/>
          <w:iCs/>
        </w:rPr>
        <w:t xml:space="preserve"> </w:t>
      </w:r>
      <w:r w:rsidR="00C9161E" w:rsidRPr="00C9161E">
        <w:rPr>
          <w:b/>
          <w:bCs/>
          <w:i/>
          <w:iCs/>
        </w:rPr>
        <w:t>Openings in Foundation Walls and Walls of Enclosures</w:t>
      </w:r>
      <w:r>
        <w:rPr>
          <w:b/>
          <w:bCs/>
          <w:i/>
          <w:iCs/>
        </w:rPr>
        <w:t xml:space="preserve"> </w:t>
      </w:r>
      <w:r w:rsidR="00C9161E" w:rsidRPr="00C9161E">
        <w:rPr>
          <w:i/>
          <w:iCs/>
        </w:rPr>
        <w:t>Below Elevated Buildings in Special Flood Hazard Areas in accordance with the National Flood Insurance Program</w:t>
      </w:r>
      <w:r w:rsidR="00C32D0E">
        <w:rPr>
          <w:i/>
          <w:iCs/>
        </w:rPr>
        <w:t>.</w:t>
      </w:r>
    </w:p>
    <w:p w:rsidR="00C32D0E" w:rsidRDefault="00C32D0E" w:rsidP="00C9161E">
      <w:pPr>
        <w:ind w:left="720"/>
        <w:rPr>
          <w:i/>
          <w:iCs/>
        </w:rPr>
      </w:pPr>
    </w:p>
    <w:p w:rsidR="00C32D0E" w:rsidRPr="00C32D0E" w:rsidRDefault="00C32D0E" w:rsidP="00C9161E">
      <w:pPr>
        <w:ind w:left="720"/>
        <w:rPr>
          <w:iCs/>
        </w:rPr>
      </w:pPr>
      <w:r>
        <w:rPr>
          <w:iCs/>
        </w:rPr>
        <w:t xml:space="preserve">The alternative to the vents is to create openings that will total 1880 </w:t>
      </w:r>
      <w:proofErr w:type="spellStart"/>
      <w:r>
        <w:rPr>
          <w:iCs/>
        </w:rPr>
        <w:t>sq.in</w:t>
      </w:r>
      <w:proofErr w:type="spellEnd"/>
      <w:r w:rsidR="007C7406">
        <w:rPr>
          <w:iCs/>
        </w:rPr>
        <w:t>.</w:t>
      </w:r>
      <w:r>
        <w:rPr>
          <w:iCs/>
        </w:rPr>
        <w:t xml:space="preserve"> or more.  It is recommended that these opening</w:t>
      </w:r>
      <w:r w:rsidR="005437BA">
        <w:rPr>
          <w:iCs/>
        </w:rPr>
        <w:t>s</w:t>
      </w:r>
      <w:r>
        <w:rPr>
          <w:iCs/>
        </w:rPr>
        <w:t xml:space="preserve"> be located on 2 sides of the structure to allow a flow thru </w:t>
      </w:r>
      <w:r w:rsidR="00600638">
        <w:rPr>
          <w:iCs/>
        </w:rPr>
        <w:t>configuration</w:t>
      </w:r>
      <w:r>
        <w:rPr>
          <w:iCs/>
        </w:rPr>
        <w:t>.</w:t>
      </w:r>
    </w:p>
    <w:p w:rsidR="00DA1962" w:rsidRDefault="00DA1962" w:rsidP="00C9161E">
      <w:pPr>
        <w:ind w:left="720"/>
        <w:rPr>
          <w:i/>
          <w:iCs/>
        </w:rPr>
      </w:pPr>
    </w:p>
    <w:p w:rsidR="00B7766D" w:rsidRDefault="00B7766D" w:rsidP="00C32D0E"/>
    <w:p w:rsidR="00E55F9B" w:rsidRDefault="00E55F9B" w:rsidP="00356CA4">
      <w:pPr>
        <w:ind w:left="720"/>
      </w:pPr>
      <w:r>
        <w:t xml:space="preserve">Should you have any questions or if further information is required, please feel free to </w:t>
      </w:r>
      <w:r w:rsidR="0050318E">
        <w:t>contact</w:t>
      </w:r>
      <w:r>
        <w:t xml:space="preserve"> </w:t>
      </w:r>
      <w:r w:rsidR="00EF6856">
        <w:t>us</w:t>
      </w:r>
      <w:r>
        <w:t>.</w:t>
      </w:r>
    </w:p>
    <w:p w:rsidR="00E55F9B" w:rsidRDefault="00E55F9B" w:rsidP="00356CA4">
      <w:pPr>
        <w:ind w:left="720"/>
      </w:pPr>
    </w:p>
    <w:p w:rsidR="00056702" w:rsidRPr="00BE3CA4" w:rsidRDefault="00E55F9B" w:rsidP="00AB02CE">
      <w:pPr>
        <w:ind w:left="720"/>
      </w:pPr>
      <w:r>
        <w:t>Respectfully</w:t>
      </w:r>
      <w:r w:rsidR="00356CA4" w:rsidRPr="00BE3CA4">
        <w:t>,</w:t>
      </w:r>
    </w:p>
    <w:p w:rsidR="00356CA4" w:rsidRPr="00BE3CA4" w:rsidRDefault="00356CA4" w:rsidP="00356CA4">
      <w:pPr>
        <w:ind w:left="720"/>
      </w:pPr>
    </w:p>
    <w:p w:rsidR="00356CA4" w:rsidRDefault="00E04946" w:rsidP="00356CA4">
      <w:pPr>
        <w:ind w:left="720"/>
      </w:pPr>
      <w:r>
        <w:t>Brian Mistich</w:t>
      </w:r>
      <w:r w:rsidR="00356CA4" w:rsidRPr="00BE3CA4">
        <w:t>, P.E.</w:t>
      </w:r>
    </w:p>
    <w:p w:rsidR="004D6359" w:rsidRDefault="004D6359" w:rsidP="00AB02CE"/>
    <w:p w:rsidR="008E7042" w:rsidRDefault="008E7042" w:rsidP="00356CA4">
      <w:pPr>
        <w:ind w:left="720"/>
      </w:pPr>
    </w:p>
    <w:p w:rsidR="008E7042" w:rsidRPr="0098749B" w:rsidRDefault="00CC1FDE" w:rsidP="00356CA4">
      <w:pPr>
        <w:ind w:left="720"/>
      </w:pPr>
      <w:r>
        <w:t>See attached</w:t>
      </w:r>
      <w:r w:rsidR="00AF727E">
        <w:t>.</w:t>
      </w:r>
    </w:p>
    <w:sectPr w:rsidR="008E7042" w:rsidRPr="0098749B" w:rsidSect="009A7A4D">
      <w:footerReference w:type="default" r:id="rId9"/>
      <w:pgSz w:w="12240" w:h="15840" w:code="1"/>
      <w:pgMar w:top="245" w:right="1170" w:bottom="907" w:left="43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1178B" w:rsidRDefault="0031178B" w:rsidP="00356CA4">
      <w:r>
        <w:separator/>
      </w:r>
    </w:p>
  </w:endnote>
  <w:endnote w:type="continuationSeparator" w:id="1">
    <w:p w:rsidR="0031178B" w:rsidRDefault="0031178B"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04B" w:rsidRDefault="0059004B" w:rsidP="00356CA4">
    <w:pPr>
      <w:pStyle w:val="BodyText"/>
      <w:spacing w:line="140" w:lineRule="exact"/>
      <w:jc w:val="both"/>
      <w:rPr>
        <w:rFonts w:ascii="Arial" w:hAnsi="Arial" w:cs="Arial"/>
        <w:sz w:val="14"/>
        <w:szCs w:val="14"/>
      </w:rPr>
    </w:pPr>
    <w:r>
      <w:rPr>
        <w:rFonts w:ascii="Arial" w:hAnsi="Arial" w:cs="Arial"/>
        <w:sz w:val="14"/>
        <w:szCs w:val="14"/>
      </w:rPr>
      <w:t>This inspection is limited to the apparent visual conditions of the structural components of this building.  It does not cover, nor attempts to cover, any components, items, and/or conditions which, by their nature or location, are concealed or are difficult or hazardous to inspect, or which require the moving of furniture, flooring materials, rugs, fixtures, appliances, or any component-part nailed, bolted, or screwed down or shut.  No opinions are expressed regarding conditions which could be discovered only by the disassembly of any component parts, special testing, or removal of any concealing objects.</w:t>
    </w:r>
  </w:p>
  <w:p w:rsidR="0059004B" w:rsidRDefault="0059004B" w:rsidP="00356CA4">
    <w:pPr>
      <w:spacing w:line="140" w:lineRule="exact"/>
      <w:jc w:val="both"/>
      <w:rPr>
        <w:rFonts w:ascii="Arial" w:hAnsi="Arial" w:cs="Arial"/>
        <w:color w:val="000000"/>
        <w:sz w:val="14"/>
        <w:szCs w:val="14"/>
      </w:rPr>
    </w:pPr>
  </w:p>
  <w:p w:rsidR="0059004B" w:rsidRDefault="0059004B" w:rsidP="00356CA4">
    <w:pPr>
      <w:pStyle w:val="BodyText3"/>
      <w:spacing w:line="140" w:lineRule="exact"/>
      <w:rPr>
        <w:rFonts w:ascii="Arial" w:hAnsi="Arial" w:cs="Arial"/>
        <w:sz w:val="14"/>
        <w:szCs w:val="14"/>
      </w:rPr>
    </w:pPr>
    <w:r>
      <w:rPr>
        <w:rFonts w:ascii="Arial" w:hAnsi="Arial" w:cs="Arial"/>
        <w:sz w:val="14"/>
        <w:szCs w:val="14"/>
      </w:rPr>
      <w:t>Inspections are made under normal weather conditions, and are not opinions of the conditions of the property and/or structure which may exist under unusual weather conditions, such as, but not limited to floods, heavy rains or snows, high winds, temperature extremes, or any act of God.  Specific hazardous wastes, toxic substances, toxic mold, air and water quality, communicable diseases, asbestos, soil, environmental, radon, carbon monoxide, formaldehyde, building code and termite conditions are not included in this report unless otherwise stipulated.</w:t>
    </w:r>
  </w:p>
  <w:p w:rsidR="0059004B" w:rsidRDefault="0059004B" w:rsidP="00356CA4">
    <w:pPr>
      <w:pStyle w:val="BodyText2"/>
      <w:spacing w:line="140" w:lineRule="exact"/>
      <w:jc w:val="both"/>
      <w:rPr>
        <w:rFonts w:ascii="Arial" w:hAnsi="Arial" w:cs="Arial"/>
        <w:sz w:val="14"/>
        <w:szCs w:val="14"/>
      </w:rPr>
    </w:pPr>
    <w:r>
      <w:rPr>
        <w:rFonts w:ascii="Arial" w:hAnsi="Arial" w:cs="Arial"/>
        <w:sz w:val="14"/>
        <w:szCs w:val="14"/>
      </w:rPr>
      <w:t>This report is not a warranty or guarantee of the property inspected, but it is our opinion of its condition at the time inspected.  Our liability shall be limited to reimbursement of the total cost of inspection.</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1178B" w:rsidRDefault="0031178B" w:rsidP="00356CA4">
      <w:r>
        <w:separator/>
      </w:r>
    </w:p>
  </w:footnote>
  <w:footnote w:type="continuationSeparator" w:id="1">
    <w:p w:rsidR="0031178B" w:rsidRDefault="0031178B"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1FE0B0A"/>
    <w:multiLevelType w:val="hybridMultilevel"/>
    <w:tmpl w:val="8B78FEC6"/>
    <w:lvl w:ilvl="0" w:tplc="6E7298DA">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3AC7E91"/>
    <w:multiLevelType w:val="hybridMultilevel"/>
    <w:tmpl w:val="EF16CB32"/>
    <w:lvl w:ilvl="0" w:tplc="CEFE65D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393434DE"/>
    <w:multiLevelType w:val="hybridMultilevel"/>
    <w:tmpl w:val="0F6AC2B6"/>
    <w:lvl w:ilvl="0" w:tplc="E84A11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50691906"/>
    <w:multiLevelType w:val="hybridMultilevel"/>
    <w:tmpl w:val="860261CA"/>
    <w:lvl w:ilvl="0" w:tplc="F7C019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29E2145"/>
    <w:multiLevelType w:val="hybridMultilevel"/>
    <w:tmpl w:val="BA90C21C"/>
    <w:lvl w:ilvl="0" w:tplc="1DC0B718">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7">
    <w:nsid w:val="69F11B61"/>
    <w:multiLevelType w:val="hybridMultilevel"/>
    <w:tmpl w:val="080C2FF4"/>
    <w:lvl w:ilvl="0" w:tplc="DC367E56">
      <w:start w:val="1"/>
      <w:numFmt w:val="decimal"/>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
  </w:num>
  <w:num w:numId="2">
    <w:abstractNumId w:val="0"/>
  </w:num>
  <w:num w:numId="3">
    <w:abstractNumId w:val="3"/>
  </w:num>
  <w:num w:numId="4">
    <w:abstractNumId w:val="5"/>
  </w:num>
  <w:num w:numId="5">
    <w:abstractNumId w:val="1"/>
  </w:num>
  <w:num w:numId="6">
    <w:abstractNumId w:val="6"/>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7"/>
  <w:proofState w:spelling="clean" w:grammar="clean"/>
  <w:stylePaneFormatFilter w:val="3F01"/>
  <w:defaultTabStop w:val="720"/>
  <w:characterSpacingControl w:val="doNotCompress"/>
  <w:footnotePr>
    <w:footnote w:id="0"/>
    <w:footnote w:id="1"/>
  </w:footnotePr>
  <w:endnotePr>
    <w:endnote w:id="0"/>
    <w:endnote w:id="1"/>
  </w:endnotePr>
  <w:compat/>
  <w:rsids>
    <w:rsidRoot w:val="00A26403"/>
    <w:rsid w:val="000051BC"/>
    <w:rsid w:val="00011817"/>
    <w:rsid w:val="00012765"/>
    <w:rsid w:val="000209D4"/>
    <w:rsid w:val="00035065"/>
    <w:rsid w:val="00056702"/>
    <w:rsid w:val="00056CD7"/>
    <w:rsid w:val="000715AD"/>
    <w:rsid w:val="00081DE8"/>
    <w:rsid w:val="00086BDE"/>
    <w:rsid w:val="00093CCE"/>
    <w:rsid w:val="000B70BB"/>
    <w:rsid w:val="000C3FC5"/>
    <w:rsid w:val="000D286D"/>
    <w:rsid w:val="000D2BA7"/>
    <w:rsid w:val="000D584D"/>
    <w:rsid w:val="000D6DF7"/>
    <w:rsid w:val="000E3834"/>
    <w:rsid w:val="000E7ED6"/>
    <w:rsid w:val="000F6C43"/>
    <w:rsid w:val="00102DA0"/>
    <w:rsid w:val="00103BAC"/>
    <w:rsid w:val="001265AD"/>
    <w:rsid w:val="00126EF2"/>
    <w:rsid w:val="001301AC"/>
    <w:rsid w:val="00130AA0"/>
    <w:rsid w:val="00132AE6"/>
    <w:rsid w:val="0014360D"/>
    <w:rsid w:val="0015037B"/>
    <w:rsid w:val="0015073E"/>
    <w:rsid w:val="00153B32"/>
    <w:rsid w:val="00160151"/>
    <w:rsid w:val="0016248C"/>
    <w:rsid w:val="001661D8"/>
    <w:rsid w:val="001829C1"/>
    <w:rsid w:val="00197C24"/>
    <w:rsid w:val="001A11E0"/>
    <w:rsid w:val="001A19CC"/>
    <w:rsid w:val="001A424A"/>
    <w:rsid w:val="001C0D8D"/>
    <w:rsid w:val="001C3968"/>
    <w:rsid w:val="001C3BFB"/>
    <w:rsid w:val="001D5E30"/>
    <w:rsid w:val="001E2004"/>
    <w:rsid w:val="001E5923"/>
    <w:rsid w:val="001F4D50"/>
    <w:rsid w:val="001F583D"/>
    <w:rsid w:val="0020643F"/>
    <w:rsid w:val="00240318"/>
    <w:rsid w:val="002413F4"/>
    <w:rsid w:val="00244D1C"/>
    <w:rsid w:val="00255242"/>
    <w:rsid w:val="00265966"/>
    <w:rsid w:val="0026735B"/>
    <w:rsid w:val="00291A81"/>
    <w:rsid w:val="002A4E51"/>
    <w:rsid w:val="002C0898"/>
    <w:rsid w:val="002D19AB"/>
    <w:rsid w:val="002E0DE6"/>
    <w:rsid w:val="002E24DA"/>
    <w:rsid w:val="002E27D5"/>
    <w:rsid w:val="002F32CB"/>
    <w:rsid w:val="002F51D7"/>
    <w:rsid w:val="002F5910"/>
    <w:rsid w:val="002F60EA"/>
    <w:rsid w:val="003063F7"/>
    <w:rsid w:val="00307E7A"/>
    <w:rsid w:val="0031178B"/>
    <w:rsid w:val="00315E18"/>
    <w:rsid w:val="0033102D"/>
    <w:rsid w:val="00334C4D"/>
    <w:rsid w:val="00334E2A"/>
    <w:rsid w:val="00335FD2"/>
    <w:rsid w:val="00336723"/>
    <w:rsid w:val="00344531"/>
    <w:rsid w:val="00347246"/>
    <w:rsid w:val="003473D9"/>
    <w:rsid w:val="00351699"/>
    <w:rsid w:val="00356CA4"/>
    <w:rsid w:val="003734AA"/>
    <w:rsid w:val="00384CFC"/>
    <w:rsid w:val="0039038A"/>
    <w:rsid w:val="00395F4B"/>
    <w:rsid w:val="00397181"/>
    <w:rsid w:val="003A29B3"/>
    <w:rsid w:val="003A6F0D"/>
    <w:rsid w:val="003B1D88"/>
    <w:rsid w:val="003B3770"/>
    <w:rsid w:val="003D0EFA"/>
    <w:rsid w:val="003D6309"/>
    <w:rsid w:val="003D6D95"/>
    <w:rsid w:val="003E345F"/>
    <w:rsid w:val="003F2392"/>
    <w:rsid w:val="004029A8"/>
    <w:rsid w:val="00402F40"/>
    <w:rsid w:val="0040305D"/>
    <w:rsid w:val="00403300"/>
    <w:rsid w:val="00404EA5"/>
    <w:rsid w:val="00407F6C"/>
    <w:rsid w:val="0041393B"/>
    <w:rsid w:val="00417957"/>
    <w:rsid w:val="00426493"/>
    <w:rsid w:val="00432A1E"/>
    <w:rsid w:val="00443100"/>
    <w:rsid w:val="00451A79"/>
    <w:rsid w:val="004608DC"/>
    <w:rsid w:val="00464B17"/>
    <w:rsid w:val="00476A86"/>
    <w:rsid w:val="004778D3"/>
    <w:rsid w:val="00477B38"/>
    <w:rsid w:val="004827F4"/>
    <w:rsid w:val="00487817"/>
    <w:rsid w:val="004926A8"/>
    <w:rsid w:val="00495C9A"/>
    <w:rsid w:val="0049763A"/>
    <w:rsid w:val="004A3EF0"/>
    <w:rsid w:val="004A409D"/>
    <w:rsid w:val="004A4887"/>
    <w:rsid w:val="004B1F98"/>
    <w:rsid w:val="004B272C"/>
    <w:rsid w:val="004C19F3"/>
    <w:rsid w:val="004C55D9"/>
    <w:rsid w:val="004D1A98"/>
    <w:rsid w:val="004D5389"/>
    <w:rsid w:val="004D6359"/>
    <w:rsid w:val="004E620F"/>
    <w:rsid w:val="004E716E"/>
    <w:rsid w:val="004F0AD2"/>
    <w:rsid w:val="004F6AC8"/>
    <w:rsid w:val="004F728D"/>
    <w:rsid w:val="0050318E"/>
    <w:rsid w:val="005072F5"/>
    <w:rsid w:val="005127B6"/>
    <w:rsid w:val="00527D6A"/>
    <w:rsid w:val="00530995"/>
    <w:rsid w:val="00533CE0"/>
    <w:rsid w:val="005378F6"/>
    <w:rsid w:val="00541FEA"/>
    <w:rsid w:val="005437BA"/>
    <w:rsid w:val="00553716"/>
    <w:rsid w:val="00564A9B"/>
    <w:rsid w:val="0056657C"/>
    <w:rsid w:val="0057715B"/>
    <w:rsid w:val="0058257B"/>
    <w:rsid w:val="0059004B"/>
    <w:rsid w:val="0059442A"/>
    <w:rsid w:val="00595316"/>
    <w:rsid w:val="00596920"/>
    <w:rsid w:val="005A2F02"/>
    <w:rsid w:val="005A48E6"/>
    <w:rsid w:val="005C7C94"/>
    <w:rsid w:val="005D046E"/>
    <w:rsid w:val="005E33E1"/>
    <w:rsid w:val="005E58FE"/>
    <w:rsid w:val="005F03A4"/>
    <w:rsid w:val="005F110B"/>
    <w:rsid w:val="005F2D0D"/>
    <w:rsid w:val="00600638"/>
    <w:rsid w:val="00601E2F"/>
    <w:rsid w:val="00606B53"/>
    <w:rsid w:val="00634A34"/>
    <w:rsid w:val="00644D70"/>
    <w:rsid w:val="00644EFD"/>
    <w:rsid w:val="00651DEB"/>
    <w:rsid w:val="00656DE3"/>
    <w:rsid w:val="00663137"/>
    <w:rsid w:val="00665976"/>
    <w:rsid w:val="006700DC"/>
    <w:rsid w:val="006716CD"/>
    <w:rsid w:val="00690D79"/>
    <w:rsid w:val="00692ACD"/>
    <w:rsid w:val="006943D9"/>
    <w:rsid w:val="00695A36"/>
    <w:rsid w:val="006A0A34"/>
    <w:rsid w:val="006B273E"/>
    <w:rsid w:val="006B5BC8"/>
    <w:rsid w:val="006C10C1"/>
    <w:rsid w:val="006C4749"/>
    <w:rsid w:val="006D5EDE"/>
    <w:rsid w:val="006D5EF1"/>
    <w:rsid w:val="006E59E0"/>
    <w:rsid w:val="006F40E7"/>
    <w:rsid w:val="00700AF9"/>
    <w:rsid w:val="00732DCA"/>
    <w:rsid w:val="00743421"/>
    <w:rsid w:val="00745389"/>
    <w:rsid w:val="00753811"/>
    <w:rsid w:val="007662D4"/>
    <w:rsid w:val="007810EF"/>
    <w:rsid w:val="0078551F"/>
    <w:rsid w:val="0078563D"/>
    <w:rsid w:val="00790707"/>
    <w:rsid w:val="00793C61"/>
    <w:rsid w:val="00795522"/>
    <w:rsid w:val="00797EBF"/>
    <w:rsid w:val="007B38EF"/>
    <w:rsid w:val="007C12AE"/>
    <w:rsid w:val="007C7406"/>
    <w:rsid w:val="007D2585"/>
    <w:rsid w:val="007E0C1F"/>
    <w:rsid w:val="007E13F4"/>
    <w:rsid w:val="007E7717"/>
    <w:rsid w:val="007F0F90"/>
    <w:rsid w:val="007F50B8"/>
    <w:rsid w:val="00803EAE"/>
    <w:rsid w:val="00814365"/>
    <w:rsid w:val="00815D60"/>
    <w:rsid w:val="0081704A"/>
    <w:rsid w:val="008260AA"/>
    <w:rsid w:val="00834154"/>
    <w:rsid w:val="008403E8"/>
    <w:rsid w:val="008420B5"/>
    <w:rsid w:val="00852D53"/>
    <w:rsid w:val="00866DCE"/>
    <w:rsid w:val="00871E13"/>
    <w:rsid w:val="008805B2"/>
    <w:rsid w:val="008812CB"/>
    <w:rsid w:val="008831C3"/>
    <w:rsid w:val="008835ED"/>
    <w:rsid w:val="00894F50"/>
    <w:rsid w:val="008B1CC5"/>
    <w:rsid w:val="008B3AA2"/>
    <w:rsid w:val="008B5A39"/>
    <w:rsid w:val="008B7AA0"/>
    <w:rsid w:val="008C2FD2"/>
    <w:rsid w:val="008C6D0D"/>
    <w:rsid w:val="008D11D8"/>
    <w:rsid w:val="008D72D5"/>
    <w:rsid w:val="008D76AF"/>
    <w:rsid w:val="008D7DDF"/>
    <w:rsid w:val="008E017C"/>
    <w:rsid w:val="008E05A6"/>
    <w:rsid w:val="008E4622"/>
    <w:rsid w:val="008E7042"/>
    <w:rsid w:val="008F007A"/>
    <w:rsid w:val="008F2952"/>
    <w:rsid w:val="008F7F6D"/>
    <w:rsid w:val="00916106"/>
    <w:rsid w:val="0091679E"/>
    <w:rsid w:val="00927595"/>
    <w:rsid w:val="0093308A"/>
    <w:rsid w:val="0093358B"/>
    <w:rsid w:val="0096249E"/>
    <w:rsid w:val="00965786"/>
    <w:rsid w:val="0097021F"/>
    <w:rsid w:val="009748C7"/>
    <w:rsid w:val="0097608C"/>
    <w:rsid w:val="00981701"/>
    <w:rsid w:val="0098749B"/>
    <w:rsid w:val="009A64DB"/>
    <w:rsid w:val="009A78F3"/>
    <w:rsid w:val="009A7A4D"/>
    <w:rsid w:val="009C1F41"/>
    <w:rsid w:val="009C7A91"/>
    <w:rsid w:val="009C7E28"/>
    <w:rsid w:val="009D3C6C"/>
    <w:rsid w:val="009D4923"/>
    <w:rsid w:val="009E05D9"/>
    <w:rsid w:val="009E7FF1"/>
    <w:rsid w:val="009F2E43"/>
    <w:rsid w:val="009F2E50"/>
    <w:rsid w:val="009F35CF"/>
    <w:rsid w:val="009F363A"/>
    <w:rsid w:val="009F5CD8"/>
    <w:rsid w:val="00A153A6"/>
    <w:rsid w:val="00A26403"/>
    <w:rsid w:val="00A30EB5"/>
    <w:rsid w:val="00A33781"/>
    <w:rsid w:val="00A37861"/>
    <w:rsid w:val="00A527ED"/>
    <w:rsid w:val="00A66B27"/>
    <w:rsid w:val="00A92FC7"/>
    <w:rsid w:val="00A96E21"/>
    <w:rsid w:val="00AA189B"/>
    <w:rsid w:val="00AB02CE"/>
    <w:rsid w:val="00AB2A41"/>
    <w:rsid w:val="00AB5AC2"/>
    <w:rsid w:val="00AB5C92"/>
    <w:rsid w:val="00AB7898"/>
    <w:rsid w:val="00AD436D"/>
    <w:rsid w:val="00AD75DD"/>
    <w:rsid w:val="00AE3CE5"/>
    <w:rsid w:val="00AE6393"/>
    <w:rsid w:val="00AE6815"/>
    <w:rsid w:val="00AF727E"/>
    <w:rsid w:val="00B03359"/>
    <w:rsid w:val="00B17E0D"/>
    <w:rsid w:val="00B201F5"/>
    <w:rsid w:val="00B21F5F"/>
    <w:rsid w:val="00B23F27"/>
    <w:rsid w:val="00B27DBF"/>
    <w:rsid w:val="00B43EC6"/>
    <w:rsid w:val="00B45358"/>
    <w:rsid w:val="00B4722F"/>
    <w:rsid w:val="00B53612"/>
    <w:rsid w:val="00B67A96"/>
    <w:rsid w:val="00B71127"/>
    <w:rsid w:val="00B7766D"/>
    <w:rsid w:val="00B806FD"/>
    <w:rsid w:val="00B80C6A"/>
    <w:rsid w:val="00B80F50"/>
    <w:rsid w:val="00B95960"/>
    <w:rsid w:val="00BA439C"/>
    <w:rsid w:val="00BC6852"/>
    <w:rsid w:val="00BD1773"/>
    <w:rsid w:val="00BE4CCA"/>
    <w:rsid w:val="00BE67A2"/>
    <w:rsid w:val="00BE68E6"/>
    <w:rsid w:val="00BF1DE4"/>
    <w:rsid w:val="00BF26F9"/>
    <w:rsid w:val="00C01064"/>
    <w:rsid w:val="00C26736"/>
    <w:rsid w:val="00C315C4"/>
    <w:rsid w:val="00C32D0E"/>
    <w:rsid w:val="00C42D39"/>
    <w:rsid w:val="00C4357B"/>
    <w:rsid w:val="00C45345"/>
    <w:rsid w:val="00C50A26"/>
    <w:rsid w:val="00C52B3D"/>
    <w:rsid w:val="00C6023F"/>
    <w:rsid w:val="00C662A9"/>
    <w:rsid w:val="00C81EC2"/>
    <w:rsid w:val="00C82394"/>
    <w:rsid w:val="00C82D02"/>
    <w:rsid w:val="00C90C7E"/>
    <w:rsid w:val="00C90DFA"/>
    <w:rsid w:val="00C9161E"/>
    <w:rsid w:val="00CA49F7"/>
    <w:rsid w:val="00CA7BD2"/>
    <w:rsid w:val="00CB178F"/>
    <w:rsid w:val="00CB5011"/>
    <w:rsid w:val="00CC0632"/>
    <w:rsid w:val="00CC1FDE"/>
    <w:rsid w:val="00CD44C7"/>
    <w:rsid w:val="00CD4954"/>
    <w:rsid w:val="00CF074B"/>
    <w:rsid w:val="00CF25DA"/>
    <w:rsid w:val="00CF3CDE"/>
    <w:rsid w:val="00D12578"/>
    <w:rsid w:val="00D25B49"/>
    <w:rsid w:val="00D32E7A"/>
    <w:rsid w:val="00D41DF1"/>
    <w:rsid w:val="00D42BBB"/>
    <w:rsid w:val="00D46E35"/>
    <w:rsid w:val="00D57FAC"/>
    <w:rsid w:val="00D62153"/>
    <w:rsid w:val="00D83273"/>
    <w:rsid w:val="00DA1962"/>
    <w:rsid w:val="00DA395E"/>
    <w:rsid w:val="00DA7475"/>
    <w:rsid w:val="00DB080E"/>
    <w:rsid w:val="00DC4DCB"/>
    <w:rsid w:val="00DD2938"/>
    <w:rsid w:val="00DD681E"/>
    <w:rsid w:val="00DD7A7A"/>
    <w:rsid w:val="00DE6338"/>
    <w:rsid w:val="00DF03FC"/>
    <w:rsid w:val="00DF7575"/>
    <w:rsid w:val="00E02B88"/>
    <w:rsid w:val="00E04946"/>
    <w:rsid w:val="00E05896"/>
    <w:rsid w:val="00E060D2"/>
    <w:rsid w:val="00E21676"/>
    <w:rsid w:val="00E22054"/>
    <w:rsid w:val="00E2669B"/>
    <w:rsid w:val="00E302EA"/>
    <w:rsid w:val="00E31C1B"/>
    <w:rsid w:val="00E4392D"/>
    <w:rsid w:val="00E517E1"/>
    <w:rsid w:val="00E52AC1"/>
    <w:rsid w:val="00E54914"/>
    <w:rsid w:val="00E55F9B"/>
    <w:rsid w:val="00E61BDF"/>
    <w:rsid w:val="00E92733"/>
    <w:rsid w:val="00E94724"/>
    <w:rsid w:val="00E95315"/>
    <w:rsid w:val="00EA1694"/>
    <w:rsid w:val="00EB5EB2"/>
    <w:rsid w:val="00EC7698"/>
    <w:rsid w:val="00EC778A"/>
    <w:rsid w:val="00ED0612"/>
    <w:rsid w:val="00ED6362"/>
    <w:rsid w:val="00ED680E"/>
    <w:rsid w:val="00EE0961"/>
    <w:rsid w:val="00EE590C"/>
    <w:rsid w:val="00EF4742"/>
    <w:rsid w:val="00EF6856"/>
    <w:rsid w:val="00F02F56"/>
    <w:rsid w:val="00F0783C"/>
    <w:rsid w:val="00F138C7"/>
    <w:rsid w:val="00F146F6"/>
    <w:rsid w:val="00F14F83"/>
    <w:rsid w:val="00F1737A"/>
    <w:rsid w:val="00F2308E"/>
    <w:rsid w:val="00F26296"/>
    <w:rsid w:val="00F30FA1"/>
    <w:rsid w:val="00F3159F"/>
    <w:rsid w:val="00F33B81"/>
    <w:rsid w:val="00F37FCB"/>
    <w:rsid w:val="00F708DD"/>
    <w:rsid w:val="00F716E8"/>
    <w:rsid w:val="00F72038"/>
    <w:rsid w:val="00F733FF"/>
    <w:rsid w:val="00F7493A"/>
    <w:rsid w:val="00F80314"/>
    <w:rsid w:val="00F80F6E"/>
    <w:rsid w:val="00FA75F6"/>
    <w:rsid w:val="00FD3AE9"/>
    <w:rsid w:val="00FE0D87"/>
    <w:rsid w:val="00FF35BD"/>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3"/>
    <o:shapelayout v:ext="edit">
      <o:idmap v:ext="edit" data="1"/>
      <o:rules v:ext="edit">
        <o:r id="V:Rule2" type="connector"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0413A-C7B8-4B60-B486-C1E2E1E1C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550</Words>
  <Characters>2807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3351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creator>CINDY</dc:creator>
  <cp:lastModifiedBy>Windows User</cp:lastModifiedBy>
  <cp:revision>4</cp:revision>
  <cp:lastPrinted>2018-10-25T13:03:00Z</cp:lastPrinted>
  <dcterms:created xsi:type="dcterms:W3CDTF">2018-10-25T13:38:00Z</dcterms:created>
  <dcterms:modified xsi:type="dcterms:W3CDTF">2018-10-25T20:20:00Z</dcterms:modified>
</cp:coreProperties>
</file>