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191DE9"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356CA4" w:rsidRPr="00BE3CA4" w:rsidRDefault="00356CA4" w:rsidP="00356CA4">
      <w:pPr>
        <w:pStyle w:val="Title"/>
      </w:pPr>
      <w:r w:rsidRPr="00BE3CA4">
        <w:t>Structural Inspection</w:t>
      </w:r>
    </w:p>
    <w:p w:rsidR="00356CA4" w:rsidRPr="00BE3CA4" w:rsidRDefault="0094535C" w:rsidP="00356CA4">
      <w:pPr>
        <w:ind w:left="720"/>
      </w:pPr>
      <w:r>
        <w:t>January 18-2018</w:t>
      </w:r>
    </w:p>
    <w:p w:rsidR="008812CB" w:rsidRDefault="008812CB" w:rsidP="00356CA4">
      <w:pPr>
        <w:ind w:left="720"/>
      </w:pPr>
    </w:p>
    <w:p w:rsidR="00CA49F7" w:rsidRDefault="00356CA4" w:rsidP="00356CA4">
      <w:pPr>
        <w:ind w:left="720"/>
      </w:pPr>
      <w:r w:rsidRPr="00BE3CA4">
        <w:t xml:space="preserve">For: </w:t>
      </w:r>
      <w:r w:rsidRPr="00BE3CA4">
        <w:tab/>
      </w:r>
      <w:r w:rsidR="0094535C">
        <w:t xml:space="preserve">Daniel &amp; Tara </w:t>
      </w:r>
      <w:proofErr w:type="spellStart"/>
      <w:r w:rsidR="0094535C">
        <w:t>Gillam</w:t>
      </w:r>
      <w:proofErr w:type="spellEnd"/>
    </w:p>
    <w:p w:rsidR="00CA49F7" w:rsidRDefault="00CA49F7" w:rsidP="00356CA4">
      <w:pPr>
        <w:ind w:left="720"/>
      </w:pPr>
      <w:r>
        <w:t xml:space="preserve">            </w:t>
      </w:r>
      <w:r w:rsidR="0094535C">
        <w:t>2010 Old River Road</w:t>
      </w:r>
      <w:r w:rsidR="00644EFD">
        <w:t xml:space="preserve"> </w:t>
      </w:r>
    </w:p>
    <w:p w:rsidR="000F6C43" w:rsidRDefault="000F6C43" w:rsidP="000F6C43">
      <w:pPr>
        <w:ind w:left="720"/>
      </w:pPr>
      <w:r>
        <w:t xml:space="preserve">            </w:t>
      </w:r>
      <w:r w:rsidR="0015073E">
        <w:t xml:space="preserve">Slidell </w:t>
      </w:r>
      <w:r w:rsidR="00CA49F7">
        <w:t>La. 70</w:t>
      </w:r>
      <w:r w:rsidR="0015073E">
        <w:t>4</w:t>
      </w:r>
      <w:r w:rsidR="0094535C">
        <w:t>61</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6D5EF1">
        <w:t xml:space="preserve"> and </w:t>
      </w:r>
      <w:r>
        <w:t>wood</w:t>
      </w:r>
      <w:r w:rsidR="006D5EF1">
        <w:t xml:space="preserve"> flooring with a </w:t>
      </w:r>
      <w:r w:rsidR="00356CA4" w:rsidRPr="00BE3CA4">
        <w:t>composition shingle ro</w:t>
      </w:r>
      <w:r w:rsidR="00356CA4">
        <w:t>of on a conventional foundation</w:t>
      </w:r>
      <w:r w:rsidR="000209D4">
        <w:t>.</w:t>
      </w:r>
      <w:r w:rsidR="00AB5C92">
        <w:t xml:space="preserve">  </w:t>
      </w:r>
    </w:p>
    <w:p w:rsidR="00356CA4" w:rsidRDefault="00356CA4" w:rsidP="00356CA4">
      <w:pPr>
        <w:ind w:left="720"/>
      </w:pPr>
    </w:p>
    <w:p w:rsidR="00652DAE" w:rsidRPr="00BE3CA4" w:rsidRDefault="00652DAE"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94535C">
        <w:t xml:space="preserve">for a </w:t>
      </w:r>
      <w:r w:rsidRPr="00BE3CA4">
        <w:t xml:space="preserve">structural inspection </w:t>
      </w:r>
      <w:r>
        <w:t xml:space="preserve">of the referenced </w:t>
      </w:r>
      <w:r w:rsidR="00DE6338">
        <w:t>home</w:t>
      </w:r>
      <w:r w:rsidR="00DD2938">
        <w:t xml:space="preserve"> due to a </w:t>
      </w:r>
      <w:r w:rsidR="00C02E92">
        <w:t xml:space="preserve">potential </w:t>
      </w:r>
      <w:r w:rsidR="00DD2938">
        <w:t xml:space="preserve">home </w:t>
      </w:r>
      <w:r w:rsidR="0094535C">
        <w:t xml:space="preserve">buyer </w:t>
      </w:r>
      <w:r w:rsidR="00DD2938">
        <w:t xml:space="preserve">that noted </w:t>
      </w:r>
      <w:r w:rsidR="0094535C">
        <w:t xml:space="preserve">a </w:t>
      </w:r>
      <w:r w:rsidR="00126FFF">
        <w:t>deflection</w:t>
      </w:r>
      <w:r w:rsidR="0094535C">
        <w:t xml:space="preserve"> in the </w:t>
      </w:r>
      <w:r w:rsidR="0077383D">
        <w:t xml:space="preserve">living room </w:t>
      </w:r>
      <w:r w:rsidR="0094535C">
        <w:t>beam</w:t>
      </w:r>
      <w:r w:rsidR="004778D3">
        <w:t>.</w:t>
      </w:r>
      <w:r w:rsidR="00126FFF">
        <w:t xml:space="preserve"> This inspection is limited to the living/dining room beam of the home.</w:t>
      </w:r>
    </w:p>
    <w:p w:rsidR="003A6F0D" w:rsidRDefault="003A6F0D" w:rsidP="003A6F0D">
      <w:pPr>
        <w:ind w:left="705"/>
      </w:pPr>
    </w:p>
    <w:p w:rsidR="00652DAE" w:rsidRPr="00BE3CA4" w:rsidRDefault="00652DAE" w:rsidP="003A6F0D">
      <w:pPr>
        <w:ind w:left="705"/>
      </w:pPr>
    </w:p>
    <w:p w:rsidR="00356CA4" w:rsidRPr="00BE3CA4" w:rsidRDefault="00356CA4" w:rsidP="00356CA4">
      <w:pPr>
        <w:ind w:left="720"/>
        <w:rPr>
          <w:u w:val="single"/>
        </w:rPr>
      </w:pPr>
      <w:r w:rsidRPr="00BE3CA4">
        <w:rPr>
          <w:u w:val="single"/>
        </w:rPr>
        <w:t>Findings:</w:t>
      </w:r>
    </w:p>
    <w:p w:rsidR="0091679E" w:rsidRDefault="0091679E" w:rsidP="0091679E">
      <w:pPr>
        <w:ind w:left="720"/>
      </w:pPr>
      <w:r>
        <w:t>Upon inspection,</w:t>
      </w:r>
      <w:r w:rsidR="0094535C">
        <w:t xml:space="preserve"> the beam is visibly deflected. </w:t>
      </w:r>
      <w:r w:rsidR="0077383D">
        <w:t xml:space="preserve"> </w:t>
      </w:r>
      <w:r w:rsidR="0094535C">
        <w:t>A</w:t>
      </w:r>
      <w:r>
        <w:t xml:space="preserve"> </w:t>
      </w:r>
      <w:r w:rsidR="0094535C">
        <w:t xml:space="preserve">zircon </w:t>
      </w:r>
      <w:r>
        <w:t xml:space="preserve">level was used to </w:t>
      </w:r>
      <w:r w:rsidR="0077383D">
        <w:t xml:space="preserve">measure from the </w:t>
      </w:r>
      <w:r>
        <w:t>floor</w:t>
      </w:r>
      <w:r w:rsidR="0094535C">
        <w:t xml:space="preserve"> to bottom of</w:t>
      </w:r>
      <w:r w:rsidR="0077383D">
        <w:t xml:space="preserve"> </w:t>
      </w:r>
      <w:r w:rsidR="0094535C">
        <w:t>beam</w:t>
      </w:r>
      <w:r>
        <w:t xml:space="preserve">.  The level was set up </w:t>
      </w:r>
      <w:r w:rsidR="0077383D">
        <w:t>on</w:t>
      </w:r>
      <w:r>
        <w:t xml:space="preserve"> the f</w:t>
      </w:r>
      <w:r w:rsidR="0077383D">
        <w:t>loor and measured at the end of each side of the beam and middle</w:t>
      </w:r>
      <w:r w:rsidR="00344531">
        <w:t>.</w:t>
      </w:r>
    </w:p>
    <w:p w:rsidR="00652DAE" w:rsidRDefault="00652DAE" w:rsidP="0091679E">
      <w:pPr>
        <w:ind w:left="720"/>
      </w:pPr>
    </w:p>
    <w:p w:rsidR="00AE6393" w:rsidRDefault="00574D5C" w:rsidP="00AE6393">
      <w:pPr>
        <w:ind w:left="720"/>
      </w:pPr>
      <w:r>
        <w:t xml:space="preserve">One side of the beam </w:t>
      </w:r>
      <w:r w:rsidR="00AE6393">
        <w:t>was noted to have some s</w:t>
      </w:r>
      <w:r>
        <w:t>heet rock damage where the dining room ceiling abuts the beam.</w:t>
      </w:r>
    </w:p>
    <w:p w:rsidR="00652DAE" w:rsidRDefault="00652DAE" w:rsidP="0091679E">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574D5C" w:rsidP="00356CA4">
      <w:pPr>
        <w:pStyle w:val="BodyText"/>
        <w:ind w:left="720"/>
        <w:rPr>
          <w:sz w:val="24"/>
          <w:szCs w:val="24"/>
        </w:rPr>
      </w:pPr>
      <w:r>
        <w:rPr>
          <w:sz w:val="24"/>
          <w:szCs w:val="24"/>
        </w:rPr>
        <w:t>Per IBC, Chapter 16, Table 1604.3 the maximum allowed deflection is .55” and the inspected beam deflection is one inch</w:t>
      </w:r>
      <w:r w:rsidR="000B7EDA">
        <w:rPr>
          <w:sz w:val="24"/>
          <w:szCs w:val="24"/>
        </w:rPr>
        <w:t>.</w:t>
      </w:r>
    </w:p>
    <w:p w:rsidR="00DB080E" w:rsidRDefault="00DB080E" w:rsidP="00397181">
      <w:pPr>
        <w:pStyle w:val="BodyText"/>
        <w:ind w:left="720"/>
        <w:rPr>
          <w:sz w:val="24"/>
          <w:szCs w:val="24"/>
        </w:rPr>
      </w:pPr>
    </w:p>
    <w:p w:rsidR="00356CA4" w:rsidRDefault="00356CA4" w:rsidP="00356CA4">
      <w:pPr>
        <w:ind w:left="720"/>
      </w:pPr>
    </w:p>
    <w:p w:rsidR="00356CA4" w:rsidRPr="00BE3CA4" w:rsidRDefault="00356CA4" w:rsidP="00356CA4">
      <w:pPr>
        <w:ind w:left="720"/>
      </w:pPr>
      <w:r w:rsidRPr="00BE3CA4">
        <w:t>Sincerely,</w:t>
      </w:r>
    </w:p>
    <w:p w:rsidR="00356CA4" w:rsidRDefault="00356CA4" w:rsidP="00356CA4">
      <w:pPr>
        <w:ind w:left="720"/>
      </w:pPr>
    </w:p>
    <w:p w:rsidR="00652DAE" w:rsidRPr="00BE3CA4" w:rsidRDefault="00652DAE"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D5C" w:rsidRDefault="00574D5C" w:rsidP="00356CA4">
      <w:r>
        <w:separator/>
      </w:r>
    </w:p>
  </w:endnote>
  <w:endnote w:type="continuationSeparator" w:id="1">
    <w:p w:rsidR="00574D5C" w:rsidRDefault="00574D5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5C" w:rsidRDefault="00574D5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574D5C" w:rsidRDefault="00574D5C" w:rsidP="00356CA4">
    <w:pPr>
      <w:spacing w:line="140" w:lineRule="exact"/>
      <w:jc w:val="both"/>
      <w:rPr>
        <w:rFonts w:ascii="Arial" w:hAnsi="Arial" w:cs="Arial"/>
        <w:color w:val="000000"/>
        <w:sz w:val="14"/>
        <w:szCs w:val="14"/>
      </w:rPr>
    </w:pPr>
  </w:p>
  <w:p w:rsidR="00574D5C" w:rsidRDefault="00574D5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574D5C" w:rsidRDefault="00574D5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D5C" w:rsidRDefault="00574D5C" w:rsidP="00356CA4">
      <w:r>
        <w:separator/>
      </w:r>
    </w:p>
  </w:footnote>
  <w:footnote w:type="continuationSeparator" w:id="1">
    <w:p w:rsidR="00574D5C" w:rsidRDefault="00574D5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93CCE"/>
    <w:rsid w:val="000B70BB"/>
    <w:rsid w:val="000B7EDA"/>
    <w:rsid w:val="000C3FC5"/>
    <w:rsid w:val="000D286D"/>
    <w:rsid w:val="000D2BA7"/>
    <w:rsid w:val="000E3834"/>
    <w:rsid w:val="000E7ED6"/>
    <w:rsid w:val="000F6C43"/>
    <w:rsid w:val="00102DA0"/>
    <w:rsid w:val="00103BAC"/>
    <w:rsid w:val="001265AD"/>
    <w:rsid w:val="00126EF2"/>
    <w:rsid w:val="00126FFF"/>
    <w:rsid w:val="00130AA0"/>
    <w:rsid w:val="00132AE6"/>
    <w:rsid w:val="0015073E"/>
    <w:rsid w:val="001829C1"/>
    <w:rsid w:val="00191DE9"/>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801EC"/>
    <w:rsid w:val="00291A81"/>
    <w:rsid w:val="002A4E51"/>
    <w:rsid w:val="002C0898"/>
    <w:rsid w:val="002D19AB"/>
    <w:rsid w:val="002E0DE6"/>
    <w:rsid w:val="002E27D5"/>
    <w:rsid w:val="002F32CB"/>
    <w:rsid w:val="002F51D7"/>
    <w:rsid w:val="002F5910"/>
    <w:rsid w:val="002F60EA"/>
    <w:rsid w:val="003063F7"/>
    <w:rsid w:val="00315E18"/>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C19F3"/>
    <w:rsid w:val="004C55D9"/>
    <w:rsid w:val="004D5389"/>
    <w:rsid w:val="004D6359"/>
    <w:rsid w:val="004F6AC8"/>
    <w:rsid w:val="004F728D"/>
    <w:rsid w:val="005072F5"/>
    <w:rsid w:val="00527D6A"/>
    <w:rsid w:val="00533CE0"/>
    <w:rsid w:val="00541FEA"/>
    <w:rsid w:val="00553716"/>
    <w:rsid w:val="00564A9B"/>
    <w:rsid w:val="0056657C"/>
    <w:rsid w:val="00574D5C"/>
    <w:rsid w:val="0057715B"/>
    <w:rsid w:val="0059442A"/>
    <w:rsid w:val="00595316"/>
    <w:rsid w:val="00596920"/>
    <w:rsid w:val="005A2F02"/>
    <w:rsid w:val="005A48E6"/>
    <w:rsid w:val="005C7C94"/>
    <w:rsid w:val="005E33E1"/>
    <w:rsid w:val="005E58FE"/>
    <w:rsid w:val="005F110B"/>
    <w:rsid w:val="005F2D0D"/>
    <w:rsid w:val="00606B53"/>
    <w:rsid w:val="00634A34"/>
    <w:rsid w:val="00644EFD"/>
    <w:rsid w:val="00652DAE"/>
    <w:rsid w:val="00656DE3"/>
    <w:rsid w:val="00663137"/>
    <w:rsid w:val="00665976"/>
    <w:rsid w:val="006700DC"/>
    <w:rsid w:val="006716CD"/>
    <w:rsid w:val="00690D79"/>
    <w:rsid w:val="006943D9"/>
    <w:rsid w:val="006A0A34"/>
    <w:rsid w:val="006B5BC8"/>
    <w:rsid w:val="006C10C1"/>
    <w:rsid w:val="006C4749"/>
    <w:rsid w:val="006D5EDE"/>
    <w:rsid w:val="006D5EF1"/>
    <w:rsid w:val="006E59E0"/>
    <w:rsid w:val="00700AF9"/>
    <w:rsid w:val="00732DCA"/>
    <w:rsid w:val="00743421"/>
    <w:rsid w:val="00745389"/>
    <w:rsid w:val="00753811"/>
    <w:rsid w:val="0077383D"/>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4535C"/>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A439C"/>
    <w:rsid w:val="00BC6852"/>
    <w:rsid w:val="00BD1773"/>
    <w:rsid w:val="00BE68E6"/>
    <w:rsid w:val="00BF1DE4"/>
    <w:rsid w:val="00C02E92"/>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57FAC"/>
    <w:rsid w:val="00D62153"/>
    <w:rsid w:val="00D83273"/>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54271"/>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175</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27</cp:revision>
  <cp:lastPrinted>2018-01-19T14:27:00Z</cp:lastPrinted>
  <dcterms:created xsi:type="dcterms:W3CDTF">2016-09-28T12:11:00Z</dcterms:created>
  <dcterms:modified xsi:type="dcterms:W3CDTF">2018-01-19T14:31:00Z</dcterms:modified>
</cp:coreProperties>
</file>