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83" w:rsidRPr="00183978" w:rsidRDefault="000D5E30" w:rsidP="00E60C83">
      <w:pPr>
        <w:tabs>
          <w:tab w:val="left" w:pos="360"/>
        </w:tabs>
        <w:rPr>
          <w:rFonts w:ascii="Tahoma" w:hAnsi="Tahoma"/>
          <w:sz w:val="6"/>
          <w:szCs w:val="6"/>
        </w:rPr>
      </w:pPr>
      <w:r w:rsidRPr="000D5E30">
        <w:rPr>
          <w:rFonts w:ascii="Tahoma" w:hAnsi="Tahoma"/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-497205</wp:posOffset>
            </wp:positionV>
            <wp:extent cx="3971925" cy="1038225"/>
            <wp:effectExtent l="19050" t="0" r="9525" b="0"/>
            <wp:wrapNone/>
            <wp:docPr id="3" name="Picture 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66BE">
        <w:rPr>
          <w:rFonts w:ascii="Tahoma" w:hAnsi="Tahoma"/>
          <w:noProof/>
          <w:sz w:val="6"/>
          <w:szCs w:val="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3.3pt;margin-top:-39.15pt;width:190.65pt;height:81.2pt;z-index:251662336;mso-width-percent:400;mso-position-horizontal-relative:text;mso-position-vertical-relative:text;mso-width-percent:400;mso-width-relative:margin;mso-height-relative:margin" strokecolor="white [3212]">
            <v:textbox>
              <w:txbxContent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554 Old Spanish Trail</w:t>
                  </w:r>
                </w:p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Slidell, LA 70458</w:t>
                  </w:r>
                </w:p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ind w:left="180"/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Phone: 985-649-5832</w:t>
                  </w:r>
                </w:p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Fax: 985-641-5950</w:t>
                  </w:r>
                </w:p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38442B" w:rsidRPr="004D7FE4" w:rsidRDefault="0038442B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color w:val="808080"/>
                      <w:sz w:val="20"/>
                      <w:szCs w:val="20"/>
                    </w:rPr>
                    <w:t>info</w:t>
                  </w:r>
                  <w:r w:rsidRPr="004D7FE4">
                    <w:rPr>
                      <w:color w:val="808080"/>
                      <w:sz w:val="20"/>
                      <w:szCs w:val="20"/>
                    </w:rPr>
                    <w:t>@</w:t>
                  </w:r>
                  <w:r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38442B" w:rsidRDefault="0038442B"/>
              </w:txbxContent>
            </v:textbox>
          </v:shape>
        </w:pict>
      </w:r>
    </w:p>
    <w:p w:rsidR="000D5E30" w:rsidRDefault="000D5E30" w:rsidP="00E60C83">
      <w:pPr>
        <w:spacing w:before="8" w:after="0" w:line="100" w:lineRule="exact"/>
        <w:rPr>
          <w:sz w:val="10"/>
          <w:szCs w:val="10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8D66BE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 w:rsidRPr="008D66BE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4pt;margin-top:1.9pt;width:557.25pt;height:0;z-index:251660288" o:connectortype="straight" strokeweight="3pt">
            <v:shadow on="t"/>
          </v:shape>
        </w:pict>
      </w: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9723E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August 3, 2015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Tim </w:t>
      </w:r>
      <w:proofErr w:type="spellStart"/>
      <w:r>
        <w:rPr>
          <w:rFonts w:ascii="Times New Roman" w:eastAsia="Times New Roman" w:hAnsi="Times New Roman" w:cs="Times New Roman"/>
          <w:spacing w:val="-1"/>
        </w:rPr>
        <w:t>Mathison</w:t>
      </w:r>
      <w:proofErr w:type="spellEnd"/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City Of Slidell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Chief Administrative Officer</w:t>
      </w:r>
    </w:p>
    <w:p w:rsidR="00E064F0" w:rsidRDefault="0038442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2405 Second</w:t>
      </w:r>
      <w:r w:rsidR="00E064F0">
        <w:rPr>
          <w:rFonts w:ascii="Times New Roman" w:eastAsia="Times New Roman" w:hAnsi="Times New Roman" w:cs="Times New Roman"/>
          <w:spacing w:val="-1"/>
        </w:rPr>
        <w:t xml:space="preserve"> Street, Suite 304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P.O. Box 828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Slidell, La. 70459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Ref: Ruby </w:t>
      </w:r>
      <w:proofErr w:type="spellStart"/>
      <w:r>
        <w:rPr>
          <w:rFonts w:ascii="Times New Roman" w:eastAsia="Times New Roman" w:hAnsi="Times New Roman" w:cs="Times New Roman"/>
          <w:spacing w:val="-1"/>
        </w:rPr>
        <w:t>Heigle</w:t>
      </w:r>
      <w:proofErr w:type="spellEnd"/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ab/>
        <w:t>3102 Grandview Place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ab/>
        <w:t>Slidell, La. 70458</w:t>
      </w: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5A0D8D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To answer the question about the foundation/concrete pad installation for the above referenced property; the foundation/concrete pad is part of the structural</w:t>
      </w:r>
      <w:r w:rsidR="00CE121B">
        <w:rPr>
          <w:rFonts w:ascii="Times New Roman" w:eastAsia="Times New Roman" w:hAnsi="Times New Roman" w:cs="Times New Roman"/>
          <w:spacing w:val="-1"/>
        </w:rPr>
        <w:t xml:space="preserve"> integrity of this home</w:t>
      </w:r>
      <w:r w:rsidR="0038442B">
        <w:rPr>
          <w:rFonts w:ascii="Times New Roman" w:eastAsia="Times New Roman" w:hAnsi="Times New Roman" w:cs="Times New Roman"/>
          <w:spacing w:val="-1"/>
        </w:rPr>
        <w:t>.</w:t>
      </w:r>
      <w:r w:rsidR="00CE121B">
        <w:rPr>
          <w:rFonts w:ascii="Times New Roman" w:eastAsia="Times New Roman" w:hAnsi="Times New Roman" w:cs="Times New Roman"/>
          <w:spacing w:val="-1"/>
        </w:rPr>
        <w:t xml:space="preserve"> </w:t>
      </w:r>
      <w:r w:rsidR="0038442B">
        <w:rPr>
          <w:rFonts w:ascii="Times New Roman" w:eastAsia="Times New Roman" w:hAnsi="Times New Roman" w:cs="Times New Roman"/>
          <w:spacing w:val="-1"/>
        </w:rPr>
        <w:t xml:space="preserve"> It helps</w:t>
      </w:r>
      <w:r w:rsidR="005A0D8D">
        <w:rPr>
          <w:rFonts w:ascii="Times New Roman" w:eastAsia="Times New Roman" w:hAnsi="Times New Roman" w:cs="Times New Roman"/>
          <w:spacing w:val="-1"/>
        </w:rPr>
        <w:t xml:space="preserve"> </w:t>
      </w:r>
      <w:r w:rsidR="00CE121B">
        <w:rPr>
          <w:rFonts w:ascii="Times New Roman" w:eastAsia="Times New Roman" w:hAnsi="Times New Roman" w:cs="Times New Roman"/>
          <w:spacing w:val="-1"/>
        </w:rPr>
        <w:t>reduce the swaying</w:t>
      </w:r>
      <w:r>
        <w:rPr>
          <w:rFonts w:ascii="Times New Roman" w:eastAsia="Times New Roman" w:hAnsi="Times New Roman" w:cs="Times New Roman"/>
          <w:spacing w:val="-1"/>
        </w:rPr>
        <w:t xml:space="preserve"> of the home due to </w:t>
      </w:r>
      <w:r w:rsidR="00FB2A98">
        <w:rPr>
          <w:rFonts w:ascii="Times New Roman" w:eastAsia="Times New Roman" w:hAnsi="Times New Roman" w:cs="Times New Roman"/>
          <w:spacing w:val="-1"/>
        </w:rPr>
        <w:t xml:space="preserve">the home </w:t>
      </w:r>
      <w:r>
        <w:rPr>
          <w:rFonts w:ascii="Times New Roman" w:eastAsia="Times New Roman" w:hAnsi="Times New Roman" w:cs="Times New Roman"/>
          <w:spacing w:val="-1"/>
        </w:rPr>
        <w:t xml:space="preserve">being built </w:t>
      </w:r>
      <w:r w:rsidR="005A0D8D">
        <w:rPr>
          <w:rFonts w:ascii="Times New Roman" w:eastAsia="Times New Roman" w:hAnsi="Times New Roman" w:cs="Times New Roman"/>
          <w:spacing w:val="-1"/>
        </w:rPr>
        <w:t xml:space="preserve">up </w:t>
      </w:r>
      <w:r>
        <w:rPr>
          <w:rFonts w:ascii="Times New Roman" w:eastAsia="Times New Roman" w:hAnsi="Times New Roman" w:cs="Times New Roman"/>
          <w:spacing w:val="-1"/>
        </w:rPr>
        <w:t xml:space="preserve">on pilings and </w:t>
      </w:r>
      <w:r w:rsidR="00CE121B">
        <w:rPr>
          <w:rFonts w:ascii="Times New Roman" w:eastAsia="Times New Roman" w:hAnsi="Times New Roman" w:cs="Times New Roman"/>
          <w:spacing w:val="-1"/>
        </w:rPr>
        <w:t xml:space="preserve">will </w:t>
      </w:r>
      <w:r w:rsidR="005A0D8D">
        <w:rPr>
          <w:rFonts w:ascii="Times New Roman" w:eastAsia="Times New Roman" w:hAnsi="Times New Roman" w:cs="Times New Roman"/>
          <w:spacing w:val="-1"/>
        </w:rPr>
        <w:t xml:space="preserve">over all </w:t>
      </w:r>
      <w:r>
        <w:rPr>
          <w:rFonts w:ascii="Times New Roman" w:eastAsia="Times New Roman" w:hAnsi="Times New Roman" w:cs="Times New Roman"/>
          <w:spacing w:val="-1"/>
        </w:rPr>
        <w:t xml:space="preserve">reduce erosion </w:t>
      </w:r>
      <w:r w:rsidR="00CE121B">
        <w:rPr>
          <w:rFonts w:ascii="Times New Roman" w:eastAsia="Times New Roman" w:hAnsi="Times New Roman" w:cs="Times New Roman"/>
          <w:spacing w:val="-1"/>
        </w:rPr>
        <w:t xml:space="preserve">under the home from </w:t>
      </w:r>
      <w:r w:rsidR="00C636D5">
        <w:rPr>
          <w:rFonts w:ascii="Times New Roman" w:eastAsia="Times New Roman" w:hAnsi="Times New Roman" w:cs="Times New Roman"/>
          <w:spacing w:val="-1"/>
        </w:rPr>
        <w:t>flood tides</w:t>
      </w:r>
      <w:r w:rsidR="00CE121B">
        <w:rPr>
          <w:rFonts w:ascii="Times New Roman" w:eastAsia="Times New Roman" w:hAnsi="Times New Roman" w:cs="Times New Roman"/>
          <w:spacing w:val="-1"/>
        </w:rPr>
        <w:t>.</w:t>
      </w:r>
      <w:r w:rsidR="005A0D8D">
        <w:rPr>
          <w:rFonts w:ascii="Times New Roman" w:eastAsia="Times New Roman" w:hAnsi="Times New Roman" w:cs="Times New Roman"/>
          <w:spacing w:val="-1"/>
        </w:rPr>
        <w:t xml:space="preserve"> </w:t>
      </w:r>
    </w:p>
    <w:p w:rsidR="005A0D8D" w:rsidRDefault="005A0D8D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5A0D8D" w:rsidRDefault="005A0D8D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5A0D8D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 xml:space="preserve">When a home sways the structural integrity of the home is </w:t>
      </w:r>
      <w:r w:rsidR="00E11548">
        <w:rPr>
          <w:rFonts w:ascii="Times New Roman" w:eastAsia="Times New Roman" w:hAnsi="Times New Roman" w:cs="Times New Roman"/>
          <w:spacing w:val="-1"/>
        </w:rPr>
        <w:t xml:space="preserve">compromised, potentially leading to safety concerns.  </w:t>
      </w:r>
      <w:r w:rsidR="00FB2A98"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1"/>
        </w:rPr>
        <w:t xml:space="preserve">aving a concrete pad surrounding the base of the pilings helps reduce this </w:t>
      </w:r>
      <w:r w:rsidR="00FB2A98">
        <w:rPr>
          <w:rFonts w:ascii="Times New Roman" w:eastAsia="Times New Roman" w:hAnsi="Times New Roman" w:cs="Times New Roman"/>
          <w:spacing w:val="-1"/>
        </w:rPr>
        <w:t>effect and stabilizes it from high winds and hurricanes</w:t>
      </w:r>
      <w:r w:rsidR="00E11548">
        <w:rPr>
          <w:rFonts w:ascii="Times New Roman" w:eastAsia="Times New Roman" w:hAnsi="Times New Roman" w:cs="Times New Roman"/>
          <w:spacing w:val="-1"/>
        </w:rPr>
        <w:t xml:space="preserve"> contributing to overall safety.</w:t>
      </w:r>
    </w:p>
    <w:p w:rsidR="00E11548" w:rsidRDefault="00E11548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11548" w:rsidRDefault="00E11548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9723EB" w:rsidRDefault="009723EB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9723EB" w:rsidRDefault="009723EB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11548" w:rsidRDefault="00E11548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Bri</w:t>
      </w:r>
      <w:r w:rsidR="00DF43DC"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1"/>
        </w:rPr>
        <w:t>n Mistich</w:t>
      </w:r>
    </w:p>
    <w:p w:rsidR="00E11548" w:rsidRDefault="009723EB" w:rsidP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PE#30187</w:t>
      </w:r>
    </w:p>
    <w:p w:rsidR="00E11548" w:rsidRDefault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11548" w:rsidRDefault="00E11548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CE121B" w:rsidRDefault="00CE121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CE121B" w:rsidRDefault="00CE121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CE121B" w:rsidRDefault="00CE121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CE121B" w:rsidRDefault="00CE121B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E064F0" w:rsidRDefault="00E064F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sectPr w:rsidR="00E064F0" w:rsidSect="000D5E30">
      <w:footerReference w:type="default" r:id="rId8"/>
      <w:pgSz w:w="12240" w:h="15840" w:code="1"/>
      <w:pgMar w:top="1008" w:right="1325" w:bottom="994" w:left="1339" w:header="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2B" w:rsidRDefault="0038442B" w:rsidP="00790A01">
      <w:pPr>
        <w:spacing w:after="0" w:line="240" w:lineRule="auto"/>
      </w:pPr>
      <w:r>
        <w:separator/>
      </w:r>
    </w:p>
  </w:endnote>
  <w:endnote w:type="continuationSeparator" w:id="1">
    <w:p w:rsidR="0038442B" w:rsidRDefault="0038442B" w:rsidP="0079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42B" w:rsidRDefault="0038442B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2B" w:rsidRDefault="0038442B" w:rsidP="00790A01">
      <w:pPr>
        <w:spacing w:after="0" w:line="240" w:lineRule="auto"/>
      </w:pPr>
      <w:r>
        <w:separator/>
      </w:r>
    </w:p>
  </w:footnote>
  <w:footnote w:type="continuationSeparator" w:id="1">
    <w:p w:rsidR="0038442B" w:rsidRDefault="0038442B" w:rsidP="0079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FEF"/>
    <w:multiLevelType w:val="hybridMultilevel"/>
    <w:tmpl w:val="998AE6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4D1B8B"/>
    <w:multiLevelType w:val="hybridMultilevel"/>
    <w:tmpl w:val="03566A16"/>
    <w:lvl w:ilvl="0" w:tplc="DAAA6C2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86F3AC0"/>
    <w:multiLevelType w:val="hybridMultilevel"/>
    <w:tmpl w:val="0DC831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90A01"/>
    <w:rsid w:val="000D5E30"/>
    <w:rsid w:val="001A27BD"/>
    <w:rsid w:val="0038442B"/>
    <w:rsid w:val="005A0D8D"/>
    <w:rsid w:val="00790A01"/>
    <w:rsid w:val="007B60A4"/>
    <w:rsid w:val="008243CD"/>
    <w:rsid w:val="008D66BE"/>
    <w:rsid w:val="00904BA4"/>
    <w:rsid w:val="009723EB"/>
    <w:rsid w:val="00AD3015"/>
    <w:rsid w:val="00AF5138"/>
    <w:rsid w:val="00C21D53"/>
    <w:rsid w:val="00C636D5"/>
    <w:rsid w:val="00CE121B"/>
    <w:rsid w:val="00D81993"/>
    <w:rsid w:val="00DF43DC"/>
    <w:rsid w:val="00E064F0"/>
    <w:rsid w:val="00E11548"/>
    <w:rsid w:val="00E60C83"/>
    <w:rsid w:val="00E845D0"/>
    <w:rsid w:val="00EE346F"/>
    <w:rsid w:val="00FB2A98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83"/>
  </w:style>
  <w:style w:type="paragraph" w:styleId="Footer">
    <w:name w:val="footer"/>
    <w:basedOn w:val="Normal"/>
    <w:link w:val="Foot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83"/>
  </w:style>
  <w:style w:type="paragraph" w:styleId="ListParagraph">
    <w:name w:val="List Paragraph"/>
    <w:basedOn w:val="Normal"/>
    <w:uiPriority w:val="34"/>
    <w:qFormat/>
    <w:rsid w:val="000D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7BD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RFoster</dc:creator>
  <cp:lastModifiedBy> </cp:lastModifiedBy>
  <cp:revision>11</cp:revision>
  <dcterms:created xsi:type="dcterms:W3CDTF">2015-07-31T21:18:00Z</dcterms:created>
  <dcterms:modified xsi:type="dcterms:W3CDTF">2015-08-10T11:35:00Z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2014-11-18T00:00:00Z</vt:filetime>
  </property>
</Properties>
</file>