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99E" w:rsidRPr="001C0A13" w:rsidRDefault="00721B75">
      <w:pPr>
        <w:rPr>
          <w:sz w:val="28"/>
          <w:szCs w:val="28"/>
        </w:rPr>
      </w:pPr>
      <w:r w:rsidRPr="001C0A13">
        <w:rPr>
          <w:sz w:val="28"/>
          <w:szCs w:val="28"/>
        </w:rPr>
        <w:t>POTABLE WATER/FIRE SYSTEMS</w:t>
      </w:r>
    </w:p>
    <w:p w:rsidR="00721B75" w:rsidRPr="001C0A13" w:rsidRDefault="00721B75">
      <w:pPr>
        <w:rPr>
          <w:sz w:val="24"/>
          <w:szCs w:val="24"/>
          <w:u w:val="single"/>
        </w:rPr>
      </w:pPr>
      <w:r w:rsidRPr="001C0A13">
        <w:rPr>
          <w:sz w:val="24"/>
          <w:szCs w:val="24"/>
          <w:u w:val="single"/>
        </w:rPr>
        <w:t>PIPE MATERIALS</w:t>
      </w:r>
    </w:p>
    <w:p w:rsidR="00721B75" w:rsidRDefault="00721B75">
      <w:pPr>
        <w:rPr>
          <w:sz w:val="24"/>
          <w:szCs w:val="24"/>
        </w:rPr>
      </w:pPr>
      <w:r>
        <w:rPr>
          <w:sz w:val="24"/>
          <w:szCs w:val="24"/>
        </w:rPr>
        <w:t>POLYVINYL CHLORIDE PLASTIC PIPE (PVC) 2" THROUGH 12" SHALL BE MANUFACTURED IN ACCORDANCE WITH ANSI/AWWA C900 OR SDR 26 (LATEST EDITIONS) AND SHALL HAVE A MINIMUM WORKING PRESSURE OF 150 PSI AND HAVE A DR (DIMENSION RATIO) OF 18.  ALL PVC PIPE SHALL BEAR THE NSF LOGO FOR POTABLE WATER.  JOINTS SHALL BE OF THE PUSH-ON TYPE (BELL AND SPIGOT) AND COUPLINGS CONFORMING TO ASTM D3139 DR18 PIPE.</w:t>
      </w:r>
    </w:p>
    <w:p w:rsidR="00721B75" w:rsidRPr="001C0A13" w:rsidRDefault="00721B75">
      <w:pPr>
        <w:rPr>
          <w:sz w:val="24"/>
          <w:szCs w:val="24"/>
          <w:u w:val="single"/>
        </w:rPr>
      </w:pPr>
      <w:r w:rsidRPr="001C0A13">
        <w:rPr>
          <w:sz w:val="24"/>
          <w:szCs w:val="24"/>
          <w:u w:val="single"/>
        </w:rPr>
        <w:t>VALVES</w:t>
      </w:r>
    </w:p>
    <w:p w:rsidR="00721B75" w:rsidRDefault="00721B75">
      <w:pPr>
        <w:rPr>
          <w:sz w:val="24"/>
          <w:szCs w:val="24"/>
        </w:rPr>
      </w:pPr>
      <w:r>
        <w:rPr>
          <w:sz w:val="24"/>
          <w:szCs w:val="24"/>
        </w:rPr>
        <w:t>GATE VALVES SHALL BE RESILIENT SEAT ND SHALL CONFORM TO ANSI/AWWA C509.  (LATEST EDITIONS) WITH A 2" SQUARE WRENCH NUT, EXTENSION STEMS AND OTHER APPURTENANCES AS REQUIRED.  MANUFACTURER'S CERTIFICATION OF THE VALVES' COMPLIANCE WITH AWWA SPECIFICATION C509 AND TEST LISTED THEREIN WILL BE REQURED.  VALVES SHALL BE CLOW, MUELLER, KENNEDY, M&amp;H, AMERICAN, OR APPROVED EQUAL.</w:t>
      </w:r>
    </w:p>
    <w:p w:rsidR="00721B75" w:rsidRPr="001C0A13" w:rsidRDefault="00721B75">
      <w:pPr>
        <w:rPr>
          <w:sz w:val="24"/>
          <w:szCs w:val="24"/>
          <w:u w:val="single"/>
        </w:rPr>
      </w:pPr>
      <w:r w:rsidRPr="001C0A13">
        <w:rPr>
          <w:sz w:val="24"/>
          <w:szCs w:val="24"/>
          <w:u w:val="single"/>
        </w:rPr>
        <w:t>FIRE HYDRANTS</w:t>
      </w:r>
    </w:p>
    <w:p w:rsidR="00721B75" w:rsidRDefault="00721B75">
      <w:pPr>
        <w:rPr>
          <w:sz w:val="24"/>
          <w:szCs w:val="24"/>
        </w:rPr>
      </w:pPr>
      <w:r>
        <w:rPr>
          <w:sz w:val="24"/>
          <w:szCs w:val="24"/>
        </w:rPr>
        <w:t>FIRE HYDRANTS SHALL CONFORM TO AWWA C502 (LATEST EDITIONS) AND SHALL BE FURNISHED COMPLETE WITH WRENCH AND OTHER APPURTENANCES. MANUFACTURER'S CERTIFICATION OF COMPLIANCE WITH AWWA C502 AN</w:t>
      </w:r>
      <w:r w:rsidR="00A9134A">
        <w:rPr>
          <w:sz w:val="24"/>
          <w:szCs w:val="24"/>
        </w:rPr>
        <w:t>D</w:t>
      </w:r>
      <w:r>
        <w:rPr>
          <w:sz w:val="24"/>
          <w:szCs w:val="24"/>
        </w:rPr>
        <w:t xml:space="preserve"> TESTS LISTED THEREIN WILL BE REQUIRED.  ALL HYDRANTS SHALL BE OF BREAKABLE TYPE, WITH THE</w:t>
      </w:r>
      <w:r w:rsidR="00A9134A">
        <w:rPr>
          <w:sz w:val="24"/>
          <w:szCs w:val="24"/>
        </w:rPr>
        <w:t xml:space="preserve"> </w:t>
      </w:r>
      <w:r>
        <w:rPr>
          <w:sz w:val="24"/>
          <w:szCs w:val="24"/>
        </w:rPr>
        <w:t>BREAKABLE SECTION LOCATED SLIGHTLY ABOVE THE FINISH GROUND LINE.  HYDRANTS SHALL CONTAIN TWO, TWO AND ON-HALF INCH (2-1/2") HOSE CONNECTIONS, AND ONE FOUR AND ONE-HALF INCH (4-1/2") STEAMER CONNECTIONS WITH NATIONAL STANDARD  FIRE HOSE COUPLING SCREW THREADS, FIVE AND ONE-QUARTER INCHE(5-1/4") VALVE OPENING, SIX INCH (6") DIAMETER MECHANCIAL JOINT INLET, ONE AND ONE-HALF INCH (1-1/2") PENTAGON OPERATING NUT.  SHALL OPEN COUNTERCLOCKWISE, SHALL BE PAINTED IN CONFORMANCE WITH LOCAL FIRE DEPARTMENT REQUIREMENTS (COLORS BASED ON DELIVERED FIRE FLOW) WITH THE PRIMER PAINT BEING KOPPER'S "GLAMORTEX" NO. 622 RUS</w:t>
      </w:r>
      <w:r w:rsidR="00A9134A">
        <w:rPr>
          <w:sz w:val="24"/>
          <w:szCs w:val="24"/>
        </w:rPr>
        <w:t>T</w:t>
      </w:r>
      <w:r>
        <w:rPr>
          <w:sz w:val="24"/>
          <w:szCs w:val="24"/>
        </w:rPr>
        <w:t xml:space="preserve"> PRIMER, AND THE FINISH BEING KOPPER'S "GLAMORTEX" AND SHALL BE EITHER MUELLER SUPER CENTURION 250 (TRAFFIC MODEL A-423), OR AMERICAN DARLING B-84-B, NO SUBSTITUTES.</w:t>
      </w:r>
    </w:p>
    <w:p w:rsidR="00721B75" w:rsidRPr="00A9134A" w:rsidRDefault="00721B75" w:rsidP="00A9134A">
      <w:pPr>
        <w:pStyle w:val="ListParagraph"/>
        <w:numPr>
          <w:ilvl w:val="0"/>
          <w:numId w:val="5"/>
        </w:numPr>
        <w:rPr>
          <w:sz w:val="24"/>
          <w:szCs w:val="24"/>
        </w:rPr>
      </w:pPr>
      <w:r w:rsidRPr="00A9134A">
        <w:rPr>
          <w:sz w:val="24"/>
          <w:szCs w:val="24"/>
        </w:rPr>
        <w:t>CONTRACTO</w:t>
      </w:r>
      <w:r w:rsidR="00A9134A" w:rsidRPr="00A9134A">
        <w:rPr>
          <w:sz w:val="24"/>
          <w:szCs w:val="24"/>
        </w:rPr>
        <w:t>R</w:t>
      </w:r>
      <w:r w:rsidRPr="00A9134A">
        <w:rPr>
          <w:sz w:val="24"/>
          <w:szCs w:val="24"/>
        </w:rPr>
        <w:t xml:space="preserve"> SHALL PRIVDE A POST-CONSTRUCTION FIRE FLOW TEST WITNESSED AND APPROVED BY THE ENGINEER, OWNER/OPERATOR AND LOCAL FIRE OFFICIAL.</w:t>
      </w:r>
    </w:p>
    <w:p w:rsidR="00721B75" w:rsidRPr="00A9134A" w:rsidRDefault="00721B75" w:rsidP="00A9134A">
      <w:pPr>
        <w:pStyle w:val="ListParagraph"/>
        <w:numPr>
          <w:ilvl w:val="0"/>
          <w:numId w:val="5"/>
        </w:numPr>
        <w:rPr>
          <w:sz w:val="24"/>
          <w:szCs w:val="24"/>
        </w:rPr>
      </w:pPr>
      <w:r w:rsidRPr="00A9134A">
        <w:rPr>
          <w:sz w:val="24"/>
          <w:szCs w:val="24"/>
        </w:rPr>
        <w:t>THERE SHALL BE NO TREES, SHRUBS, ETC., PLA</w:t>
      </w:r>
      <w:r w:rsidR="00A9134A">
        <w:rPr>
          <w:sz w:val="24"/>
          <w:szCs w:val="24"/>
        </w:rPr>
        <w:t>N</w:t>
      </w:r>
      <w:r w:rsidRPr="00A9134A">
        <w:rPr>
          <w:sz w:val="24"/>
          <w:szCs w:val="24"/>
        </w:rPr>
        <w:t>TED AROUND TH</w:t>
      </w:r>
      <w:r w:rsidR="00A9134A">
        <w:rPr>
          <w:sz w:val="24"/>
          <w:szCs w:val="24"/>
        </w:rPr>
        <w:t>E</w:t>
      </w:r>
      <w:r w:rsidRPr="00A9134A">
        <w:rPr>
          <w:sz w:val="24"/>
          <w:szCs w:val="24"/>
        </w:rPr>
        <w:t xml:space="preserve"> FIRE HYDRANTS OR IN AREAS DESIGNATED AS FIRE LANES.</w:t>
      </w:r>
    </w:p>
    <w:p w:rsidR="003D1B2C" w:rsidRDefault="003D1B2C">
      <w:pPr>
        <w:rPr>
          <w:sz w:val="24"/>
          <w:szCs w:val="24"/>
          <w:u w:val="single"/>
        </w:rPr>
      </w:pPr>
      <w:r>
        <w:rPr>
          <w:sz w:val="24"/>
          <w:szCs w:val="24"/>
          <w:u w:val="single"/>
        </w:rPr>
        <w:br w:type="page"/>
      </w:r>
    </w:p>
    <w:p w:rsidR="00721B75" w:rsidRPr="001C0A13" w:rsidRDefault="00721B75">
      <w:pPr>
        <w:rPr>
          <w:sz w:val="24"/>
          <w:szCs w:val="24"/>
          <w:u w:val="single"/>
        </w:rPr>
      </w:pPr>
      <w:r w:rsidRPr="001C0A13">
        <w:rPr>
          <w:sz w:val="24"/>
          <w:szCs w:val="24"/>
          <w:u w:val="single"/>
        </w:rPr>
        <w:lastRenderedPageBreak/>
        <w:t>WATER SERVICES</w:t>
      </w:r>
    </w:p>
    <w:p w:rsidR="00721B75" w:rsidRDefault="00721B75">
      <w:pPr>
        <w:rPr>
          <w:sz w:val="24"/>
          <w:szCs w:val="24"/>
        </w:rPr>
      </w:pPr>
      <w:r>
        <w:rPr>
          <w:sz w:val="24"/>
          <w:szCs w:val="24"/>
        </w:rPr>
        <w:t>UNLESS OTHERWISE NOTED IN TH</w:t>
      </w:r>
      <w:r w:rsidR="00A9134A">
        <w:rPr>
          <w:sz w:val="24"/>
          <w:szCs w:val="24"/>
        </w:rPr>
        <w:t>E</w:t>
      </w:r>
      <w:r>
        <w:rPr>
          <w:sz w:val="24"/>
          <w:szCs w:val="24"/>
        </w:rPr>
        <w:t xml:space="preserve"> PLANS, THE</w:t>
      </w:r>
      <w:r w:rsidR="00A9134A">
        <w:rPr>
          <w:sz w:val="24"/>
          <w:szCs w:val="24"/>
        </w:rPr>
        <w:t xml:space="preserve"> </w:t>
      </w:r>
      <w:r>
        <w:rPr>
          <w:sz w:val="24"/>
          <w:szCs w:val="24"/>
        </w:rPr>
        <w:t>UTILITY COMPANY SHALL PROVIDE AND INSTALL WATER METERS.  UTILITY COMPANY SHALL MAKE FINAL DETERMINATION OF SIZE AND TYPE METER TO BE INSTALLED, REGARDLESS OF WHAT THIS DOCUMENT MAY SPECIFY (CHECK WITH UTILITY BEFORE ANY METERS ARE INSTALLED).  CONTRACTOR SHALL CONSTRUCT WATER SERVICE THROUGH THE CURB STOP AND METER BOX AS SHOWN ON THE CONSTRUCTION PLANS.</w:t>
      </w:r>
    </w:p>
    <w:p w:rsidR="00721B75" w:rsidRDefault="00721B75">
      <w:pPr>
        <w:rPr>
          <w:sz w:val="24"/>
          <w:szCs w:val="24"/>
        </w:rPr>
      </w:pPr>
      <w:r>
        <w:rPr>
          <w:sz w:val="24"/>
          <w:szCs w:val="24"/>
        </w:rPr>
        <w:t>POLYEHTYLENE (PE) PRESSURE PIPE FOR WATER</w:t>
      </w:r>
      <w:r w:rsidR="00A9134A">
        <w:rPr>
          <w:sz w:val="24"/>
          <w:szCs w:val="24"/>
        </w:rPr>
        <w:t xml:space="preserve"> </w:t>
      </w:r>
      <w:r>
        <w:rPr>
          <w:sz w:val="24"/>
          <w:szCs w:val="24"/>
        </w:rPr>
        <w:t>SERVICES 3/4" THROUGH 2" SHALL BE ENDOT, ENDOPURE, BLVE PIPE, AND CONFORM TO AWWA C901 (LATEST EDITION), MIN 200 PSI.</w:t>
      </w:r>
    </w:p>
    <w:p w:rsidR="00721B75" w:rsidRPr="001C0A13" w:rsidRDefault="00721B75">
      <w:pPr>
        <w:rPr>
          <w:sz w:val="24"/>
          <w:szCs w:val="24"/>
          <w:u w:val="single"/>
        </w:rPr>
      </w:pPr>
      <w:r w:rsidRPr="001C0A13">
        <w:rPr>
          <w:sz w:val="24"/>
          <w:szCs w:val="24"/>
          <w:u w:val="single"/>
        </w:rPr>
        <w:t>PIPE INSTALLATION</w:t>
      </w:r>
    </w:p>
    <w:p w:rsidR="00721B75" w:rsidRDefault="00721B75">
      <w:pPr>
        <w:rPr>
          <w:sz w:val="24"/>
          <w:szCs w:val="24"/>
        </w:rPr>
      </w:pPr>
      <w:r>
        <w:rPr>
          <w:sz w:val="24"/>
          <w:szCs w:val="24"/>
        </w:rPr>
        <w:t>PIPE INSTALLATION OF PVC WATE</w:t>
      </w:r>
      <w:r w:rsidR="00A9134A">
        <w:rPr>
          <w:sz w:val="24"/>
          <w:szCs w:val="24"/>
        </w:rPr>
        <w:t>R</w:t>
      </w:r>
      <w:r>
        <w:rPr>
          <w:sz w:val="24"/>
          <w:szCs w:val="24"/>
        </w:rPr>
        <w:t xml:space="preserve"> MAIN SHALL BE</w:t>
      </w:r>
      <w:r w:rsidR="00A9134A">
        <w:rPr>
          <w:sz w:val="24"/>
          <w:szCs w:val="24"/>
        </w:rPr>
        <w:t xml:space="preserve"> </w:t>
      </w:r>
      <w:r>
        <w:rPr>
          <w:sz w:val="24"/>
          <w:szCs w:val="24"/>
        </w:rPr>
        <w:t>IN CONFORMANCE WITH ASTM D2774 (LATEST EDITION).  INSTALLATION OF DUCTILE IRON PIP</w:t>
      </w:r>
      <w:r w:rsidR="00A9134A">
        <w:rPr>
          <w:sz w:val="24"/>
          <w:szCs w:val="24"/>
        </w:rPr>
        <w:t>E</w:t>
      </w:r>
      <w:r>
        <w:rPr>
          <w:sz w:val="24"/>
          <w:szCs w:val="24"/>
        </w:rPr>
        <w:t xml:space="preserve"> WATER MAIN SHALL BE IN CONFORMANCE WITH AWWA C600.87.</w:t>
      </w:r>
    </w:p>
    <w:p w:rsidR="00721B75" w:rsidRDefault="00721B75">
      <w:pPr>
        <w:rPr>
          <w:sz w:val="24"/>
          <w:szCs w:val="24"/>
        </w:rPr>
      </w:pPr>
      <w:r>
        <w:rPr>
          <w:sz w:val="24"/>
          <w:szCs w:val="24"/>
        </w:rPr>
        <w:t>MINIMUM CO</w:t>
      </w:r>
      <w:r w:rsidR="00A9134A">
        <w:rPr>
          <w:sz w:val="24"/>
          <w:szCs w:val="24"/>
        </w:rPr>
        <w:t>V</w:t>
      </w:r>
      <w:r>
        <w:rPr>
          <w:sz w:val="24"/>
          <w:szCs w:val="24"/>
        </w:rPr>
        <w:t>ER OVER</w:t>
      </w:r>
      <w:r w:rsidR="00A9134A">
        <w:rPr>
          <w:sz w:val="24"/>
          <w:szCs w:val="24"/>
        </w:rPr>
        <w:t xml:space="preserve"> </w:t>
      </w:r>
      <w:r>
        <w:rPr>
          <w:sz w:val="24"/>
          <w:szCs w:val="24"/>
        </w:rPr>
        <w:t>ALL PIPE SHALL BE 36" FR</w:t>
      </w:r>
      <w:r w:rsidR="00A9134A">
        <w:rPr>
          <w:sz w:val="24"/>
          <w:szCs w:val="24"/>
        </w:rPr>
        <w:t>O</w:t>
      </w:r>
      <w:r>
        <w:rPr>
          <w:sz w:val="24"/>
          <w:szCs w:val="24"/>
        </w:rPr>
        <w:t>M TOP OF PIPE TO FINISHED GRADE.  SEE PLAN AND PROFILE SHEETS FOR REQUIRED DEPTH.</w:t>
      </w:r>
    </w:p>
    <w:p w:rsidR="00721B75" w:rsidRDefault="004071DF">
      <w:pPr>
        <w:rPr>
          <w:sz w:val="24"/>
          <w:szCs w:val="24"/>
        </w:rPr>
      </w:pPr>
      <w:r>
        <w:rPr>
          <w:sz w:val="24"/>
          <w:szCs w:val="24"/>
        </w:rPr>
        <w:t>ALL PLUGS, CAPS, TEES, BENDS, FIRE HYDRANTS, VALVES, ETC., SHALL BE PROVIDED WITH THRUST BLOCKS/RODDED RESTRA</w:t>
      </w:r>
      <w:r w:rsidR="00993D55">
        <w:rPr>
          <w:sz w:val="24"/>
          <w:szCs w:val="24"/>
        </w:rPr>
        <w:t>I</w:t>
      </w:r>
      <w:r>
        <w:rPr>
          <w:sz w:val="24"/>
          <w:szCs w:val="24"/>
        </w:rPr>
        <w:t>NTS.  FOR THRUST BLOCK AND RESTRAINED JOINT CONSTRUCTION, REFER TO THE UTILITY DETAILS AND TABLES.</w:t>
      </w:r>
    </w:p>
    <w:p w:rsidR="004071DF" w:rsidRPr="001C0A13" w:rsidRDefault="004071DF">
      <w:pPr>
        <w:rPr>
          <w:sz w:val="24"/>
          <w:szCs w:val="24"/>
          <w:u w:val="single"/>
        </w:rPr>
      </w:pPr>
      <w:r w:rsidRPr="001C0A13">
        <w:rPr>
          <w:sz w:val="24"/>
          <w:szCs w:val="24"/>
          <w:u w:val="single"/>
        </w:rPr>
        <w:t>DISINFECTION AND TESTING</w:t>
      </w:r>
    </w:p>
    <w:p w:rsidR="004071DF" w:rsidRDefault="004071DF">
      <w:pPr>
        <w:rPr>
          <w:sz w:val="24"/>
          <w:szCs w:val="24"/>
        </w:rPr>
      </w:pPr>
      <w:r>
        <w:rPr>
          <w:sz w:val="24"/>
          <w:szCs w:val="24"/>
        </w:rPr>
        <w:t>ALL PIPE SHALL BE DISINFECTED IN ACCORDANCE WITH AWWA STANDARD C651 (LATEST EDITION)</w:t>
      </w:r>
    </w:p>
    <w:p w:rsidR="004071DF" w:rsidRDefault="004071DF">
      <w:pPr>
        <w:rPr>
          <w:sz w:val="24"/>
          <w:szCs w:val="24"/>
        </w:rPr>
      </w:pPr>
      <w:r>
        <w:rPr>
          <w:sz w:val="24"/>
          <w:szCs w:val="24"/>
        </w:rPr>
        <w:t>ALLOWABLE LEAKAGE FOR PVC PRESSURE MAINS WILL BE</w:t>
      </w:r>
      <w:r w:rsidR="00993D55">
        <w:rPr>
          <w:sz w:val="24"/>
          <w:szCs w:val="24"/>
        </w:rPr>
        <w:t xml:space="preserve"> </w:t>
      </w:r>
      <w:r>
        <w:rPr>
          <w:sz w:val="24"/>
          <w:szCs w:val="24"/>
        </w:rPr>
        <w:t>IN ACCORDANCE WITH AWWA M23.</w:t>
      </w:r>
    </w:p>
    <w:p w:rsidR="004071DF" w:rsidRDefault="004071DF">
      <w:pPr>
        <w:rPr>
          <w:sz w:val="24"/>
          <w:szCs w:val="24"/>
        </w:rPr>
      </w:pPr>
      <w:r>
        <w:rPr>
          <w:sz w:val="24"/>
          <w:szCs w:val="24"/>
        </w:rPr>
        <w:t>THE CONTRACTOR SHALL PRIVDE AT HIS OWN EXPENSE ALL NECESSARY TEST PUMPING EQUIPMENT, WATER, WATER METERS, PRESSURE GAUGES, AND OTHER EQUIPMENT, MATERIAL AND FACILITIES REQUIRED FOR ALL HYDROSTATIC AND LEAKAGE TESTING.  CONTRACTOR SHALL CONTACT THE UTILITY AND ENGINEER IN WRITTEN FORM, SEVENTY-TWO (72) HOURS IN ADVANCE OF PROPOSED TESTING.  THE CONTR</w:t>
      </w:r>
      <w:r w:rsidR="00993D55">
        <w:rPr>
          <w:sz w:val="24"/>
          <w:szCs w:val="24"/>
        </w:rPr>
        <w:t>A</w:t>
      </w:r>
      <w:r>
        <w:rPr>
          <w:sz w:val="24"/>
          <w:szCs w:val="24"/>
        </w:rPr>
        <w:t>CTOR SHALL PERFORM SATISFACTORY PRETESTING PRIOR TO NOTIFICATION.  NO TESTING WILL BE SCHEDULED ON A MONDAY OR FRIDAY.</w:t>
      </w:r>
    </w:p>
    <w:p w:rsidR="00E72AA4" w:rsidRPr="00E72AA4" w:rsidRDefault="00E72AA4" w:rsidP="00E72AA4">
      <w:pPr>
        <w:rPr>
          <w:sz w:val="24"/>
          <w:szCs w:val="24"/>
        </w:rPr>
      </w:pPr>
      <w:r w:rsidRPr="00E72AA4">
        <w:rPr>
          <w:sz w:val="24"/>
          <w:szCs w:val="24"/>
        </w:rPr>
        <w:t>MICROBIOLOGICAL SAMPLES, FROM THE WATER MAINS SHALL BE COLLECTED BY THE REGISTERED ENGINEER, CERTIFIED OPERATOR OR A REPRESENTATIVE OF THE MISSISSIPPI STATE DEPARTMENT OF HEALTH, THE SAMPLES SHALL BE ANALYZED BY THE MISSISSIPPI STATE DEPARTMENT OF HEALTH OR A LABORATORY CERTIFIED BY THE STATE.</w:t>
      </w:r>
    </w:p>
    <w:p w:rsidR="00E72AA4" w:rsidRPr="00E72AA4" w:rsidRDefault="00E72AA4" w:rsidP="00E72AA4">
      <w:pPr>
        <w:rPr>
          <w:sz w:val="24"/>
          <w:szCs w:val="24"/>
        </w:rPr>
      </w:pPr>
      <w:r w:rsidRPr="00E72AA4">
        <w:rPr>
          <w:sz w:val="24"/>
          <w:szCs w:val="24"/>
        </w:rPr>
        <w:lastRenderedPageBreak/>
        <w:t>WATER MAINS SHALL BE DISINFECTED USING A 50 MG/L FREE CHLORINE RESIDUAL FOR A CONTACT TIME FOR 24 HOURS.</w:t>
      </w:r>
    </w:p>
    <w:p w:rsidR="008D7AFC" w:rsidRPr="003D1B2C" w:rsidRDefault="00E72AA4" w:rsidP="00E72AA4">
      <w:pPr>
        <w:rPr>
          <w:sz w:val="24"/>
          <w:szCs w:val="24"/>
        </w:rPr>
      </w:pPr>
      <w:r w:rsidRPr="00E72AA4">
        <w:rPr>
          <w:sz w:val="24"/>
          <w:szCs w:val="24"/>
        </w:rPr>
        <w:t>WATER MAINS SHALL BE SEPARATED FROM SEWER MAINS BY 10’ WHEN RUNNING PARALLEL (HORIZONTALLY) AND WATER MAINS SHALL BE INSTALLED 18” ABOVE THE SEWER MAIN (VERTICALLY) .</w:t>
      </w:r>
      <w:r w:rsidRPr="003D1B2C">
        <w:rPr>
          <w:sz w:val="24"/>
          <w:szCs w:val="24"/>
        </w:rPr>
        <w:br w:type="page"/>
      </w:r>
    </w:p>
    <w:p w:rsidR="001C0A13" w:rsidRPr="001C0A13" w:rsidRDefault="001C0A13" w:rsidP="001C0A13">
      <w:pPr>
        <w:rPr>
          <w:sz w:val="24"/>
          <w:szCs w:val="24"/>
        </w:rPr>
      </w:pPr>
    </w:p>
    <w:sectPr w:rsidR="001C0A13" w:rsidRPr="001C0A13" w:rsidSect="003D1B2C">
      <w:pgSz w:w="12240" w:h="15840"/>
      <w:pgMar w:top="1170" w:right="144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064C5"/>
    <w:multiLevelType w:val="hybridMultilevel"/>
    <w:tmpl w:val="56627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CB65A5"/>
    <w:multiLevelType w:val="hybridMultilevel"/>
    <w:tmpl w:val="5AC6D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EF6A41"/>
    <w:multiLevelType w:val="hybridMultilevel"/>
    <w:tmpl w:val="12D83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0478B9"/>
    <w:multiLevelType w:val="hybridMultilevel"/>
    <w:tmpl w:val="4BC40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D704F7"/>
    <w:multiLevelType w:val="hybridMultilevel"/>
    <w:tmpl w:val="3162F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21B75"/>
    <w:rsid w:val="001C0A13"/>
    <w:rsid w:val="003A099E"/>
    <w:rsid w:val="003D1B2C"/>
    <w:rsid w:val="004071DF"/>
    <w:rsid w:val="006F10ED"/>
    <w:rsid w:val="00721B75"/>
    <w:rsid w:val="008D7AFC"/>
    <w:rsid w:val="00993D55"/>
    <w:rsid w:val="00A9134A"/>
    <w:rsid w:val="00C96CE4"/>
    <w:rsid w:val="00D23F71"/>
    <w:rsid w:val="00D5359A"/>
    <w:rsid w:val="00E72AA4"/>
    <w:rsid w:val="00F75A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9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A1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cindoug@bellsouth.net</dc:creator>
  <cp:lastModifiedBy>cindoug@bellsouth.net</cp:lastModifiedBy>
  <cp:revision>4</cp:revision>
  <cp:lastPrinted>2014-09-15T19:09:00Z</cp:lastPrinted>
  <dcterms:created xsi:type="dcterms:W3CDTF">2014-09-15T19:08:00Z</dcterms:created>
  <dcterms:modified xsi:type="dcterms:W3CDTF">2014-09-15T19:28:00Z</dcterms:modified>
</cp:coreProperties>
</file>