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77" w:rsidRDefault="002C4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minutes at BCCY 2-8-2013</w:t>
      </w:r>
    </w:p>
    <w:p w:rsidR="004C4B5D" w:rsidRDefault="004C4B5D" w:rsidP="004C4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attendants: </w:t>
      </w:r>
      <w:r>
        <w:rPr>
          <w:rFonts w:ascii="Times New Roman" w:hAnsi="Times New Roman" w:cs="Times New Roman"/>
          <w:sz w:val="28"/>
          <w:szCs w:val="28"/>
        </w:rPr>
        <w:tab/>
        <w:t>Lance Daniels, Director BCCY</w:t>
      </w:r>
    </w:p>
    <w:p w:rsidR="004C4B5D" w:rsidRDefault="004C4B5D" w:rsidP="004C4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Sterling White, Asst Maintenance Director BCCY</w:t>
      </w:r>
    </w:p>
    <w:p w:rsidR="0021665C" w:rsidRDefault="0021665C" w:rsidP="004C4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Hart, Richard, Operations Supervisor</w:t>
      </w:r>
    </w:p>
    <w:p w:rsidR="004C4B5D" w:rsidRDefault="004C4B5D" w:rsidP="004C4B5D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 Dammon, Dammon Engineering</w:t>
      </w:r>
    </w:p>
    <w:p w:rsidR="004C4B5D" w:rsidRDefault="004C4B5D" w:rsidP="004C4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Kevin Kinchen, Dammon Engineering</w:t>
      </w:r>
    </w:p>
    <w:p w:rsidR="004C4B5D" w:rsidRDefault="004C4B5D" w:rsidP="004C4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0736" w:rsidRDefault="00EE0736" w:rsidP="00EE07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4569" w:rsidRDefault="005F399B" w:rsidP="005F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99B">
        <w:rPr>
          <w:rFonts w:ascii="Times New Roman" w:hAnsi="Times New Roman" w:cs="Times New Roman"/>
          <w:sz w:val="28"/>
          <w:szCs w:val="28"/>
        </w:rPr>
        <w:t xml:space="preserve">Contractor’s </w:t>
      </w:r>
      <w:r w:rsidR="002C48AE">
        <w:rPr>
          <w:rFonts w:ascii="Times New Roman" w:hAnsi="Times New Roman" w:cs="Times New Roman"/>
          <w:sz w:val="28"/>
          <w:szCs w:val="28"/>
        </w:rPr>
        <w:t>work time i</w:t>
      </w:r>
      <w:r w:rsidR="00574569">
        <w:rPr>
          <w:rFonts w:ascii="Times New Roman" w:hAnsi="Times New Roman" w:cs="Times New Roman"/>
          <w:sz w:val="28"/>
          <w:szCs w:val="28"/>
        </w:rPr>
        <w:t xml:space="preserve">nside the </w:t>
      </w:r>
      <w:r w:rsidR="002C48AE">
        <w:rPr>
          <w:rFonts w:ascii="Times New Roman" w:hAnsi="Times New Roman" w:cs="Times New Roman"/>
          <w:sz w:val="28"/>
          <w:szCs w:val="28"/>
        </w:rPr>
        <w:t xml:space="preserve">BCCY </w:t>
      </w:r>
      <w:r w:rsidR="00574569">
        <w:rPr>
          <w:rFonts w:ascii="Times New Roman" w:hAnsi="Times New Roman" w:cs="Times New Roman"/>
          <w:sz w:val="28"/>
          <w:szCs w:val="28"/>
        </w:rPr>
        <w:t xml:space="preserve">security </w:t>
      </w:r>
      <w:r w:rsidR="002C48AE">
        <w:rPr>
          <w:rFonts w:ascii="Times New Roman" w:hAnsi="Times New Roman" w:cs="Times New Roman"/>
          <w:sz w:val="28"/>
          <w:szCs w:val="28"/>
        </w:rPr>
        <w:t>campus:</w:t>
      </w:r>
      <w:r w:rsidRPr="005F399B">
        <w:rPr>
          <w:rFonts w:ascii="Times New Roman" w:hAnsi="Times New Roman" w:cs="Times New Roman"/>
          <w:sz w:val="28"/>
          <w:szCs w:val="28"/>
        </w:rPr>
        <w:tab/>
      </w:r>
    </w:p>
    <w:p w:rsidR="005F399B" w:rsidRDefault="005F399B" w:rsidP="005745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F399B">
        <w:rPr>
          <w:rFonts w:ascii="Times New Roman" w:hAnsi="Times New Roman" w:cs="Times New Roman"/>
          <w:sz w:val="28"/>
          <w:szCs w:val="28"/>
        </w:rPr>
        <w:t>Start Time</w:t>
      </w:r>
      <w:r w:rsidR="00574569">
        <w:rPr>
          <w:rFonts w:ascii="Times New Roman" w:hAnsi="Times New Roman" w:cs="Times New Roman"/>
          <w:sz w:val="28"/>
          <w:szCs w:val="28"/>
        </w:rPr>
        <w:t>:</w:t>
      </w:r>
      <w:r w:rsidR="00574569">
        <w:rPr>
          <w:rFonts w:ascii="Times New Roman" w:hAnsi="Times New Roman" w:cs="Times New Roman"/>
          <w:sz w:val="28"/>
          <w:szCs w:val="28"/>
        </w:rPr>
        <w:tab/>
        <w:t>7:00</w:t>
      </w:r>
      <w:r w:rsidRPr="00574569">
        <w:rPr>
          <w:rFonts w:ascii="Times New Roman" w:hAnsi="Times New Roman" w:cs="Times New Roman"/>
          <w:sz w:val="28"/>
          <w:szCs w:val="28"/>
        </w:rPr>
        <w:tab/>
      </w:r>
      <w:r w:rsidRPr="00574569">
        <w:rPr>
          <w:rFonts w:ascii="Times New Roman" w:hAnsi="Times New Roman" w:cs="Times New Roman"/>
          <w:sz w:val="28"/>
          <w:szCs w:val="28"/>
        </w:rPr>
        <w:tab/>
        <w:t>Stop Time</w:t>
      </w:r>
      <w:r w:rsidR="00574569" w:rsidRPr="00574569">
        <w:rPr>
          <w:rFonts w:ascii="Times New Roman" w:hAnsi="Times New Roman" w:cs="Times New Roman"/>
          <w:sz w:val="28"/>
          <w:szCs w:val="28"/>
        </w:rPr>
        <w:t>:</w:t>
      </w:r>
      <w:r w:rsidR="00574569" w:rsidRPr="00574569">
        <w:rPr>
          <w:rFonts w:ascii="Times New Roman" w:hAnsi="Times New Roman" w:cs="Times New Roman"/>
          <w:sz w:val="28"/>
          <w:szCs w:val="28"/>
        </w:rPr>
        <w:tab/>
        <w:t>3:30</w:t>
      </w:r>
      <w:r w:rsidR="00574569">
        <w:rPr>
          <w:rFonts w:ascii="Times New Roman" w:hAnsi="Times New Roman" w:cs="Times New Roman"/>
          <w:sz w:val="28"/>
          <w:szCs w:val="28"/>
        </w:rPr>
        <w:tab/>
      </w:r>
      <w:r w:rsidR="005745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Monday through </w:t>
      </w:r>
      <w:r w:rsidR="00574569">
        <w:rPr>
          <w:rFonts w:ascii="Times New Roman" w:hAnsi="Times New Roman" w:cs="Times New Roman"/>
          <w:sz w:val="28"/>
          <w:szCs w:val="28"/>
        </w:rPr>
        <w:t>Friday</w:t>
      </w:r>
    </w:p>
    <w:p w:rsidR="005F399B" w:rsidRDefault="002C48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r w:rsidR="00574569">
        <w:rPr>
          <w:rFonts w:ascii="Times New Roman" w:hAnsi="Times New Roman" w:cs="Times New Roman"/>
          <w:sz w:val="28"/>
          <w:szCs w:val="28"/>
        </w:rPr>
        <w:t xml:space="preserve">discussed that </w:t>
      </w:r>
      <w:r w:rsidR="00CD6E9E">
        <w:rPr>
          <w:rFonts w:ascii="Times New Roman" w:hAnsi="Times New Roman" w:cs="Times New Roman"/>
          <w:sz w:val="28"/>
          <w:szCs w:val="28"/>
        </w:rPr>
        <w:t xml:space="preserve">during the relining process of the main sewer </w:t>
      </w:r>
      <w:r>
        <w:rPr>
          <w:rFonts w:ascii="Times New Roman" w:hAnsi="Times New Roman" w:cs="Times New Roman"/>
          <w:sz w:val="28"/>
          <w:szCs w:val="28"/>
        </w:rPr>
        <w:t>piping</w:t>
      </w:r>
      <w:r w:rsidR="00574569">
        <w:rPr>
          <w:rFonts w:ascii="Times New Roman" w:hAnsi="Times New Roman" w:cs="Times New Roman"/>
          <w:sz w:val="28"/>
          <w:szCs w:val="28"/>
        </w:rPr>
        <w:t xml:space="preserve"> </w:t>
      </w:r>
      <w:r w:rsidR="00CD6E9E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will require certain </w:t>
      </w:r>
      <w:r w:rsidR="00CD6E9E">
        <w:rPr>
          <w:rFonts w:ascii="Times New Roman" w:hAnsi="Times New Roman" w:cs="Times New Roman"/>
          <w:sz w:val="28"/>
          <w:szCs w:val="28"/>
        </w:rPr>
        <w:t xml:space="preserve">buildings to be without sewer service </w:t>
      </w:r>
      <w:r>
        <w:rPr>
          <w:rFonts w:ascii="Times New Roman" w:hAnsi="Times New Roman" w:cs="Times New Roman"/>
          <w:sz w:val="28"/>
          <w:szCs w:val="28"/>
        </w:rPr>
        <w:t xml:space="preserve">during that day </w:t>
      </w:r>
      <w:r w:rsidR="00CD6E9E">
        <w:rPr>
          <w:rFonts w:ascii="Times New Roman" w:hAnsi="Times New Roman" w:cs="Times New Roman"/>
          <w:sz w:val="28"/>
          <w:szCs w:val="28"/>
        </w:rPr>
        <w:t>and</w:t>
      </w:r>
      <w:r w:rsidR="0057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possibility of extending</w:t>
      </w:r>
      <w:r w:rsidR="00574569">
        <w:rPr>
          <w:rFonts w:ascii="Times New Roman" w:hAnsi="Times New Roman" w:cs="Times New Roman"/>
          <w:sz w:val="28"/>
          <w:szCs w:val="28"/>
        </w:rPr>
        <w:t xml:space="preserve"> the </w:t>
      </w:r>
      <w:r w:rsidR="00CD6E9E">
        <w:rPr>
          <w:rFonts w:ascii="Times New Roman" w:hAnsi="Times New Roman" w:cs="Times New Roman"/>
          <w:sz w:val="28"/>
          <w:szCs w:val="28"/>
        </w:rPr>
        <w:t>work day</w:t>
      </w:r>
      <w:r w:rsidR="00574569">
        <w:rPr>
          <w:rFonts w:ascii="Times New Roman" w:hAnsi="Times New Roman" w:cs="Times New Roman"/>
          <w:sz w:val="28"/>
          <w:szCs w:val="28"/>
        </w:rPr>
        <w:t xml:space="preserve"> for </w:t>
      </w:r>
      <w:r w:rsidR="00CD6E9E">
        <w:rPr>
          <w:rFonts w:ascii="Times New Roman" w:hAnsi="Times New Roman" w:cs="Times New Roman"/>
          <w:sz w:val="28"/>
          <w:szCs w:val="28"/>
        </w:rPr>
        <w:t>these certain events</w:t>
      </w:r>
      <w:r w:rsidR="00574569">
        <w:rPr>
          <w:rFonts w:ascii="Times New Roman" w:hAnsi="Times New Roman" w:cs="Times New Roman"/>
          <w:sz w:val="28"/>
          <w:szCs w:val="28"/>
        </w:rPr>
        <w:t>.  Example, the contractor must block sewage coming fr</w:t>
      </w:r>
      <w:r w:rsidR="0021665C">
        <w:rPr>
          <w:rFonts w:ascii="Times New Roman" w:hAnsi="Times New Roman" w:cs="Times New Roman"/>
          <w:sz w:val="28"/>
          <w:szCs w:val="28"/>
        </w:rPr>
        <w:t xml:space="preserve">om certain buildings because </w:t>
      </w:r>
      <w:r w:rsidR="00574569">
        <w:rPr>
          <w:rFonts w:ascii="Times New Roman" w:hAnsi="Times New Roman" w:cs="Times New Roman"/>
          <w:sz w:val="28"/>
          <w:szCs w:val="28"/>
        </w:rPr>
        <w:t>the</w:t>
      </w:r>
      <w:r w:rsidR="00CD6E9E">
        <w:rPr>
          <w:rFonts w:ascii="Times New Roman" w:hAnsi="Times New Roman" w:cs="Times New Roman"/>
          <w:sz w:val="28"/>
          <w:szCs w:val="28"/>
        </w:rPr>
        <w:t xml:space="preserve">y connect </w:t>
      </w:r>
      <w:r w:rsidR="00574569">
        <w:rPr>
          <w:rFonts w:ascii="Times New Roman" w:hAnsi="Times New Roman" w:cs="Times New Roman"/>
          <w:sz w:val="28"/>
          <w:szCs w:val="28"/>
        </w:rPr>
        <w:t>to the Sewer Main</w:t>
      </w:r>
      <w:r w:rsidR="00CD6E9E">
        <w:rPr>
          <w:rFonts w:ascii="Times New Roman" w:hAnsi="Times New Roman" w:cs="Times New Roman"/>
          <w:sz w:val="28"/>
          <w:szCs w:val="28"/>
        </w:rPr>
        <w:t xml:space="preserve"> between manholes</w:t>
      </w:r>
      <w:r w:rsidR="00574569">
        <w:rPr>
          <w:rFonts w:ascii="Times New Roman" w:hAnsi="Times New Roman" w:cs="Times New Roman"/>
          <w:sz w:val="28"/>
          <w:szCs w:val="28"/>
        </w:rPr>
        <w:t xml:space="preserve">.  The contractor must complete the work </w:t>
      </w:r>
      <w:r w:rsidR="00DD6D15">
        <w:rPr>
          <w:rFonts w:ascii="Times New Roman" w:hAnsi="Times New Roman" w:cs="Times New Roman"/>
          <w:sz w:val="28"/>
          <w:szCs w:val="28"/>
        </w:rPr>
        <w:t>causing the outage</w:t>
      </w:r>
      <w:r w:rsidR="00574569">
        <w:rPr>
          <w:rFonts w:ascii="Times New Roman" w:hAnsi="Times New Roman" w:cs="Times New Roman"/>
          <w:sz w:val="28"/>
          <w:szCs w:val="28"/>
        </w:rPr>
        <w:t xml:space="preserve"> and reopen the sewage </w:t>
      </w:r>
      <w:r>
        <w:rPr>
          <w:rFonts w:ascii="Times New Roman" w:hAnsi="Times New Roman" w:cs="Times New Roman"/>
          <w:sz w:val="28"/>
          <w:szCs w:val="28"/>
        </w:rPr>
        <w:t>service</w:t>
      </w:r>
      <w:r w:rsidR="00574569">
        <w:rPr>
          <w:rFonts w:ascii="Times New Roman" w:hAnsi="Times New Roman" w:cs="Times New Roman"/>
          <w:sz w:val="28"/>
          <w:szCs w:val="28"/>
        </w:rPr>
        <w:t xml:space="preserve"> before leaving for the day; no building(s) can be left disconnected from the Sewer Main overnight.  These types of outages and possible overtime will be scheduled a minimum of 72 hours in advance by the contractor. </w:t>
      </w:r>
      <w:r w:rsidR="00DD6D15">
        <w:rPr>
          <w:rFonts w:ascii="Times New Roman" w:hAnsi="Times New Roman" w:cs="Times New Roman"/>
          <w:sz w:val="28"/>
          <w:szCs w:val="28"/>
        </w:rPr>
        <w:t xml:space="preserve"> There was discussion about how BCCY has limited abilities in turning off the water to </w:t>
      </w:r>
      <w:r w:rsidR="00CD6E9E">
        <w:rPr>
          <w:rFonts w:ascii="Times New Roman" w:hAnsi="Times New Roman" w:cs="Times New Roman"/>
          <w:sz w:val="28"/>
          <w:szCs w:val="28"/>
        </w:rPr>
        <w:t xml:space="preserve">these </w:t>
      </w:r>
      <w:r w:rsidR="00DD6D15">
        <w:rPr>
          <w:rFonts w:ascii="Times New Roman" w:hAnsi="Times New Roman" w:cs="Times New Roman"/>
          <w:sz w:val="28"/>
          <w:szCs w:val="28"/>
        </w:rPr>
        <w:t xml:space="preserve">buildings; the only way to remove water to the affected buildings would be to turn off the water for the entire campus.  </w:t>
      </w:r>
      <w:r w:rsidR="00CD6E9E">
        <w:rPr>
          <w:rFonts w:ascii="Times New Roman" w:hAnsi="Times New Roman" w:cs="Times New Roman"/>
          <w:sz w:val="28"/>
          <w:szCs w:val="28"/>
        </w:rPr>
        <w:t xml:space="preserve">It was </w:t>
      </w:r>
      <w:r>
        <w:rPr>
          <w:rFonts w:ascii="Times New Roman" w:hAnsi="Times New Roman" w:cs="Times New Roman"/>
          <w:sz w:val="28"/>
          <w:szCs w:val="28"/>
        </w:rPr>
        <w:t xml:space="preserve">also </w:t>
      </w:r>
      <w:r w:rsidR="00CD6E9E">
        <w:rPr>
          <w:rFonts w:ascii="Times New Roman" w:hAnsi="Times New Roman" w:cs="Times New Roman"/>
          <w:sz w:val="28"/>
          <w:szCs w:val="28"/>
        </w:rPr>
        <w:t>discussed that once</w:t>
      </w:r>
      <w:r w:rsidR="00DD6D15">
        <w:rPr>
          <w:rFonts w:ascii="Times New Roman" w:hAnsi="Times New Roman" w:cs="Times New Roman"/>
          <w:sz w:val="28"/>
          <w:szCs w:val="28"/>
        </w:rPr>
        <w:t xml:space="preserve"> the contractor starts the proce</w:t>
      </w:r>
      <w:r w:rsidR="00CD6E9E">
        <w:rPr>
          <w:rFonts w:ascii="Times New Roman" w:hAnsi="Times New Roman" w:cs="Times New Roman"/>
          <w:sz w:val="28"/>
          <w:szCs w:val="28"/>
        </w:rPr>
        <w:t>ss of lining a section of pipe</w:t>
      </w:r>
      <w:r w:rsidR="00DD6D15">
        <w:rPr>
          <w:rFonts w:ascii="Times New Roman" w:hAnsi="Times New Roman" w:cs="Times New Roman"/>
          <w:sz w:val="28"/>
          <w:szCs w:val="28"/>
        </w:rPr>
        <w:t>, it must complete the p</w:t>
      </w:r>
      <w:r w:rsidR="00CD6E9E">
        <w:rPr>
          <w:rFonts w:ascii="Times New Roman" w:hAnsi="Times New Roman" w:cs="Times New Roman"/>
          <w:sz w:val="28"/>
          <w:szCs w:val="28"/>
        </w:rPr>
        <w:t>rocess before allowing sewer from those affected buildings.</w:t>
      </w:r>
      <w:r>
        <w:rPr>
          <w:rFonts w:ascii="Times New Roman" w:hAnsi="Times New Roman" w:cs="Times New Roman"/>
          <w:sz w:val="28"/>
          <w:szCs w:val="28"/>
        </w:rPr>
        <w:t xml:space="preserve">  These types of outages will need to be handled by operations.</w:t>
      </w:r>
    </w:p>
    <w:p w:rsidR="005E1884" w:rsidRDefault="005E1884">
      <w:pPr>
        <w:rPr>
          <w:rFonts w:ascii="Times New Roman" w:eastAsia="Calibri" w:hAnsi="Times New Roman" w:cs="Times New Roman"/>
          <w:sz w:val="28"/>
          <w:szCs w:val="28"/>
        </w:rPr>
      </w:pPr>
    </w:p>
    <w:p w:rsidR="0011289A" w:rsidRDefault="00670A29" w:rsidP="00112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1289A">
        <w:rPr>
          <w:rFonts w:ascii="Times New Roman" w:hAnsi="Times New Roman" w:cs="Times New Roman"/>
          <w:sz w:val="28"/>
          <w:szCs w:val="28"/>
        </w:rPr>
        <w:t xml:space="preserve">he contractor </w:t>
      </w:r>
      <w:r w:rsidR="00CD6E9E">
        <w:rPr>
          <w:rFonts w:ascii="Times New Roman" w:hAnsi="Times New Roman" w:cs="Times New Roman"/>
          <w:sz w:val="28"/>
          <w:szCs w:val="28"/>
        </w:rPr>
        <w:t>shall</w:t>
      </w:r>
      <w:r w:rsidR="00574569">
        <w:rPr>
          <w:rFonts w:ascii="Times New Roman" w:hAnsi="Times New Roman" w:cs="Times New Roman"/>
          <w:sz w:val="28"/>
          <w:szCs w:val="28"/>
        </w:rPr>
        <w:t xml:space="preserve"> </w:t>
      </w:r>
      <w:r w:rsidR="0011289A">
        <w:rPr>
          <w:rFonts w:ascii="Times New Roman" w:hAnsi="Times New Roman" w:cs="Times New Roman"/>
          <w:sz w:val="28"/>
          <w:szCs w:val="28"/>
        </w:rPr>
        <w:t xml:space="preserve">establish a </w:t>
      </w:r>
      <w:r w:rsidR="00574569">
        <w:rPr>
          <w:rFonts w:ascii="Times New Roman" w:hAnsi="Times New Roman" w:cs="Times New Roman"/>
          <w:sz w:val="28"/>
          <w:szCs w:val="28"/>
        </w:rPr>
        <w:t>mobile</w:t>
      </w:r>
      <w:r w:rsidR="0011289A">
        <w:rPr>
          <w:rFonts w:ascii="Times New Roman" w:hAnsi="Times New Roman" w:cs="Times New Roman"/>
          <w:sz w:val="28"/>
          <w:szCs w:val="28"/>
        </w:rPr>
        <w:t xml:space="preserve"> fenced-in security enclosure around each work site </w:t>
      </w:r>
      <w:r>
        <w:rPr>
          <w:rFonts w:ascii="Times New Roman" w:hAnsi="Times New Roman" w:cs="Times New Roman"/>
          <w:sz w:val="28"/>
          <w:szCs w:val="28"/>
        </w:rPr>
        <w:t xml:space="preserve">allowing them to move </w:t>
      </w:r>
      <w:r w:rsidR="0021665C">
        <w:rPr>
          <w:rFonts w:ascii="Times New Roman" w:hAnsi="Times New Roman" w:cs="Times New Roman"/>
          <w:sz w:val="28"/>
          <w:szCs w:val="28"/>
        </w:rPr>
        <w:t>the enclosure</w:t>
      </w:r>
      <w:r w:rsidR="0011289A">
        <w:rPr>
          <w:rFonts w:ascii="Times New Roman" w:hAnsi="Times New Roman" w:cs="Times New Roman"/>
          <w:sz w:val="28"/>
          <w:szCs w:val="28"/>
        </w:rPr>
        <w:t xml:space="preserve"> from location to location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28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This enclosure shall be 6 feet in height.</w:t>
      </w:r>
      <w:r w:rsidR="0021665C">
        <w:rPr>
          <w:rFonts w:ascii="Times New Roman" w:hAnsi="Times New Roman" w:cs="Times New Roman"/>
          <w:sz w:val="28"/>
          <w:szCs w:val="28"/>
        </w:rPr>
        <w:t xml:space="preserve">  A discussion about the security fence included a suggestion that privacy material should be installed to limit the interaction between workers and the youth under the care of BCCY.  This privacy material would create blind spots. </w:t>
      </w:r>
    </w:p>
    <w:p w:rsidR="0011289A" w:rsidRDefault="0011289A" w:rsidP="0011289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1289A" w:rsidRDefault="00670A29" w:rsidP="00112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contractor and all subcontractors will be allowed to leave equipment that is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trailer</w:t>
      </w:r>
      <w:r w:rsidR="0021665C">
        <w:rPr>
          <w:rFonts w:ascii="Times New Roman" w:hAnsi="Times New Roman" w:cs="Times New Roman"/>
          <w:sz w:val="28"/>
          <w:szCs w:val="28"/>
        </w:rPr>
        <w:t>’d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within the mobile fenced-in security enclosures overnight; however the equipment must not be </w:t>
      </w:r>
      <w:r w:rsidR="0021665C">
        <w:rPr>
          <w:rFonts w:ascii="Times New Roman" w:hAnsi="Times New Roman" w:cs="Times New Roman"/>
          <w:sz w:val="28"/>
          <w:szCs w:val="28"/>
        </w:rPr>
        <w:t xml:space="preserve">self-propelled </w:t>
      </w:r>
      <w:proofErr w:type="gramStart"/>
      <w:r w:rsidR="0021665C">
        <w:rPr>
          <w:rFonts w:ascii="Times New Roman" w:hAnsi="Times New Roman" w:cs="Times New Roman"/>
          <w:sz w:val="28"/>
          <w:szCs w:val="28"/>
        </w:rPr>
        <w:t>nor</w:t>
      </w:r>
      <w:proofErr w:type="gramEnd"/>
      <w:r w:rsidR="0021665C">
        <w:rPr>
          <w:rFonts w:ascii="Times New Roman" w:hAnsi="Times New Roman" w:cs="Times New Roman"/>
          <w:sz w:val="28"/>
          <w:szCs w:val="28"/>
        </w:rPr>
        <w:t xml:space="preserve"> drivable</w:t>
      </w:r>
      <w:r w:rsidR="00DD6D15">
        <w:rPr>
          <w:rFonts w:ascii="Times New Roman" w:hAnsi="Times New Roman" w:cs="Times New Roman"/>
          <w:sz w:val="28"/>
          <w:szCs w:val="28"/>
        </w:rPr>
        <w:t>.  All other tools, equipment and selective demolition materials must be removed from inside the BCCY security enclosure to the one of the staging areas</w:t>
      </w:r>
      <w:r w:rsidR="00CE3DC7">
        <w:rPr>
          <w:rFonts w:ascii="Times New Roman" w:hAnsi="Times New Roman" w:cs="Times New Roman"/>
          <w:sz w:val="28"/>
          <w:szCs w:val="28"/>
        </w:rPr>
        <w:t xml:space="preserve"> at the end of each workday</w:t>
      </w:r>
      <w:r w:rsidR="00DD6D15">
        <w:rPr>
          <w:rFonts w:ascii="Times New Roman" w:hAnsi="Times New Roman" w:cs="Times New Roman"/>
          <w:sz w:val="28"/>
          <w:szCs w:val="28"/>
        </w:rPr>
        <w:t>.</w:t>
      </w:r>
    </w:p>
    <w:p w:rsidR="0011289A" w:rsidRDefault="0011289A" w:rsidP="0011289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1289A" w:rsidRPr="0011289A" w:rsidRDefault="00CE3DC7" w:rsidP="00112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contractor Superintendent and sub contractor Supervisor(s) can </w:t>
      </w:r>
      <w:r w:rsidR="0011289A">
        <w:rPr>
          <w:rFonts w:ascii="Times New Roman" w:hAnsi="Times New Roman" w:cs="Times New Roman"/>
          <w:sz w:val="28"/>
          <w:szCs w:val="28"/>
        </w:rPr>
        <w:t>carry cell phones within the construction zones?</w:t>
      </w:r>
    </w:p>
    <w:p w:rsidR="0011289A" w:rsidRPr="0011289A" w:rsidRDefault="0011289A" w:rsidP="0011289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1289A" w:rsidRDefault="00CE3DC7" w:rsidP="00112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BCCY has written</w:t>
      </w:r>
      <w:r w:rsidR="0011289A">
        <w:rPr>
          <w:rFonts w:ascii="Times New Roman" w:hAnsi="Times New Roman" w:cs="Times New Roman"/>
          <w:sz w:val="28"/>
          <w:szCs w:val="28"/>
        </w:rPr>
        <w:t xml:space="preserve"> documents for security and typical standards of conduct for personnel on site?</w:t>
      </w:r>
      <w:r>
        <w:rPr>
          <w:rFonts w:ascii="Times New Roman" w:hAnsi="Times New Roman" w:cs="Times New Roman"/>
          <w:sz w:val="28"/>
          <w:szCs w:val="28"/>
        </w:rPr>
        <w:t xml:space="preserve">  These documents will </w:t>
      </w:r>
      <w:r w:rsidR="00834AB6">
        <w:rPr>
          <w:rFonts w:ascii="Times New Roman" w:hAnsi="Times New Roman" w:cs="Times New Roman"/>
          <w:sz w:val="28"/>
          <w:szCs w:val="28"/>
        </w:rPr>
        <w:t xml:space="preserve">be provided to the </w:t>
      </w:r>
      <w:proofErr w:type="gramStart"/>
      <w:r w:rsidR="00834AB6">
        <w:rPr>
          <w:rFonts w:ascii="Times New Roman" w:hAnsi="Times New Roman" w:cs="Times New Roman"/>
          <w:sz w:val="28"/>
          <w:szCs w:val="28"/>
        </w:rPr>
        <w:t xml:space="preserve">contractors </w:t>
      </w:r>
      <w:r>
        <w:rPr>
          <w:rFonts w:ascii="Times New Roman" w:hAnsi="Times New Roman" w:cs="Times New Roman"/>
          <w:sz w:val="28"/>
          <w:szCs w:val="28"/>
        </w:rPr>
        <w:t xml:space="preserve"> 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pre-bid conference.</w:t>
      </w:r>
      <w:r w:rsidR="00112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B94" w:rsidRPr="00A90B94" w:rsidRDefault="00A90B94" w:rsidP="00A90B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90B94" w:rsidRDefault="00A90B94" w:rsidP="00112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BCCY </w:t>
      </w:r>
      <w:r w:rsidR="00CE3DC7">
        <w:rPr>
          <w:rFonts w:ascii="Times New Roman" w:hAnsi="Times New Roman" w:cs="Times New Roman"/>
          <w:sz w:val="28"/>
          <w:szCs w:val="28"/>
        </w:rPr>
        <w:t xml:space="preserve">does </w:t>
      </w:r>
      <w:r>
        <w:rPr>
          <w:rFonts w:ascii="Times New Roman" w:hAnsi="Times New Roman" w:cs="Times New Roman"/>
          <w:sz w:val="28"/>
          <w:szCs w:val="28"/>
        </w:rPr>
        <w:t xml:space="preserve">want to get copies of submittals for </w:t>
      </w:r>
      <w:r w:rsidR="002C48AE">
        <w:rPr>
          <w:rFonts w:ascii="Times New Roman" w:hAnsi="Times New Roman" w:cs="Times New Roman"/>
          <w:sz w:val="28"/>
          <w:szCs w:val="28"/>
        </w:rPr>
        <w:t>products;</w:t>
      </w:r>
      <w:r w:rsidR="00CE3DC7">
        <w:rPr>
          <w:rFonts w:ascii="Times New Roman" w:hAnsi="Times New Roman" w:cs="Times New Roman"/>
          <w:sz w:val="28"/>
          <w:szCs w:val="28"/>
        </w:rPr>
        <w:t xml:space="preserve"> electronic copies will be provided during construction and a paper copy at the completion of the project.</w:t>
      </w:r>
    </w:p>
    <w:p w:rsidR="00CE3DC7" w:rsidRPr="00CE3DC7" w:rsidRDefault="00CE3DC7" w:rsidP="00CE3D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C48AE" w:rsidRDefault="00CE3DC7" w:rsidP="002C48AE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2C48AE">
        <w:rPr>
          <w:rFonts w:ascii="Times New Roman" w:hAnsi="Times New Roman" w:cs="Times New Roman"/>
          <w:color w:val="010101"/>
          <w:sz w:val="28"/>
          <w:szCs w:val="28"/>
        </w:rPr>
        <w:t xml:space="preserve">All contractor and sub-contractors employees entering the BCCY site will be subject to and must </w:t>
      </w:r>
      <w:r w:rsidR="002C48AE" w:rsidRPr="002C48AE">
        <w:rPr>
          <w:rFonts w:ascii="Times New Roman" w:hAnsi="Times New Roman" w:cs="Times New Roman"/>
          <w:color w:val="010101"/>
          <w:sz w:val="28"/>
          <w:szCs w:val="28"/>
        </w:rPr>
        <w:t>pass</w:t>
      </w:r>
      <w:r w:rsidRPr="002C48AE">
        <w:rPr>
          <w:rFonts w:ascii="Times New Roman" w:hAnsi="Times New Roman" w:cs="Times New Roman"/>
          <w:color w:val="010101"/>
          <w:sz w:val="28"/>
          <w:szCs w:val="28"/>
        </w:rPr>
        <w:t xml:space="preserve"> a background check prior to gaining access to the secure grounds.  Personnel information must be submitted </w:t>
      </w:r>
      <w:r w:rsidR="002C48AE">
        <w:rPr>
          <w:rFonts w:ascii="Times New Roman" w:hAnsi="Times New Roman" w:cs="Times New Roman"/>
          <w:color w:val="010101"/>
          <w:sz w:val="28"/>
          <w:szCs w:val="28"/>
        </w:rPr>
        <w:t>5</w:t>
      </w:r>
      <w:r w:rsidRPr="002C48AE">
        <w:rPr>
          <w:rFonts w:ascii="Times New Roman" w:hAnsi="Times New Roman" w:cs="Times New Roman"/>
          <w:color w:val="010101"/>
          <w:sz w:val="28"/>
          <w:szCs w:val="28"/>
        </w:rPr>
        <w:t xml:space="preserve"> working days in advance</w:t>
      </w:r>
      <w:r w:rsidR="002C48AE" w:rsidRPr="002C48AE">
        <w:rPr>
          <w:rFonts w:ascii="Times New Roman" w:hAnsi="Times New Roman" w:cs="Times New Roman"/>
          <w:color w:val="010101"/>
          <w:sz w:val="28"/>
          <w:szCs w:val="28"/>
        </w:rPr>
        <w:t xml:space="preserve"> for processing.</w:t>
      </w:r>
      <w:r w:rsidR="002C48AE" w:rsidRPr="002C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78E" w:rsidRDefault="0013678E" w:rsidP="0013678E">
      <w:pPr>
        <w:rPr>
          <w:rFonts w:ascii="Times New Roman" w:hAnsi="Times New Roman" w:cs="Times New Roman"/>
          <w:sz w:val="28"/>
          <w:szCs w:val="28"/>
        </w:rPr>
      </w:pPr>
    </w:p>
    <w:p w:rsidR="0013678E" w:rsidRPr="0013678E" w:rsidRDefault="0013678E" w:rsidP="004E030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F399B" w:rsidRPr="005F399B" w:rsidRDefault="005F399B">
      <w:pPr>
        <w:rPr>
          <w:rFonts w:ascii="Times New Roman" w:hAnsi="Times New Roman" w:cs="Times New Roman"/>
          <w:sz w:val="28"/>
          <w:szCs w:val="28"/>
        </w:rPr>
      </w:pPr>
    </w:p>
    <w:sectPr w:rsidR="005F399B" w:rsidRPr="005F399B" w:rsidSect="00337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A49B5"/>
    <w:multiLevelType w:val="hybridMultilevel"/>
    <w:tmpl w:val="EE04B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99B"/>
    <w:rsid w:val="00112624"/>
    <w:rsid w:val="0011289A"/>
    <w:rsid w:val="0013678E"/>
    <w:rsid w:val="0021665C"/>
    <w:rsid w:val="0028363F"/>
    <w:rsid w:val="002C48AE"/>
    <w:rsid w:val="00337F77"/>
    <w:rsid w:val="00365341"/>
    <w:rsid w:val="004C4B5D"/>
    <w:rsid w:val="004E0306"/>
    <w:rsid w:val="0051442C"/>
    <w:rsid w:val="00574569"/>
    <w:rsid w:val="005E1884"/>
    <w:rsid w:val="005F399B"/>
    <w:rsid w:val="00630322"/>
    <w:rsid w:val="00670A29"/>
    <w:rsid w:val="0069346A"/>
    <w:rsid w:val="00834AB6"/>
    <w:rsid w:val="009E5A74"/>
    <w:rsid w:val="00A90B94"/>
    <w:rsid w:val="00AA0F2E"/>
    <w:rsid w:val="00C67068"/>
    <w:rsid w:val="00CD6E9E"/>
    <w:rsid w:val="00CE3DC7"/>
    <w:rsid w:val="00DD6D15"/>
    <w:rsid w:val="00E4093D"/>
    <w:rsid w:val="00EE0736"/>
    <w:rsid w:val="00F0470A"/>
    <w:rsid w:val="00F64BE5"/>
    <w:rsid w:val="00FB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cp:lastPrinted>2013-02-04T16:24:00Z</cp:lastPrinted>
  <dcterms:created xsi:type="dcterms:W3CDTF">2013-01-25T19:44:00Z</dcterms:created>
  <dcterms:modified xsi:type="dcterms:W3CDTF">2013-02-11T20:38:00Z</dcterms:modified>
</cp:coreProperties>
</file>