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464" w:rsidRPr="004D7FE4" w:rsidRDefault="00F90464" w:rsidP="00F90464">
      <w:pPr>
        <w:pStyle w:val="Header"/>
        <w:jc w:val="right"/>
        <w:rPr>
          <w:color w:val="808080"/>
          <w:sz w:val="20"/>
          <w:szCs w:val="20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-49530</wp:posOffset>
            </wp:positionV>
            <wp:extent cx="3714750" cy="1009650"/>
            <wp:effectExtent l="19050" t="0" r="0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7FE4">
        <w:rPr>
          <w:color w:val="808080"/>
          <w:sz w:val="20"/>
          <w:szCs w:val="20"/>
        </w:rPr>
        <w:t>554 Old Spanish Trail</w:t>
      </w:r>
    </w:p>
    <w:p w:rsidR="00F90464" w:rsidRPr="004D7FE4" w:rsidRDefault="00F90464" w:rsidP="00F90464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F90464" w:rsidRPr="004D7FE4" w:rsidRDefault="00F90464" w:rsidP="00F90464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F90464" w:rsidRPr="004D7FE4" w:rsidRDefault="00F90464" w:rsidP="00F90464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F90464" w:rsidRPr="004D7FE4" w:rsidRDefault="00F90464" w:rsidP="00F90464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F90464" w:rsidRDefault="00F90464" w:rsidP="00F90464">
      <w:pPr>
        <w:pStyle w:val="Heading1"/>
        <w:jc w:val="right"/>
        <w:rPr>
          <w:sz w:val="22"/>
          <w:szCs w:val="22"/>
        </w:rPr>
      </w:pPr>
      <w:r>
        <w:rPr>
          <w:noProof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45.75pt;margin-top:6.65pt;width:517.5pt;height:0;z-index:251661312" o:connectortype="straight" strokeweight="3pt">
            <v:shadow on="t"/>
          </v:shape>
        </w:pict>
      </w:r>
    </w:p>
    <w:p w:rsidR="00F90464" w:rsidRDefault="00F90464" w:rsidP="00F90464">
      <w:pPr>
        <w:pStyle w:val="Heading1"/>
        <w:rPr>
          <w:vanish/>
          <w:sz w:val="22"/>
          <w:szCs w:val="22"/>
        </w:rPr>
      </w:pPr>
    </w:p>
    <w:p w:rsidR="00F90464" w:rsidRPr="00126E8D" w:rsidRDefault="00F90464" w:rsidP="00F90464">
      <w:pPr>
        <w:pStyle w:val="Heading1"/>
        <w:rPr>
          <w:vanish/>
          <w:szCs w:val="24"/>
        </w:rPr>
      </w:pPr>
      <w:r w:rsidRPr="00126E8D">
        <w:rPr>
          <w:vanish/>
          <w:szCs w:val="24"/>
        </w:rPr>
        <w:t>January 11, 2016</w:t>
      </w:r>
    </w:p>
    <w:p w:rsidR="00F90464" w:rsidRPr="00126E8D" w:rsidRDefault="00F90464" w:rsidP="00F90464">
      <w:pPr>
        <w:pStyle w:val="Heading1"/>
        <w:rPr>
          <w:szCs w:val="24"/>
        </w:rPr>
      </w:pPr>
    </w:p>
    <w:p w:rsidR="00F90464" w:rsidRDefault="00F90464" w:rsidP="00F90464">
      <w:pPr>
        <w:ind w:left="720"/>
        <w:rPr>
          <w:rFonts w:ascii="Tahoma" w:hAnsi="Tahoma"/>
        </w:rPr>
      </w:pPr>
    </w:p>
    <w:p w:rsidR="00F90464" w:rsidRPr="00F90464" w:rsidRDefault="00F90464" w:rsidP="00F90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26, 2016</w:t>
      </w:r>
    </w:p>
    <w:p w:rsidR="00F90464" w:rsidRPr="00F90464" w:rsidRDefault="00F90464" w:rsidP="00F90464">
      <w:pPr>
        <w:rPr>
          <w:rFonts w:ascii="Times New Roman" w:hAnsi="Times New Roman" w:cs="Times New Roman"/>
          <w:sz w:val="24"/>
          <w:szCs w:val="24"/>
        </w:rPr>
      </w:pPr>
    </w:p>
    <w:p w:rsidR="00F90464" w:rsidRDefault="00F90464" w:rsidP="00F904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Jefferson Parish</w:t>
      </w:r>
    </w:p>
    <w:p w:rsidR="00F90464" w:rsidRDefault="00F90464" w:rsidP="00F904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Inspections and Code Enforcement</w:t>
      </w:r>
    </w:p>
    <w:p w:rsidR="00F90464" w:rsidRDefault="00F90464" w:rsidP="00F904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400 Maple Ave.</w:t>
      </w:r>
    </w:p>
    <w:p w:rsidR="00F90464" w:rsidRPr="00F90464" w:rsidRDefault="00F90464" w:rsidP="00F904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Harvey, LA 70058</w:t>
      </w:r>
    </w:p>
    <w:p w:rsidR="00F90464" w:rsidRPr="00F90464" w:rsidRDefault="00F90464" w:rsidP="00F90464">
      <w:pPr>
        <w:rPr>
          <w:rFonts w:ascii="Times New Roman" w:hAnsi="Times New Roman" w:cs="Times New Roman"/>
          <w:sz w:val="24"/>
          <w:szCs w:val="24"/>
        </w:rPr>
      </w:pPr>
    </w:p>
    <w:p w:rsidR="00F90464" w:rsidRDefault="00F90464" w:rsidP="00046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464">
        <w:rPr>
          <w:rFonts w:ascii="Times New Roman" w:hAnsi="Times New Roman" w:cs="Times New Roman"/>
          <w:sz w:val="24"/>
          <w:szCs w:val="24"/>
        </w:rPr>
        <w:t>RE:</w:t>
      </w:r>
      <w:r w:rsidRPr="00F904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Permit Application #16-350045</w:t>
      </w:r>
    </w:p>
    <w:p w:rsidR="00F90464" w:rsidRPr="00F90464" w:rsidRDefault="00F90464" w:rsidP="00F90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Blueline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Rentals Wash Rack</w:t>
      </w:r>
    </w:p>
    <w:p w:rsidR="00F90464" w:rsidRPr="00F90464" w:rsidRDefault="00F90464" w:rsidP="00F90464">
      <w:pPr>
        <w:rPr>
          <w:rFonts w:ascii="Times New Roman" w:hAnsi="Times New Roman" w:cs="Times New Roman"/>
          <w:sz w:val="24"/>
          <w:szCs w:val="24"/>
        </w:rPr>
      </w:pPr>
    </w:p>
    <w:p w:rsidR="00F90464" w:rsidRPr="00F90464" w:rsidRDefault="00F90464" w:rsidP="00F90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Sir/</w:t>
      </w:r>
      <w:r w:rsidR="00FA071A">
        <w:rPr>
          <w:rFonts w:ascii="Times New Roman" w:hAnsi="Times New Roman" w:cs="Times New Roman"/>
          <w:sz w:val="24"/>
          <w:szCs w:val="24"/>
        </w:rPr>
        <w:t>Madam</w:t>
      </w:r>
      <w:r w:rsidRPr="00F90464">
        <w:rPr>
          <w:rFonts w:ascii="Times New Roman" w:hAnsi="Times New Roman" w:cs="Times New Roman"/>
          <w:sz w:val="24"/>
          <w:szCs w:val="24"/>
        </w:rPr>
        <w:t>,</w:t>
      </w:r>
    </w:p>
    <w:p w:rsidR="000F57F9" w:rsidRDefault="000F57F9" w:rsidP="0004677B">
      <w:pPr>
        <w:rPr>
          <w:rFonts w:ascii="Times New Roman" w:hAnsi="Times New Roman" w:cs="Times New Roman"/>
          <w:sz w:val="24"/>
          <w:szCs w:val="24"/>
        </w:rPr>
      </w:pPr>
    </w:p>
    <w:p w:rsidR="000F57F9" w:rsidRDefault="000F57F9" w:rsidP="00FA071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90464">
        <w:rPr>
          <w:rFonts w:ascii="Times New Roman" w:hAnsi="Times New Roman" w:cs="Times New Roman"/>
          <w:i/>
          <w:sz w:val="24"/>
          <w:szCs w:val="24"/>
        </w:rPr>
        <w:t xml:space="preserve">I have researched the building and related codes of Jefferson Parish and the Louisiana State Uniform Construction Code and to the best </w:t>
      </w:r>
      <w:r w:rsidR="00FA071A">
        <w:rPr>
          <w:rFonts w:ascii="Times New Roman" w:hAnsi="Times New Roman" w:cs="Times New Roman"/>
          <w:i/>
          <w:sz w:val="24"/>
          <w:szCs w:val="24"/>
        </w:rPr>
        <w:t>of my knowledge and belief the</w:t>
      </w:r>
      <w:r w:rsidRPr="00F90464">
        <w:rPr>
          <w:rFonts w:ascii="Times New Roman" w:hAnsi="Times New Roman" w:cs="Times New Roman"/>
          <w:i/>
          <w:sz w:val="24"/>
          <w:szCs w:val="24"/>
        </w:rPr>
        <w:t xml:space="preserve"> drawings </w:t>
      </w:r>
      <w:r w:rsidR="00FA071A">
        <w:rPr>
          <w:rFonts w:ascii="Times New Roman" w:hAnsi="Times New Roman" w:cs="Times New Roman"/>
          <w:i/>
          <w:sz w:val="24"/>
          <w:szCs w:val="24"/>
        </w:rPr>
        <w:t xml:space="preserve">for subject project </w:t>
      </w:r>
      <w:r w:rsidRPr="00F90464">
        <w:rPr>
          <w:rFonts w:ascii="Times New Roman" w:hAnsi="Times New Roman" w:cs="Times New Roman"/>
          <w:i/>
          <w:sz w:val="24"/>
          <w:szCs w:val="24"/>
        </w:rPr>
        <w:t>are in compliance therewith.</w:t>
      </w:r>
    </w:p>
    <w:p w:rsidR="00FA071A" w:rsidRDefault="00FA071A" w:rsidP="00FA0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71A" w:rsidRDefault="00FA071A" w:rsidP="00FA0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71A" w:rsidRPr="00FA071A" w:rsidRDefault="00B34E86" w:rsidP="00FA0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E86">
        <w:rPr>
          <w:rFonts w:ascii="Times New Roman" w:hAnsi="Times New Roman" w:cs="Times New Roman"/>
          <w:sz w:val="24"/>
          <w:szCs w:val="24"/>
        </w:rPr>
        <w:t>Jared Simoneaux</w:t>
      </w:r>
    </w:p>
    <w:p w:rsidR="000F57F9" w:rsidRPr="00F90464" w:rsidRDefault="000F57F9" w:rsidP="000F5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52C" w:rsidRPr="00FA071A" w:rsidRDefault="0093352C" w:rsidP="00FA0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352C" w:rsidRPr="00FA071A" w:rsidSect="0093352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2415A"/>
    <w:multiLevelType w:val="hybridMultilevel"/>
    <w:tmpl w:val="2F728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F57F9"/>
    <w:rsid w:val="0004677B"/>
    <w:rsid w:val="000F57F9"/>
    <w:rsid w:val="0093352C"/>
    <w:rsid w:val="00B34E86"/>
    <w:rsid w:val="00F90464"/>
    <w:rsid w:val="00FA0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9046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7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90464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90464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90464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2016-05-26T18:30:00Z</dcterms:created>
  <dcterms:modified xsi:type="dcterms:W3CDTF">2016-05-26T18:30:00Z</dcterms:modified>
</cp:coreProperties>
</file>