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6925C41D" w:rsidR="00813311" w:rsidRDefault="00414FCD" w:rsidP="00DD12A7">
      <w:pPr>
        <w:ind w:left="540"/>
      </w:pPr>
      <w:r>
        <w:t>July 18, 2024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54CB4AE0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414FCD">
        <w:t>McMath School, Hwy 25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1FBD7AB2" w14:textId="77777777" w:rsidR="00902D77" w:rsidRDefault="00902D77" w:rsidP="00902D77">
      <w:pPr>
        <w:pStyle w:val="BodyText"/>
        <w:spacing w:after="0"/>
        <w:ind w:left="540" w:right="720"/>
      </w:pPr>
    </w:p>
    <w:p w14:paraId="36C80F25" w14:textId="12636B72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414FCD">
        <w:t>Mechanical, Electrical, &amp; Plumbing for the entire building</w:t>
      </w:r>
      <w:r w:rsidR="0045698A">
        <w:t>,</w:t>
      </w:r>
      <w:r w:rsidR="00414FCD">
        <w:t xml:space="preserve"> </w:t>
      </w:r>
      <w:r w:rsidR="0045698A">
        <w:t xml:space="preserve">approximately 10,500 s.f., </w:t>
      </w:r>
      <w:r w:rsidR="00414FCD">
        <w:t xml:space="preserve">as well as </w:t>
      </w:r>
      <w:r w:rsidR="005549A0">
        <w:t xml:space="preserve">structural framing plan of the </w:t>
      </w:r>
      <w:r w:rsidR="00414FCD">
        <w:t>600</w:t>
      </w:r>
      <w:r w:rsidR="005549A0">
        <w:t xml:space="preserve"> s.f. </w:t>
      </w:r>
      <w:r w:rsidR="0045698A">
        <w:t xml:space="preserve">restroom </w:t>
      </w:r>
      <w:r w:rsidR="00414FCD">
        <w:t>addition to the</w:t>
      </w:r>
      <w:r w:rsidR="005549A0">
        <w:t xml:space="preserve"> </w:t>
      </w:r>
      <w:r w:rsidR="00CE1206">
        <w:t xml:space="preserve">existing </w:t>
      </w:r>
      <w:r w:rsidR="005549A0">
        <w:t>building</w:t>
      </w:r>
      <w:r>
        <w:t>.</w:t>
      </w:r>
      <w:r w:rsidR="005549A0">
        <w:t xml:space="preserve">  </w:t>
      </w:r>
      <w:r>
        <w:t xml:space="preserve">  </w:t>
      </w:r>
      <w:r w:rsidR="005549A0" w:rsidRPr="00824615">
        <w:t>We propose a fee</w:t>
      </w:r>
      <w:r w:rsidR="005549A0">
        <w:t xml:space="preserve"> $</w:t>
      </w:r>
      <w:r w:rsidR="0045698A">
        <w:t>20</w:t>
      </w:r>
      <w:r w:rsidR="00414FCD">
        <w:t>,</w:t>
      </w:r>
      <w:r w:rsidR="0045698A">
        <w:t>0</w:t>
      </w:r>
      <w:r w:rsidR="00414FCD">
        <w:t>00</w:t>
      </w:r>
      <w:r w:rsidR="005549A0">
        <w:t>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7F32A405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00CC9D54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2027E"/>
    <w:rsid w:val="003B4C33"/>
    <w:rsid w:val="003F152D"/>
    <w:rsid w:val="00414FCD"/>
    <w:rsid w:val="00421D5F"/>
    <w:rsid w:val="00426848"/>
    <w:rsid w:val="00431AC0"/>
    <w:rsid w:val="00440589"/>
    <w:rsid w:val="0045698A"/>
    <w:rsid w:val="00464BE7"/>
    <w:rsid w:val="00472AAD"/>
    <w:rsid w:val="004853DE"/>
    <w:rsid w:val="00497F70"/>
    <w:rsid w:val="004D7FE4"/>
    <w:rsid w:val="0052416C"/>
    <w:rsid w:val="005549A0"/>
    <w:rsid w:val="00571E5D"/>
    <w:rsid w:val="005C355A"/>
    <w:rsid w:val="005D44B9"/>
    <w:rsid w:val="005D4527"/>
    <w:rsid w:val="00624E6C"/>
    <w:rsid w:val="00647FDB"/>
    <w:rsid w:val="00656F37"/>
    <w:rsid w:val="00677E42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37C10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E1206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559F3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5</cp:revision>
  <cp:lastPrinted>2020-11-10T18:00:00Z</cp:lastPrinted>
  <dcterms:created xsi:type="dcterms:W3CDTF">2022-09-16T21:05:00Z</dcterms:created>
  <dcterms:modified xsi:type="dcterms:W3CDTF">2024-07-19T12:45:00Z</dcterms:modified>
</cp:coreProperties>
</file>