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35" w:rsidRPr="00F22716" w:rsidRDefault="000F2D35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b/>
          <w:sz w:val="20"/>
          <w:szCs w:val="20"/>
        </w:rPr>
        <w:t>SECTION 16160</w:t>
      </w:r>
      <w:r w:rsidR="00B97211" w:rsidRPr="00F22716">
        <w:rPr>
          <w:rFonts w:ascii="Arial" w:hAnsi="Arial" w:cs="Arial"/>
          <w:b/>
          <w:sz w:val="20"/>
          <w:szCs w:val="20"/>
        </w:rPr>
        <w:fldChar w:fldCharType="begin"/>
      </w:r>
      <w:r w:rsidRPr="00F22716">
        <w:rPr>
          <w:rFonts w:ascii="Arial" w:hAnsi="Arial" w:cs="Arial"/>
          <w:b/>
          <w:sz w:val="20"/>
          <w:szCs w:val="20"/>
        </w:rPr>
        <w:instrText xml:space="preserve">PRIVATE </w:instrText>
      </w:r>
      <w:r w:rsidR="00B97211" w:rsidRPr="00F22716">
        <w:rPr>
          <w:rFonts w:ascii="Arial" w:hAnsi="Arial" w:cs="Arial"/>
          <w:b/>
          <w:sz w:val="20"/>
          <w:szCs w:val="20"/>
        </w:rPr>
        <w:fldChar w:fldCharType="end"/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0F2D35" w:rsidRPr="00F22716" w:rsidRDefault="000F2D35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CABINETS AND ENCLOSURES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 xml:space="preserve">1 PART </w:t>
      </w:r>
      <w:proofErr w:type="gramStart"/>
      <w:r w:rsidRPr="00F22716">
        <w:rPr>
          <w:rFonts w:ascii="Arial" w:hAnsi="Arial" w:cs="Arial"/>
          <w:b/>
          <w:sz w:val="20"/>
          <w:szCs w:val="20"/>
        </w:rPr>
        <w:t>1  GENERAL</w:t>
      </w:r>
      <w:proofErr w:type="gramEnd"/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.1</w:t>
      </w:r>
      <w:r w:rsidRPr="00F22716">
        <w:rPr>
          <w:rFonts w:ascii="Arial" w:hAnsi="Arial" w:cs="Arial"/>
          <w:b/>
          <w:sz w:val="20"/>
          <w:szCs w:val="20"/>
        </w:rPr>
        <w:tab/>
      </w:r>
      <w:proofErr w:type="gramStart"/>
      <w:r w:rsidRPr="00F22716">
        <w:rPr>
          <w:rFonts w:ascii="Arial" w:hAnsi="Arial" w:cs="Arial"/>
          <w:b/>
          <w:sz w:val="20"/>
          <w:szCs w:val="20"/>
        </w:rPr>
        <w:t>SECTION</w:t>
      </w:r>
      <w:proofErr w:type="gramEnd"/>
      <w:r w:rsidRPr="00F22716">
        <w:rPr>
          <w:rFonts w:ascii="Arial" w:hAnsi="Arial" w:cs="Arial"/>
          <w:b/>
          <w:sz w:val="20"/>
          <w:szCs w:val="20"/>
        </w:rPr>
        <w:t xml:space="preserve"> INCLUDES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A.</w:t>
      </w:r>
      <w:r w:rsidRPr="00F22716">
        <w:rPr>
          <w:rFonts w:ascii="Arial" w:hAnsi="Arial" w:cs="Arial"/>
          <w:sz w:val="20"/>
          <w:szCs w:val="20"/>
        </w:rPr>
        <w:tab/>
        <w:t>Hinged cover enclosures.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B.</w:t>
      </w:r>
      <w:r w:rsidRPr="00F22716">
        <w:rPr>
          <w:rFonts w:ascii="Arial" w:hAnsi="Arial" w:cs="Arial"/>
          <w:sz w:val="20"/>
          <w:szCs w:val="20"/>
        </w:rPr>
        <w:tab/>
        <w:t>Cabinets.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C.</w:t>
      </w:r>
      <w:r w:rsidRPr="00F22716">
        <w:rPr>
          <w:rFonts w:ascii="Arial" w:hAnsi="Arial" w:cs="Arial"/>
          <w:sz w:val="20"/>
          <w:szCs w:val="20"/>
        </w:rPr>
        <w:tab/>
        <w:t>Terminal blocks.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D.</w:t>
      </w:r>
      <w:r w:rsidRPr="00F22716">
        <w:rPr>
          <w:rFonts w:ascii="Arial" w:hAnsi="Arial" w:cs="Arial"/>
          <w:sz w:val="20"/>
          <w:szCs w:val="20"/>
        </w:rPr>
        <w:tab/>
        <w:t>Accessories.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.2</w:t>
      </w:r>
      <w:r w:rsidRPr="00F22716">
        <w:rPr>
          <w:rFonts w:ascii="Arial" w:hAnsi="Arial" w:cs="Arial"/>
          <w:b/>
          <w:sz w:val="20"/>
          <w:szCs w:val="20"/>
        </w:rPr>
        <w:tab/>
        <w:t>RELATED SECTIONS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A.</w:t>
      </w:r>
      <w:r w:rsidRPr="00F22716">
        <w:rPr>
          <w:rFonts w:ascii="Arial" w:hAnsi="Arial" w:cs="Arial"/>
          <w:sz w:val="20"/>
          <w:szCs w:val="20"/>
        </w:rPr>
        <w:tab/>
        <w:t xml:space="preserve">Section 16190 </w:t>
      </w:r>
      <w:r w:rsidRPr="00F22716">
        <w:rPr>
          <w:rFonts w:ascii="Arial" w:hAnsi="Arial" w:cs="Arial"/>
          <w:sz w:val="20"/>
          <w:szCs w:val="20"/>
        </w:rPr>
        <w:noBreakHyphen/>
        <w:t xml:space="preserve"> Supporting Devices.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.3</w:t>
      </w:r>
      <w:r w:rsidRPr="00F22716">
        <w:rPr>
          <w:rFonts w:ascii="Arial" w:hAnsi="Arial" w:cs="Arial"/>
          <w:b/>
          <w:sz w:val="20"/>
          <w:szCs w:val="20"/>
        </w:rPr>
        <w:tab/>
        <w:t>REFERENCES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A.</w:t>
      </w:r>
      <w:r w:rsidRPr="00F22716">
        <w:rPr>
          <w:rFonts w:ascii="Arial" w:hAnsi="Arial" w:cs="Arial"/>
          <w:sz w:val="20"/>
          <w:szCs w:val="20"/>
        </w:rPr>
        <w:tab/>
        <w:t xml:space="preserve">NEMA 250 </w:t>
      </w:r>
      <w:r w:rsidRPr="00F22716">
        <w:rPr>
          <w:rFonts w:ascii="Arial" w:hAnsi="Arial" w:cs="Arial"/>
          <w:sz w:val="20"/>
          <w:szCs w:val="20"/>
        </w:rPr>
        <w:noBreakHyphen/>
        <w:t xml:space="preserve"> Enclosures for Electrical Equipment (1000 Volts Maximum).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proofErr w:type="gramStart"/>
      <w:r w:rsidRPr="00F22716">
        <w:rPr>
          <w:rFonts w:ascii="Arial" w:hAnsi="Arial" w:cs="Arial"/>
          <w:sz w:val="20"/>
          <w:szCs w:val="20"/>
        </w:rPr>
        <w:t>B.</w:t>
      </w:r>
      <w:r w:rsidRPr="00F22716">
        <w:rPr>
          <w:rFonts w:ascii="Arial" w:hAnsi="Arial" w:cs="Arial"/>
          <w:sz w:val="20"/>
          <w:szCs w:val="20"/>
        </w:rPr>
        <w:tab/>
        <w:t xml:space="preserve">NEMA ICS 4 </w:t>
      </w:r>
      <w:r w:rsidRPr="00F22716">
        <w:rPr>
          <w:rFonts w:ascii="Arial" w:hAnsi="Arial" w:cs="Arial"/>
          <w:sz w:val="20"/>
          <w:szCs w:val="20"/>
        </w:rPr>
        <w:noBreakHyphen/>
        <w:t xml:space="preserve"> Terminal Blocks for Industrial Control Equipment and Systems.</w:t>
      </w:r>
      <w:proofErr w:type="gramEnd"/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C.</w:t>
      </w:r>
      <w:r w:rsidRPr="00F22716">
        <w:rPr>
          <w:rFonts w:ascii="Arial" w:hAnsi="Arial" w:cs="Arial"/>
          <w:sz w:val="20"/>
          <w:szCs w:val="20"/>
        </w:rPr>
        <w:tab/>
        <w:t xml:space="preserve">ANSI/NFPA 70 </w:t>
      </w:r>
      <w:r w:rsidRPr="00F22716">
        <w:rPr>
          <w:rFonts w:ascii="Arial" w:hAnsi="Arial" w:cs="Arial"/>
          <w:sz w:val="20"/>
          <w:szCs w:val="20"/>
        </w:rPr>
        <w:noBreakHyphen/>
        <w:t xml:space="preserve"> National Electrical Code.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.4</w:t>
      </w:r>
      <w:r w:rsidRPr="00F22716">
        <w:rPr>
          <w:rFonts w:ascii="Arial" w:hAnsi="Arial" w:cs="Arial"/>
          <w:b/>
          <w:sz w:val="20"/>
          <w:szCs w:val="20"/>
        </w:rPr>
        <w:tab/>
        <w:t>SUBMITTALS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A.</w:t>
      </w:r>
      <w:r w:rsidRPr="00F22716">
        <w:rPr>
          <w:rFonts w:ascii="Arial" w:hAnsi="Arial" w:cs="Arial"/>
          <w:sz w:val="20"/>
          <w:szCs w:val="20"/>
        </w:rPr>
        <w:tab/>
        <w:t>Submit under provisions of Section [01300.] [_____.]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B.</w:t>
      </w:r>
      <w:r w:rsidRPr="00F22716">
        <w:rPr>
          <w:rFonts w:ascii="Arial" w:hAnsi="Arial" w:cs="Arial"/>
          <w:sz w:val="20"/>
          <w:szCs w:val="20"/>
        </w:rPr>
        <w:tab/>
        <w:t>Product Data:  Provide manufacturer's standard data for enclosures and cabinets.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C.</w:t>
      </w:r>
      <w:r w:rsidRPr="00F22716">
        <w:rPr>
          <w:rFonts w:ascii="Arial" w:hAnsi="Arial" w:cs="Arial"/>
          <w:sz w:val="20"/>
          <w:szCs w:val="20"/>
        </w:rPr>
        <w:tab/>
        <w:t>Manufacturer's Instructions:</w:t>
      </w:r>
      <w:r w:rsidRPr="00F22716">
        <w:rPr>
          <w:rFonts w:ascii="Arial" w:hAnsi="Arial" w:cs="Arial"/>
          <w:sz w:val="20"/>
          <w:szCs w:val="20"/>
        </w:rPr>
        <w:tab/>
        <w:t>Indicate application conditions and limitations of use stipulated by Product testing agency specified under Regulatory Requirements.  Include instructions for storage, handling, protection, examination, preparation, installation, and starting of Product.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.5</w:t>
      </w:r>
      <w:r w:rsidRPr="00F22716">
        <w:rPr>
          <w:rFonts w:ascii="Arial" w:hAnsi="Arial" w:cs="Arial"/>
          <w:b/>
          <w:sz w:val="20"/>
          <w:szCs w:val="20"/>
        </w:rPr>
        <w:tab/>
        <w:t>REGULATORY REQUIREMENTS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A.</w:t>
      </w:r>
      <w:r w:rsidRPr="00F22716">
        <w:rPr>
          <w:rFonts w:ascii="Arial" w:hAnsi="Arial" w:cs="Arial"/>
          <w:sz w:val="20"/>
          <w:szCs w:val="20"/>
        </w:rPr>
        <w:tab/>
        <w:t>Conform to requirements of ANSI/NFPA 70.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B.</w:t>
      </w:r>
      <w:r w:rsidRPr="00F22716">
        <w:rPr>
          <w:rFonts w:ascii="Arial" w:hAnsi="Arial" w:cs="Arial"/>
          <w:sz w:val="20"/>
          <w:szCs w:val="20"/>
        </w:rPr>
        <w:tab/>
        <w:t>Furnish products listed and classified by [Underwriters Laboratories, Inc.] [</w:t>
      </w:r>
      <w:proofErr w:type="gramStart"/>
      <w:r w:rsidRPr="00F22716">
        <w:rPr>
          <w:rFonts w:ascii="Arial" w:hAnsi="Arial" w:cs="Arial"/>
          <w:sz w:val="20"/>
          <w:szCs w:val="20"/>
        </w:rPr>
        <w:t>testing</w:t>
      </w:r>
      <w:proofErr w:type="gramEnd"/>
      <w:r w:rsidRPr="00F22716">
        <w:rPr>
          <w:rFonts w:ascii="Arial" w:hAnsi="Arial" w:cs="Arial"/>
          <w:sz w:val="20"/>
          <w:szCs w:val="20"/>
        </w:rPr>
        <w:t xml:space="preserve"> firm acceptable to authority having jurisdiction] as suitable for purpose specified and shown.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.6</w:t>
      </w:r>
      <w:r w:rsidRPr="00F22716">
        <w:rPr>
          <w:rFonts w:ascii="Arial" w:hAnsi="Arial" w:cs="Arial"/>
          <w:b/>
          <w:sz w:val="20"/>
          <w:szCs w:val="20"/>
        </w:rPr>
        <w:tab/>
        <w:t>EXTRA MATERIALS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A.</w:t>
      </w:r>
      <w:r w:rsidRPr="00F22716">
        <w:rPr>
          <w:rFonts w:ascii="Arial" w:hAnsi="Arial" w:cs="Arial"/>
          <w:sz w:val="20"/>
          <w:szCs w:val="20"/>
        </w:rPr>
        <w:tab/>
        <w:t>Furnish under provisions of Section [01700.] [_____.]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B.</w:t>
      </w:r>
      <w:r w:rsidRPr="00F22716">
        <w:rPr>
          <w:rFonts w:ascii="Arial" w:hAnsi="Arial" w:cs="Arial"/>
          <w:sz w:val="20"/>
          <w:szCs w:val="20"/>
        </w:rPr>
        <w:tab/>
        <w:t>Provide [two] [____] of each cabinet key.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lastRenderedPageBreak/>
        <w:t xml:space="preserve">2 PART </w:t>
      </w:r>
      <w:proofErr w:type="gramStart"/>
      <w:r w:rsidRPr="00F22716">
        <w:rPr>
          <w:rFonts w:ascii="Arial" w:hAnsi="Arial" w:cs="Arial"/>
          <w:b/>
          <w:sz w:val="20"/>
          <w:szCs w:val="20"/>
        </w:rPr>
        <w:t>2  PRODUCTS</w:t>
      </w:r>
      <w:proofErr w:type="gramEnd"/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.1</w:t>
      </w:r>
      <w:r w:rsidRPr="00F22716">
        <w:rPr>
          <w:rFonts w:ascii="Arial" w:hAnsi="Arial" w:cs="Arial"/>
          <w:b/>
          <w:sz w:val="20"/>
          <w:szCs w:val="20"/>
        </w:rPr>
        <w:tab/>
        <w:t>MANUFACTURERS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proofErr w:type="gramStart"/>
      <w:r w:rsidRPr="00F22716">
        <w:rPr>
          <w:rFonts w:ascii="Arial" w:hAnsi="Arial" w:cs="Arial"/>
          <w:sz w:val="20"/>
          <w:szCs w:val="20"/>
        </w:rPr>
        <w:t>A.</w:t>
      </w:r>
      <w:r w:rsidRPr="00F22716">
        <w:rPr>
          <w:rFonts w:ascii="Arial" w:hAnsi="Arial" w:cs="Arial"/>
          <w:sz w:val="20"/>
          <w:szCs w:val="20"/>
        </w:rPr>
        <w:tab/>
        <w:t>[________________________________] Model [_________.]</w:t>
      </w:r>
      <w:proofErr w:type="gramEnd"/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proofErr w:type="gramStart"/>
      <w:r w:rsidRPr="00F22716">
        <w:rPr>
          <w:rFonts w:ascii="Arial" w:hAnsi="Arial" w:cs="Arial"/>
          <w:sz w:val="20"/>
          <w:szCs w:val="20"/>
        </w:rPr>
        <w:t>B.</w:t>
      </w:r>
      <w:r w:rsidRPr="00F22716">
        <w:rPr>
          <w:rFonts w:ascii="Arial" w:hAnsi="Arial" w:cs="Arial"/>
          <w:sz w:val="20"/>
          <w:szCs w:val="20"/>
        </w:rPr>
        <w:tab/>
        <w:t>[________________________________] Model [_________.]</w:t>
      </w:r>
      <w:proofErr w:type="gramEnd"/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proofErr w:type="gramStart"/>
      <w:r w:rsidRPr="00F22716">
        <w:rPr>
          <w:rFonts w:ascii="Arial" w:hAnsi="Arial" w:cs="Arial"/>
          <w:sz w:val="20"/>
          <w:szCs w:val="20"/>
        </w:rPr>
        <w:t>C.</w:t>
      </w:r>
      <w:r w:rsidRPr="00F22716">
        <w:rPr>
          <w:rFonts w:ascii="Arial" w:hAnsi="Arial" w:cs="Arial"/>
          <w:sz w:val="20"/>
          <w:szCs w:val="20"/>
        </w:rPr>
        <w:tab/>
        <w:t>[________________________________] Model [_________.]</w:t>
      </w:r>
      <w:proofErr w:type="gramEnd"/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D.</w:t>
      </w:r>
      <w:r w:rsidRPr="00F22716">
        <w:rPr>
          <w:rFonts w:ascii="Arial" w:hAnsi="Arial" w:cs="Arial"/>
          <w:sz w:val="20"/>
          <w:szCs w:val="20"/>
        </w:rPr>
        <w:tab/>
        <w:t>Substitutions:  Under provisions of Section [01600.] [_____.]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.2</w:t>
      </w:r>
      <w:r w:rsidRPr="00F22716">
        <w:rPr>
          <w:rFonts w:ascii="Arial" w:hAnsi="Arial" w:cs="Arial"/>
          <w:b/>
          <w:sz w:val="20"/>
          <w:szCs w:val="20"/>
        </w:rPr>
        <w:tab/>
        <w:t>HINGED COVER ENCLOSURES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A.</w:t>
      </w:r>
      <w:r w:rsidRPr="00F22716">
        <w:rPr>
          <w:rFonts w:ascii="Arial" w:hAnsi="Arial" w:cs="Arial"/>
          <w:sz w:val="20"/>
          <w:szCs w:val="20"/>
        </w:rPr>
        <w:tab/>
        <w:t>Construction:  NEMA 250, Type [1] [3R] [4] [___] steel enclosure.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B.</w:t>
      </w:r>
      <w:r w:rsidRPr="00F22716">
        <w:rPr>
          <w:rFonts w:ascii="Arial" w:hAnsi="Arial" w:cs="Arial"/>
          <w:sz w:val="20"/>
          <w:szCs w:val="20"/>
        </w:rPr>
        <w:tab/>
        <w:t>Covers:  Continuous hinge, held closed by [flush latch operable by [screwdriver.] [</w:t>
      </w:r>
      <w:proofErr w:type="gramStart"/>
      <w:r w:rsidRPr="00F22716">
        <w:rPr>
          <w:rFonts w:ascii="Arial" w:hAnsi="Arial" w:cs="Arial"/>
          <w:sz w:val="20"/>
          <w:szCs w:val="20"/>
        </w:rPr>
        <w:t>key</w:t>
      </w:r>
      <w:proofErr w:type="gramEnd"/>
      <w:r w:rsidRPr="00F22716">
        <w:rPr>
          <w:rFonts w:ascii="Arial" w:hAnsi="Arial" w:cs="Arial"/>
          <w:sz w:val="20"/>
          <w:szCs w:val="20"/>
        </w:rPr>
        <w:t>.]] [</w:t>
      </w:r>
      <w:proofErr w:type="gramStart"/>
      <w:r w:rsidRPr="00F22716">
        <w:rPr>
          <w:rFonts w:ascii="Arial" w:hAnsi="Arial" w:cs="Arial"/>
          <w:sz w:val="20"/>
          <w:szCs w:val="20"/>
        </w:rPr>
        <w:t>hasp</w:t>
      </w:r>
      <w:proofErr w:type="gramEnd"/>
      <w:r w:rsidRPr="00F22716">
        <w:rPr>
          <w:rFonts w:ascii="Arial" w:hAnsi="Arial" w:cs="Arial"/>
          <w:sz w:val="20"/>
          <w:szCs w:val="20"/>
        </w:rPr>
        <w:t xml:space="preserve"> and staple for padlock.]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C.</w:t>
      </w:r>
      <w:r w:rsidRPr="00F22716">
        <w:rPr>
          <w:rFonts w:ascii="Arial" w:hAnsi="Arial" w:cs="Arial"/>
          <w:sz w:val="20"/>
          <w:szCs w:val="20"/>
        </w:rPr>
        <w:tab/>
        <w:t>Provide interior [plywood] [metal] panel for mounting terminal blocks and electrical components; finish with white enamel.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D.</w:t>
      </w:r>
      <w:r w:rsidRPr="00F22716">
        <w:rPr>
          <w:rFonts w:ascii="Arial" w:hAnsi="Arial" w:cs="Arial"/>
          <w:sz w:val="20"/>
          <w:szCs w:val="20"/>
        </w:rPr>
        <w:tab/>
        <w:t>Enclosure Finish:  [Manufacturer's standard enamel.] [__________________________________.]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.3</w:t>
      </w:r>
      <w:r w:rsidRPr="00F22716">
        <w:rPr>
          <w:rFonts w:ascii="Arial" w:hAnsi="Arial" w:cs="Arial"/>
          <w:b/>
          <w:sz w:val="20"/>
          <w:szCs w:val="20"/>
        </w:rPr>
        <w:tab/>
        <w:t>CABINETS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A.</w:t>
      </w:r>
      <w:r w:rsidRPr="00F22716">
        <w:rPr>
          <w:rFonts w:ascii="Arial" w:hAnsi="Arial" w:cs="Arial"/>
          <w:sz w:val="20"/>
          <w:szCs w:val="20"/>
        </w:rPr>
        <w:tab/>
        <w:t xml:space="preserve">Boxes:  [Galvanized steel [with removable </w:t>
      </w:r>
      <w:proofErr w:type="spellStart"/>
      <w:r w:rsidRPr="00F22716">
        <w:rPr>
          <w:rFonts w:ascii="Arial" w:hAnsi="Arial" w:cs="Arial"/>
          <w:sz w:val="20"/>
          <w:szCs w:val="20"/>
        </w:rPr>
        <w:t>endwalls</w:t>
      </w:r>
      <w:proofErr w:type="spellEnd"/>
      <w:r w:rsidRPr="00F22716">
        <w:rPr>
          <w:rFonts w:ascii="Arial" w:hAnsi="Arial" w:cs="Arial"/>
          <w:sz w:val="20"/>
          <w:szCs w:val="20"/>
        </w:rPr>
        <w:t>.]] [__________________________________.]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B.</w:t>
      </w:r>
      <w:r w:rsidRPr="00F22716">
        <w:rPr>
          <w:rFonts w:ascii="Arial" w:hAnsi="Arial" w:cs="Arial"/>
          <w:sz w:val="20"/>
          <w:szCs w:val="20"/>
        </w:rPr>
        <w:tab/>
        <w:t>Box Size:  [24] [___] inches ([600] [___] mm) wide by [______] inches ([____] mm) high by [6] [___] inches ([150] [___] mm) deep.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C.</w:t>
      </w:r>
      <w:r w:rsidRPr="00F22716">
        <w:rPr>
          <w:rFonts w:ascii="Arial" w:hAnsi="Arial" w:cs="Arial"/>
          <w:sz w:val="20"/>
          <w:szCs w:val="20"/>
        </w:rPr>
        <w:tab/>
        <w:t>Backboard:  Provide [3/4] [___] inch ([19] [___] mm) thick plywood backboard for mounting terminal blocks.  Paint matte white.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D.</w:t>
      </w:r>
      <w:r w:rsidRPr="00F22716">
        <w:rPr>
          <w:rFonts w:ascii="Arial" w:hAnsi="Arial" w:cs="Arial"/>
          <w:sz w:val="20"/>
          <w:szCs w:val="20"/>
        </w:rPr>
        <w:tab/>
        <w:t>Fronts:  Steel, [flush] [surface] type with [concealed trim clamps</w:t>
      </w:r>
      <w:proofErr w:type="gramStart"/>
      <w:r w:rsidRPr="00F22716">
        <w:rPr>
          <w:rFonts w:ascii="Arial" w:hAnsi="Arial" w:cs="Arial"/>
          <w:sz w:val="20"/>
          <w:szCs w:val="20"/>
        </w:rPr>
        <w:t>, ]</w:t>
      </w:r>
      <w:proofErr w:type="gramEnd"/>
      <w:r w:rsidRPr="00F22716">
        <w:rPr>
          <w:rFonts w:ascii="Arial" w:hAnsi="Arial" w:cs="Arial"/>
          <w:sz w:val="20"/>
          <w:szCs w:val="20"/>
        </w:rPr>
        <w:t xml:space="preserve"> [screw cover front, ] concealed hinge, and flush lock [keyed to match branch circuit </w:t>
      </w:r>
      <w:proofErr w:type="spellStart"/>
      <w:r w:rsidRPr="00F22716">
        <w:rPr>
          <w:rFonts w:ascii="Arial" w:hAnsi="Arial" w:cs="Arial"/>
          <w:sz w:val="20"/>
          <w:szCs w:val="20"/>
        </w:rPr>
        <w:t>panelboard</w:t>
      </w:r>
      <w:proofErr w:type="spellEnd"/>
      <w:r w:rsidRPr="00F22716">
        <w:rPr>
          <w:rFonts w:ascii="Arial" w:hAnsi="Arial" w:cs="Arial"/>
          <w:sz w:val="20"/>
          <w:szCs w:val="20"/>
        </w:rPr>
        <w:t>.]  Finish with [gray baked enamel.] [______________________.]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E.</w:t>
      </w:r>
      <w:r w:rsidRPr="00F22716">
        <w:rPr>
          <w:rFonts w:ascii="Arial" w:hAnsi="Arial" w:cs="Arial"/>
          <w:sz w:val="20"/>
          <w:szCs w:val="20"/>
        </w:rPr>
        <w:tab/>
        <w:t>Knockouts:</w:t>
      </w:r>
      <w:r w:rsidRPr="00F22716">
        <w:rPr>
          <w:rFonts w:ascii="Arial" w:hAnsi="Arial" w:cs="Arial"/>
          <w:sz w:val="20"/>
          <w:szCs w:val="20"/>
        </w:rPr>
        <w:tab/>
        <w:t>[__________________________________________.]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F.</w:t>
      </w:r>
      <w:r w:rsidRPr="00F22716">
        <w:rPr>
          <w:rFonts w:ascii="Arial" w:hAnsi="Arial" w:cs="Arial"/>
          <w:sz w:val="20"/>
          <w:szCs w:val="20"/>
        </w:rPr>
        <w:tab/>
        <w:t>Provide metal barriers to separate compartments containing control wiring operating at less than 50 volts from power wiring.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G.</w:t>
      </w:r>
      <w:r w:rsidRPr="00F22716">
        <w:rPr>
          <w:rFonts w:ascii="Arial" w:hAnsi="Arial" w:cs="Arial"/>
          <w:sz w:val="20"/>
          <w:szCs w:val="20"/>
        </w:rPr>
        <w:tab/>
        <w:t>Provide accessory feet for free</w:t>
      </w:r>
      <w:r w:rsidRPr="00F22716">
        <w:rPr>
          <w:rFonts w:ascii="Arial" w:hAnsi="Arial" w:cs="Arial"/>
          <w:sz w:val="20"/>
          <w:szCs w:val="20"/>
        </w:rPr>
        <w:noBreakHyphen/>
        <w:t>standing equipment.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.4</w:t>
      </w:r>
      <w:r w:rsidRPr="00F22716">
        <w:rPr>
          <w:rFonts w:ascii="Arial" w:hAnsi="Arial" w:cs="Arial"/>
          <w:b/>
          <w:sz w:val="20"/>
          <w:szCs w:val="20"/>
        </w:rPr>
        <w:tab/>
        <w:t>TERMINAL BLOCKS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A.</w:t>
      </w:r>
      <w:r w:rsidRPr="00F22716">
        <w:rPr>
          <w:rFonts w:ascii="Arial" w:hAnsi="Arial" w:cs="Arial"/>
          <w:sz w:val="20"/>
          <w:szCs w:val="20"/>
        </w:rPr>
        <w:tab/>
        <w:t>Manufacturers: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1.</w:t>
      </w:r>
      <w:r w:rsidRPr="00F22716">
        <w:rPr>
          <w:rFonts w:ascii="Arial" w:hAnsi="Arial" w:cs="Arial"/>
          <w:sz w:val="20"/>
          <w:szCs w:val="20"/>
        </w:rPr>
        <w:tab/>
        <w:t>[______________________________.]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2.</w:t>
      </w:r>
      <w:r w:rsidRPr="00F22716">
        <w:rPr>
          <w:rFonts w:ascii="Arial" w:hAnsi="Arial" w:cs="Arial"/>
          <w:sz w:val="20"/>
          <w:szCs w:val="20"/>
        </w:rPr>
        <w:tab/>
        <w:t>[______________________________.]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3.</w:t>
      </w:r>
      <w:r w:rsidRPr="00F22716">
        <w:rPr>
          <w:rFonts w:ascii="Arial" w:hAnsi="Arial" w:cs="Arial"/>
          <w:sz w:val="20"/>
          <w:szCs w:val="20"/>
        </w:rPr>
        <w:tab/>
        <w:t>[______________________________.]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4.</w:t>
      </w:r>
      <w:r w:rsidRPr="00F22716">
        <w:rPr>
          <w:rFonts w:ascii="Arial" w:hAnsi="Arial" w:cs="Arial"/>
          <w:sz w:val="20"/>
          <w:szCs w:val="20"/>
        </w:rPr>
        <w:tab/>
        <w:t>Substitutions:  Under provisions of Section [01600] [_______.]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B.</w:t>
      </w:r>
      <w:r w:rsidRPr="00F22716">
        <w:rPr>
          <w:rFonts w:ascii="Arial" w:hAnsi="Arial" w:cs="Arial"/>
          <w:sz w:val="20"/>
          <w:szCs w:val="20"/>
        </w:rPr>
        <w:tab/>
        <w:t>Terminal Blocks:  ANSI/NEMA ICS 4.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C.</w:t>
      </w:r>
      <w:r w:rsidRPr="00F22716">
        <w:rPr>
          <w:rFonts w:ascii="Arial" w:hAnsi="Arial" w:cs="Arial"/>
          <w:sz w:val="20"/>
          <w:szCs w:val="20"/>
        </w:rPr>
        <w:tab/>
        <w:t>Power Terminals:</w:t>
      </w:r>
      <w:r w:rsidRPr="00F22716">
        <w:rPr>
          <w:rFonts w:ascii="Arial" w:hAnsi="Arial" w:cs="Arial"/>
          <w:sz w:val="20"/>
          <w:szCs w:val="20"/>
        </w:rPr>
        <w:tab/>
        <w:t>Unit construction type with closed back and tubular pressure screw connectors, rated 600 volts.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D.</w:t>
      </w:r>
      <w:r w:rsidRPr="00F22716">
        <w:rPr>
          <w:rFonts w:ascii="Arial" w:hAnsi="Arial" w:cs="Arial"/>
          <w:sz w:val="20"/>
          <w:szCs w:val="20"/>
        </w:rPr>
        <w:tab/>
        <w:t>Signal and Control Terminals:  Modular construction type, suitable for channel mounting, with tubular pressure screw connectors, rated 300 volts.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E.</w:t>
      </w:r>
      <w:r w:rsidRPr="00F22716">
        <w:rPr>
          <w:rFonts w:ascii="Arial" w:hAnsi="Arial" w:cs="Arial"/>
          <w:sz w:val="20"/>
          <w:szCs w:val="20"/>
        </w:rPr>
        <w:tab/>
        <w:t>Provide ground bus terminal block, with each connector bonded to enclosure.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.5</w:t>
      </w:r>
      <w:r w:rsidRPr="00F22716">
        <w:rPr>
          <w:rFonts w:ascii="Arial" w:hAnsi="Arial" w:cs="Arial"/>
          <w:b/>
          <w:sz w:val="20"/>
          <w:szCs w:val="20"/>
        </w:rPr>
        <w:tab/>
        <w:t>ACCESSORIES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A.</w:t>
      </w:r>
      <w:r w:rsidRPr="00F22716">
        <w:rPr>
          <w:rFonts w:ascii="Arial" w:hAnsi="Arial" w:cs="Arial"/>
          <w:sz w:val="20"/>
          <w:szCs w:val="20"/>
        </w:rPr>
        <w:tab/>
        <w:t>Plastic Raceway: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1.</w:t>
      </w:r>
      <w:r w:rsidRPr="00F22716">
        <w:rPr>
          <w:rFonts w:ascii="Arial" w:hAnsi="Arial" w:cs="Arial"/>
          <w:sz w:val="20"/>
          <w:szCs w:val="20"/>
        </w:rPr>
        <w:tab/>
        <w:t>[__________________________] Model [_________.]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2.</w:t>
      </w:r>
      <w:r w:rsidRPr="00F22716">
        <w:rPr>
          <w:rFonts w:ascii="Arial" w:hAnsi="Arial" w:cs="Arial"/>
          <w:sz w:val="20"/>
          <w:szCs w:val="20"/>
        </w:rPr>
        <w:tab/>
        <w:t>[__________________________] Model [_________.]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3.</w:t>
      </w:r>
      <w:r w:rsidRPr="00F22716">
        <w:rPr>
          <w:rFonts w:ascii="Arial" w:hAnsi="Arial" w:cs="Arial"/>
          <w:sz w:val="20"/>
          <w:szCs w:val="20"/>
        </w:rPr>
        <w:tab/>
        <w:t>[__________________________] Model [_________.]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4.</w:t>
      </w:r>
      <w:r w:rsidRPr="00F22716">
        <w:rPr>
          <w:rFonts w:ascii="Arial" w:hAnsi="Arial" w:cs="Arial"/>
          <w:sz w:val="20"/>
          <w:szCs w:val="20"/>
        </w:rPr>
        <w:tab/>
        <w:t>Description:  [______________________________.]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 xml:space="preserve">3 PART </w:t>
      </w:r>
      <w:proofErr w:type="gramStart"/>
      <w:r w:rsidRPr="00F22716">
        <w:rPr>
          <w:rFonts w:ascii="Arial" w:hAnsi="Arial" w:cs="Arial"/>
          <w:b/>
          <w:sz w:val="20"/>
          <w:szCs w:val="20"/>
        </w:rPr>
        <w:t>3  EXECUTION</w:t>
      </w:r>
      <w:proofErr w:type="gramEnd"/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.1</w:t>
      </w:r>
      <w:r w:rsidRPr="00F22716">
        <w:rPr>
          <w:rFonts w:ascii="Arial" w:hAnsi="Arial" w:cs="Arial"/>
          <w:b/>
          <w:sz w:val="20"/>
          <w:szCs w:val="20"/>
        </w:rPr>
        <w:tab/>
      </w:r>
      <w:proofErr w:type="gramStart"/>
      <w:r w:rsidRPr="00F22716">
        <w:rPr>
          <w:rFonts w:ascii="Arial" w:hAnsi="Arial" w:cs="Arial"/>
          <w:b/>
          <w:sz w:val="20"/>
          <w:szCs w:val="20"/>
        </w:rPr>
        <w:t>EXAMINATION</w:t>
      </w:r>
      <w:proofErr w:type="gramEnd"/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A.</w:t>
      </w:r>
      <w:r w:rsidRPr="00F22716">
        <w:rPr>
          <w:rFonts w:ascii="Arial" w:hAnsi="Arial" w:cs="Arial"/>
          <w:sz w:val="20"/>
          <w:szCs w:val="20"/>
        </w:rPr>
        <w:tab/>
        <w:t>Verify conditions under provisions of Section [01039] [_____].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B.</w:t>
      </w:r>
      <w:r w:rsidRPr="00F22716">
        <w:rPr>
          <w:rFonts w:ascii="Arial" w:hAnsi="Arial" w:cs="Arial"/>
          <w:sz w:val="20"/>
          <w:szCs w:val="20"/>
        </w:rPr>
        <w:tab/>
        <w:t>Verify that surfaces are ready to receive Work.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.2</w:t>
      </w:r>
      <w:r w:rsidRPr="00F22716">
        <w:rPr>
          <w:rFonts w:ascii="Arial" w:hAnsi="Arial" w:cs="Arial"/>
          <w:b/>
          <w:sz w:val="20"/>
          <w:szCs w:val="20"/>
        </w:rPr>
        <w:tab/>
      </w:r>
      <w:proofErr w:type="gramStart"/>
      <w:r w:rsidRPr="00F22716">
        <w:rPr>
          <w:rFonts w:ascii="Arial" w:hAnsi="Arial" w:cs="Arial"/>
          <w:b/>
          <w:sz w:val="20"/>
          <w:szCs w:val="20"/>
        </w:rPr>
        <w:t>INSTALLATION</w:t>
      </w:r>
      <w:proofErr w:type="gramEnd"/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A.</w:t>
      </w:r>
      <w:r w:rsidRPr="00F22716">
        <w:rPr>
          <w:rFonts w:ascii="Arial" w:hAnsi="Arial" w:cs="Arial"/>
          <w:sz w:val="20"/>
          <w:szCs w:val="20"/>
        </w:rPr>
        <w:tab/>
        <w:t>Install Products in accordance with manufacturer's instructions.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ind w:left="144" w:hanging="144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>B.</w:t>
      </w:r>
      <w:r w:rsidRPr="00F22716">
        <w:rPr>
          <w:rFonts w:ascii="Arial" w:hAnsi="Arial" w:cs="Arial"/>
          <w:sz w:val="20"/>
          <w:szCs w:val="20"/>
        </w:rPr>
        <w:tab/>
        <w:t>Install enclosures and boxes plumb.  Anchor securely to wall and structural supports at each corner.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22716">
        <w:rPr>
          <w:rFonts w:ascii="Arial" w:hAnsi="Arial" w:cs="Arial"/>
          <w:sz w:val="20"/>
          <w:szCs w:val="20"/>
        </w:rPr>
        <w:tab/>
      </w:r>
      <w:r w:rsidRPr="00F22716">
        <w:rPr>
          <w:rFonts w:ascii="Arial" w:hAnsi="Arial" w:cs="Arial"/>
          <w:sz w:val="20"/>
          <w:szCs w:val="20"/>
        </w:rPr>
        <w:tab/>
        <w:t>C.</w:t>
      </w:r>
      <w:r w:rsidRPr="00F22716">
        <w:rPr>
          <w:rFonts w:ascii="Arial" w:hAnsi="Arial" w:cs="Arial"/>
          <w:sz w:val="20"/>
          <w:szCs w:val="20"/>
        </w:rPr>
        <w:tab/>
        <w:t>Install cabinet fronts plumb.</w:t>
      </w: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left" w:pos="0"/>
          <w:tab w:val="left" w:pos="144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  <w:tab w:val="left" w:pos="9072"/>
          <w:tab w:val="left" w:pos="936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F2D35" w:rsidRPr="00F22716" w:rsidRDefault="000F2D35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sz w:val="20"/>
          <w:szCs w:val="20"/>
        </w:rPr>
      </w:pPr>
      <w:r w:rsidRPr="00F22716">
        <w:rPr>
          <w:rFonts w:ascii="Arial" w:hAnsi="Arial" w:cs="Arial"/>
          <w:b/>
          <w:sz w:val="20"/>
          <w:szCs w:val="20"/>
        </w:rPr>
        <w:tab/>
        <w:t>END OF SECTION</w:t>
      </w:r>
    </w:p>
    <w:sectPr w:rsidR="000F2D35" w:rsidRPr="00F22716" w:rsidSect="000F2D35">
      <w:headerReference w:type="default" r:id="rId7"/>
      <w:footerReference w:type="default" r:id="rId8"/>
      <w:pgSz w:w="12240" w:h="15840"/>
      <w:pgMar w:top="1440" w:right="1440" w:bottom="720" w:left="1440" w:header="144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D35" w:rsidRDefault="000F2D35">
      <w:pPr>
        <w:spacing w:line="20" w:lineRule="exact"/>
      </w:pPr>
    </w:p>
  </w:endnote>
  <w:endnote w:type="continuationSeparator" w:id="0">
    <w:p w:rsidR="000F2D35" w:rsidRDefault="000F2D35" w:rsidP="000F2D35">
      <w:r>
        <w:t xml:space="preserve"> </w:t>
      </w:r>
    </w:p>
  </w:endnote>
  <w:endnote w:type="continuationNotice" w:id="1">
    <w:p w:rsidR="000F2D35" w:rsidRDefault="000F2D35" w:rsidP="000F2D3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35" w:rsidRDefault="000F2D35">
    <w:pPr>
      <w:spacing w:before="140" w:line="100" w:lineRule="exact"/>
      <w:rPr>
        <w:sz w:val="10"/>
        <w:szCs w:val="10"/>
      </w:rPr>
    </w:pPr>
  </w:p>
  <w:p w:rsidR="000F2D35" w:rsidRDefault="000F2D35">
    <w:pPr>
      <w:tabs>
        <w:tab w:val="left" w:pos="0"/>
        <w:tab w:val="center" w:pos="4320"/>
        <w:tab w:val="right" w:pos="8640"/>
        <w:tab w:val="left" w:pos="9360"/>
        <w:tab w:val="left" w:pos="10080"/>
      </w:tabs>
      <w:suppressAutoHyphens/>
      <w:spacing w:line="240" w:lineRule="atLeast"/>
      <w:ind w:right="-1410"/>
      <w:jc w:val="right"/>
      <w:rPr>
        <w:sz w:val="16"/>
        <w:szCs w:val="16"/>
      </w:rPr>
    </w:pPr>
    <w:r>
      <w:rPr>
        <w:sz w:val="16"/>
        <w:szCs w:val="16"/>
      </w:rPr>
      <w:t xml:space="preserve">Section 16160 Page </w:t>
    </w:r>
    <w:r w:rsidR="00B97211">
      <w:rPr>
        <w:sz w:val="16"/>
        <w:szCs w:val="16"/>
      </w:rPr>
      <w:fldChar w:fldCharType="begin"/>
    </w:r>
    <w:r>
      <w:rPr>
        <w:sz w:val="16"/>
        <w:szCs w:val="16"/>
      </w:rPr>
      <w:instrText>page \* arabic</w:instrText>
    </w:r>
    <w:r w:rsidR="00B97211">
      <w:rPr>
        <w:sz w:val="16"/>
        <w:szCs w:val="16"/>
      </w:rPr>
      <w:fldChar w:fldCharType="separate"/>
    </w:r>
    <w:r w:rsidR="00F22716">
      <w:rPr>
        <w:noProof/>
        <w:sz w:val="16"/>
        <w:szCs w:val="16"/>
      </w:rPr>
      <w:t>2</w:t>
    </w:r>
    <w:r w:rsidR="00B97211">
      <w:rPr>
        <w:sz w:val="16"/>
        <w:szCs w:val="16"/>
      </w:rPr>
      <w:fldChar w:fldCharType="end"/>
    </w:r>
    <w:r>
      <w:rPr>
        <w:sz w:val="16"/>
        <w:szCs w:val="16"/>
      </w:rPr>
      <w:t xml:space="preserve"> of 4                 </w:t>
    </w:r>
  </w:p>
  <w:p w:rsidR="000F2D35" w:rsidRDefault="000F2D35">
    <w:pPr>
      <w:tabs>
        <w:tab w:val="left" w:pos="0"/>
        <w:tab w:val="center" w:pos="4320"/>
        <w:tab w:val="right" w:pos="8640"/>
        <w:tab w:val="left" w:pos="9360"/>
        <w:tab w:val="left" w:pos="10080"/>
      </w:tabs>
      <w:suppressAutoHyphens/>
      <w:spacing w:line="240" w:lineRule="atLeas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D35" w:rsidRDefault="000F2D35" w:rsidP="000F2D35">
      <w:r>
        <w:separator/>
      </w:r>
    </w:p>
  </w:footnote>
  <w:footnote w:type="continuationSeparator" w:id="0">
    <w:p w:rsidR="000F2D35" w:rsidRDefault="000F2D35" w:rsidP="000F2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35" w:rsidRDefault="000F2D35">
    <w:pPr>
      <w:tabs>
        <w:tab w:val="left" w:pos="0"/>
        <w:tab w:val="center" w:pos="4320"/>
        <w:tab w:val="right" w:pos="8640"/>
        <w:tab w:val="left" w:pos="9360"/>
      </w:tabs>
      <w:suppressAutoHyphens/>
      <w:spacing w:line="240" w:lineRule="atLeast"/>
    </w:pPr>
  </w:p>
  <w:p w:rsidR="000F2D35" w:rsidRDefault="000F2D35">
    <w:pPr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noTabHangInd/>
    <w:spaceForUL/>
    <w:noColumnBalance/>
    <w:balanceSingleByteDoubleByteWidth/>
    <w:doNotLeaveBackslashAlone/>
    <w:ulTrailSpace/>
    <w:doNotExpandShiftReturn/>
    <w:suppressTopSpacingWP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D35"/>
    <w:rsid w:val="000F2D35"/>
    <w:rsid w:val="00613300"/>
    <w:rsid w:val="00B97211"/>
    <w:rsid w:val="00F2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72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B9721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2D35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B9721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721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D35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97211"/>
    <w:rPr>
      <w:vertAlign w:val="superscript"/>
    </w:rPr>
  </w:style>
  <w:style w:type="paragraph" w:styleId="TOC1">
    <w:name w:val="toc 1"/>
    <w:basedOn w:val="Normal"/>
    <w:next w:val="Normal"/>
    <w:uiPriority w:val="99"/>
    <w:rsid w:val="00B97211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B9721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B9721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B9721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B9721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B9721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B97211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B9721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B9721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B9721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B97211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B97211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B97211"/>
  </w:style>
  <w:style w:type="character" w:customStyle="1" w:styleId="EquationCaption">
    <w:name w:val="_Equation Caption"/>
    <w:uiPriority w:val="99"/>
    <w:rsid w:val="00B97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3</cp:revision>
  <dcterms:created xsi:type="dcterms:W3CDTF">2009-12-04T21:51:00Z</dcterms:created>
  <dcterms:modified xsi:type="dcterms:W3CDTF">2009-12-08T20:14:00Z</dcterms:modified>
</cp:coreProperties>
</file>