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41A73"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B64811" w:rsidP="003C0F3B">
      <w:pPr>
        <w:ind w:left="720"/>
        <w:rPr>
          <w:sz w:val="22"/>
        </w:rPr>
      </w:pPr>
      <w:r>
        <w:rPr>
          <w:sz w:val="22"/>
        </w:rPr>
        <w:t xml:space="preserve">August </w:t>
      </w:r>
      <w:r w:rsidR="00391A2E">
        <w:rPr>
          <w:sz w:val="22"/>
        </w:rPr>
        <w:t>10</w:t>
      </w:r>
      <w:r>
        <w:rPr>
          <w:sz w:val="22"/>
        </w:rPr>
        <w:t>.2021</w:t>
      </w:r>
    </w:p>
    <w:p w:rsidR="003C0F3B" w:rsidRDefault="003C0F3B" w:rsidP="003C0F3B">
      <w:pPr>
        <w:ind w:left="720"/>
        <w:rPr>
          <w:sz w:val="22"/>
        </w:rPr>
      </w:pPr>
    </w:p>
    <w:p w:rsidR="00E574B9" w:rsidRDefault="00E574B9" w:rsidP="00B64811">
      <w:pPr>
        <w:rPr>
          <w:sz w:val="22"/>
          <w:szCs w:val="22"/>
        </w:rPr>
      </w:pPr>
      <w:r>
        <w:rPr>
          <w:rFonts w:ascii="helvetica neue" w:hAnsi="helvetica neue"/>
          <w:sz w:val="20"/>
          <w:szCs w:val="20"/>
        </w:rPr>
        <w:tab/>
      </w:r>
    </w:p>
    <w:p w:rsidR="00B64811" w:rsidRDefault="00B64811" w:rsidP="00B64811">
      <w:pPr>
        <w:rPr>
          <w:sz w:val="22"/>
          <w:szCs w:val="22"/>
        </w:rPr>
      </w:pPr>
      <w:r>
        <w:rPr>
          <w:sz w:val="22"/>
          <w:szCs w:val="22"/>
        </w:rPr>
        <w:t xml:space="preserve">             Mangano Properties</w:t>
      </w:r>
    </w:p>
    <w:p w:rsidR="00B64811" w:rsidRDefault="00B64811" w:rsidP="00B64811">
      <w:pPr>
        <w:rPr>
          <w:sz w:val="22"/>
          <w:szCs w:val="22"/>
        </w:rPr>
      </w:pPr>
      <w:r>
        <w:rPr>
          <w:sz w:val="22"/>
          <w:szCs w:val="22"/>
        </w:rPr>
        <w:tab/>
        <w:t xml:space="preserve">609 </w:t>
      </w:r>
      <w:proofErr w:type="spellStart"/>
      <w:r>
        <w:rPr>
          <w:sz w:val="22"/>
          <w:szCs w:val="22"/>
        </w:rPr>
        <w:t>Brownswitch</w:t>
      </w:r>
      <w:proofErr w:type="spellEnd"/>
      <w:r>
        <w:rPr>
          <w:sz w:val="22"/>
          <w:szCs w:val="22"/>
        </w:rPr>
        <w:t xml:space="preserve"> Rd</w:t>
      </w:r>
    </w:p>
    <w:p w:rsidR="00B64811" w:rsidRPr="00E574B9" w:rsidRDefault="00B64811" w:rsidP="00B64811">
      <w:pPr>
        <w:rPr>
          <w:sz w:val="22"/>
          <w:szCs w:val="22"/>
        </w:rPr>
      </w:pPr>
      <w:r>
        <w:rPr>
          <w:sz w:val="22"/>
          <w:szCs w:val="22"/>
        </w:rPr>
        <w:tab/>
        <w:t>Slidell, La. 70458</w:t>
      </w:r>
    </w:p>
    <w:p w:rsidR="008354AB" w:rsidRPr="00E574B9" w:rsidRDefault="008354AB" w:rsidP="008354AB">
      <w:pPr>
        <w:ind w:left="720" w:right="720"/>
        <w:rPr>
          <w:sz w:val="22"/>
          <w:szCs w:val="22"/>
        </w:rPr>
      </w:pPr>
    </w:p>
    <w:p w:rsidR="00B64811" w:rsidRDefault="003C0F3B" w:rsidP="00B64811">
      <w:pPr>
        <w:ind w:left="720" w:right="720"/>
        <w:rPr>
          <w:sz w:val="22"/>
        </w:rPr>
      </w:pPr>
      <w:r>
        <w:rPr>
          <w:sz w:val="22"/>
        </w:rPr>
        <w:t>RE:</w:t>
      </w:r>
      <w:r w:rsidR="00E574B9">
        <w:rPr>
          <w:sz w:val="22"/>
        </w:rPr>
        <w:t xml:space="preserve"> </w:t>
      </w:r>
      <w:r w:rsidR="00B64811">
        <w:rPr>
          <w:sz w:val="22"/>
        </w:rPr>
        <w:t>Recreational R/V Park</w:t>
      </w:r>
    </w:p>
    <w:p w:rsidR="00893A30" w:rsidRPr="00754BFF" w:rsidRDefault="00B64811" w:rsidP="00B64811">
      <w:pPr>
        <w:ind w:left="720" w:right="720"/>
        <w:rPr>
          <w:sz w:val="22"/>
          <w:szCs w:val="22"/>
        </w:rPr>
      </w:pPr>
      <w:r>
        <w:rPr>
          <w:sz w:val="22"/>
        </w:rPr>
        <w:t xml:space="preserve">       Nicholson Ms. </w:t>
      </w:r>
    </w:p>
    <w:p w:rsidR="00C669A3" w:rsidRDefault="00C669A3" w:rsidP="00C669A3">
      <w:pPr>
        <w:rPr>
          <w:rFonts w:ascii="Tahoma" w:hAnsi="Tahoma" w:cs="Tahoma"/>
          <w:sz w:val="20"/>
          <w:szCs w:val="20"/>
        </w:rPr>
      </w:pPr>
      <w:r>
        <w:rPr>
          <w:rFonts w:ascii="Tahoma" w:hAnsi="Tahoma" w:cs="Tahoma"/>
          <w:sz w:val="20"/>
          <w:szCs w:val="20"/>
        </w:rPr>
        <w:t xml:space="preserve"> </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8354AB">
        <w:t>discuss</w:t>
      </w:r>
      <w:r w:rsidRPr="00A25F31">
        <w:t xml:space="preserve"> with you</w:t>
      </w:r>
      <w:r w:rsidR="007C3DF2">
        <w:t xml:space="preserve"> </w:t>
      </w:r>
      <w:r w:rsidR="00893A30">
        <w:t xml:space="preserve">a new </w:t>
      </w:r>
      <w:r w:rsidR="00B64811">
        <w:t>Recreational R/V Park</w:t>
      </w:r>
      <w:r w:rsidR="00893A30">
        <w:t>.</w:t>
      </w:r>
      <w:r w:rsidRPr="00A25F31">
        <w:t xml:space="preserve">  Dammon Engineering, Inc. is pleased to propose our services to</w:t>
      </w:r>
      <w:r w:rsidR="00EA7945">
        <w:t xml:space="preserve"> </w:t>
      </w:r>
      <w:r w:rsidR="009F6A04" w:rsidRPr="00A25F31">
        <w:t xml:space="preserve">design </w:t>
      </w:r>
      <w:r w:rsidR="009F6A04">
        <w:t>one office/welcome center of 1,400</w:t>
      </w:r>
      <w:r w:rsidR="00EA7945">
        <w:t xml:space="preserve"> sq. ft. </w:t>
      </w:r>
      <w:r w:rsidR="009F6A04">
        <w:t>and five bathrooms with showers of 610 sq. ft</w:t>
      </w:r>
      <w:r w:rsidR="001E3F35">
        <w:t>.</w:t>
      </w:r>
      <w:r w:rsidR="009F6A04">
        <w:t xml:space="preserve"> throughout the </w:t>
      </w:r>
      <w:r w:rsidR="00EA7945">
        <w:t xml:space="preserve">facility </w:t>
      </w:r>
      <w:r w:rsidR="001E3F35">
        <w:t xml:space="preserve">and one cabana of 400 sq. ft.  </w:t>
      </w:r>
      <w:proofErr w:type="gramStart"/>
      <w:r w:rsidR="00391A2E">
        <w:t>a</w:t>
      </w:r>
      <w:r w:rsidR="001E3F35">
        <w:t>lso</w:t>
      </w:r>
      <w:proofErr w:type="gramEnd"/>
      <w:r w:rsidR="001E3F35">
        <w:t xml:space="preserve"> sewer, water and power to each RV parking spot </w:t>
      </w:r>
      <w:r w:rsidR="00A55F4D">
        <w:t xml:space="preserve">to pass State and local codes </w:t>
      </w:r>
      <w:r w:rsidR="00EA7945">
        <w:t>for occupancy.</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1E3F35">
        <w:rPr>
          <w:sz w:val="22"/>
        </w:rPr>
        <w:t xml:space="preserve">Civil, </w:t>
      </w:r>
      <w:r w:rsidR="002B7C1F">
        <w:rPr>
          <w:sz w:val="22"/>
        </w:rPr>
        <w:t>S</w:t>
      </w:r>
      <w:r w:rsidR="00803CCD">
        <w:rPr>
          <w:sz w:val="22"/>
        </w:rPr>
        <w:t>tructural</w:t>
      </w:r>
      <w:r>
        <w:rPr>
          <w:sz w:val="22"/>
        </w:rPr>
        <w:t>, Mechanical</w:t>
      </w:r>
      <w:r w:rsidR="005A246E">
        <w:rPr>
          <w:sz w:val="22"/>
        </w:rPr>
        <w:t>, Electrical, and Plumbing Plans</w:t>
      </w:r>
      <w:r w:rsidR="00BA03A7">
        <w:rPr>
          <w:sz w:val="22"/>
        </w:rPr>
        <w:t xml:space="preserve"> to meet the needs of </w:t>
      </w:r>
      <w:r w:rsidR="001E3F35">
        <w:rPr>
          <w:sz w:val="22"/>
        </w:rPr>
        <w:t>a Recreational R/V/ park.</w:t>
      </w:r>
    </w:p>
    <w:p w:rsidR="003C0F3B" w:rsidRPr="00EE03FF" w:rsidRDefault="003C0F3B" w:rsidP="003C0F3B">
      <w:pPr>
        <w:ind w:left="720" w:right="720"/>
        <w:rPr>
          <w:sz w:val="16"/>
          <w:szCs w:val="16"/>
        </w:rPr>
      </w:pPr>
    </w:p>
    <w:p w:rsidR="000A5491" w:rsidRDefault="003C0F3B" w:rsidP="000A5491">
      <w:pPr>
        <w:pStyle w:val="BodyText"/>
        <w:ind w:left="720" w:right="720"/>
      </w:pPr>
      <w:r>
        <w:t>We propose a total fee of $</w:t>
      </w:r>
      <w:r w:rsidR="00391A2E">
        <w:t>3</w:t>
      </w:r>
      <w:r w:rsidR="001E3F35">
        <w:t>2</w:t>
      </w:r>
      <w:r>
        <w:t>,</w:t>
      </w:r>
      <w:r w:rsidR="00391A2E">
        <w:t>0</w:t>
      </w:r>
      <w:r>
        <w:t>00.00 (</w:t>
      </w:r>
      <w:r w:rsidR="00391A2E">
        <w:t>Thirty</w:t>
      </w:r>
      <w:r w:rsidR="001E3F35">
        <w:t xml:space="preserve"> Two </w:t>
      </w:r>
      <w:r>
        <w:t xml:space="preserve">Thousand </w:t>
      </w:r>
      <w:r w:rsidR="000A5491">
        <w:t>Dollars) including five</w:t>
      </w:r>
      <w:r w:rsidR="00241A73">
        <w:fldChar w:fldCharType="begin"/>
      </w:r>
      <w:r w:rsidR="000A5491">
        <w:instrText xml:space="preserve"> # of sets </w:instrText>
      </w:r>
      <w:r w:rsidR="00241A73">
        <w:fldChar w:fldCharType="end"/>
      </w:r>
      <w:r w:rsidR="000A5491">
        <w:t xml:space="preserve"> sets of plans provided to you following design completion, along with </w:t>
      </w:r>
      <w:proofErr w:type="spellStart"/>
      <w:r w:rsidR="000A5491">
        <w:t>pdf’s</w:t>
      </w:r>
      <w:proofErr w:type="spellEnd"/>
      <w:r w:rsidR="000A5491">
        <w:t xml:space="preserve"> of all drawings.  This fee does not include cost of soils analysis, Fire Alarm, Sprinkler Systems or other government agency fees.  This fee also does not include the cost of the landscaping plan, survey/</w:t>
      </w:r>
      <w:proofErr w:type="spellStart"/>
      <w:r w:rsidR="000A5491">
        <w:t>topo</w:t>
      </w:r>
      <w:proofErr w:type="spellEnd"/>
      <w:r w:rsidR="000A5491">
        <w:t xml:space="preserve"> 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391A2E">
        <w:t>8</w:t>
      </w:r>
      <w:r w:rsidR="00701C8D">
        <w:t>,</w:t>
      </w:r>
      <w:r>
        <w:t>000.00 and will bill</w:t>
      </w:r>
      <w:r w:rsidR="00FF1ACF">
        <w:t xml:space="preserve"> </w:t>
      </w:r>
      <w:r w:rsidR="00391A2E">
        <w:t xml:space="preserve">@ </w:t>
      </w:r>
      <w:r w:rsidR="00EA060F">
        <w:t>100% design completion.</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DD70E1" w:rsidP="003C0F3B">
      <w:pPr>
        <w:ind w:left="720" w:right="720"/>
        <w:rPr>
          <w:sz w:val="22"/>
        </w:rPr>
      </w:pPr>
      <w:r>
        <w:rPr>
          <w:noProof/>
          <w:sz w:val="22"/>
        </w:rPr>
        <w:drawing>
          <wp:anchor distT="0" distB="0" distL="114300" distR="114300" simplePos="0" relativeHeight="251661312" behindDoc="0" locked="0" layoutInCell="1" allowOverlap="1">
            <wp:simplePos x="0" y="0"/>
            <wp:positionH relativeFrom="column">
              <wp:posOffset>392430</wp:posOffset>
            </wp:positionH>
            <wp:positionV relativeFrom="page">
              <wp:posOffset>7639050</wp:posOffset>
            </wp:positionV>
            <wp:extent cx="904875" cy="266700"/>
            <wp:effectExtent l="19050" t="0" r="9525" b="0"/>
            <wp:wrapThrough wrapText="bothSides">
              <wp:wrapPolygon edited="0">
                <wp:start x="-455" y="0"/>
                <wp:lineTo x="-455" y="20057"/>
                <wp:lineTo x="21827" y="20057"/>
                <wp:lineTo x="21827" y="0"/>
                <wp:lineTo x="-45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vid Signature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04875" cy="266700"/>
                    </a:xfrm>
                    <a:prstGeom prst="rect">
                      <a:avLst/>
                    </a:prstGeom>
                  </pic:spPr>
                </pic:pic>
              </a:graphicData>
            </a:graphic>
          </wp:anchor>
        </w:drawing>
      </w:r>
    </w:p>
    <w:p w:rsidR="00DD70E1" w:rsidRDefault="00DD70E1" w:rsidP="003C0F3B">
      <w:pPr>
        <w:ind w:left="720" w:right="720"/>
        <w:rPr>
          <w:sz w:val="22"/>
        </w:rPr>
      </w:pPr>
    </w:p>
    <w:p w:rsidR="00DD70E1" w:rsidRDefault="00DD70E1" w:rsidP="003C0F3B">
      <w:pPr>
        <w:ind w:left="720" w:right="720"/>
        <w:rPr>
          <w:sz w:val="22"/>
        </w:rPr>
      </w:pPr>
    </w:p>
    <w:p w:rsidR="003C0F3B" w:rsidRDefault="001B1D83" w:rsidP="003C0F3B">
      <w:pPr>
        <w:ind w:left="720" w:right="720"/>
        <w:rPr>
          <w:sz w:val="22"/>
        </w:rPr>
      </w:pPr>
      <w:r>
        <w:rPr>
          <w:sz w:val="22"/>
        </w:rPr>
        <w:t xml:space="preserve">David Dammon, </w:t>
      </w:r>
      <w:r w:rsidR="003C0F3B">
        <w:rPr>
          <w:sz w:val="22"/>
        </w:rPr>
        <w:t>P</w:t>
      </w:r>
      <w:r>
        <w:rPr>
          <w:sz w:val="22"/>
        </w:rPr>
        <w:t>resident</w:t>
      </w:r>
    </w:p>
    <w:p w:rsidR="003C0F3B" w:rsidRDefault="00241A73"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F35" w:rsidRDefault="001E3F35" w:rsidP="00356CA4">
      <w:r>
        <w:separator/>
      </w:r>
    </w:p>
  </w:endnote>
  <w:endnote w:type="continuationSeparator" w:id="1">
    <w:p w:rsidR="001E3F35" w:rsidRDefault="001E3F35"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F35" w:rsidRDefault="001E3F35" w:rsidP="00356CA4">
      <w:r>
        <w:separator/>
      </w:r>
    </w:p>
  </w:footnote>
  <w:footnote w:type="continuationSeparator" w:id="1">
    <w:p w:rsidR="001E3F35" w:rsidRDefault="001E3F35"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3F35"/>
    <w:rsid w:val="001E5923"/>
    <w:rsid w:val="001F583D"/>
    <w:rsid w:val="0020643F"/>
    <w:rsid w:val="00216A4A"/>
    <w:rsid w:val="00221838"/>
    <w:rsid w:val="00224987"/>
    <w:rsid w:val="00240318"/>
    <w:rsid w:val="002413F4"/>
    <w:rsid w:val="00241A73"/>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1A2E"/>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9F6A04"/>
    <w:rsid w:val="00A20A8C"/>
    <w:rsid w:val="00A26403"/>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5AC2"/>
    <w:rsid w:val="00AB5C92"/>
    <w:rsid w:val="00AD04CB"/>
    <w:rsid w:val="00AD436D"/>
    <w:rsid w:val="00AE3CE5"/>
    <w:rsid w:val="00AE6393"/>
    <w:rsid w:val="00AE6815"/>
    <w:rsid w:val="00B11F43"/>
    <w:rsid w:val="00B17E0D"/>
    <w:rsid w:val="00B201F5"/>
    <w:rsid w:val="00B21F5F"/>
    <w:rsid w:val="00B27DBF"/>
    <w:rsid w:val="00B45358"/>
    <w:rsid w:val="00B4722F"/>
    <w:rsid w:val="00B50696"/>
    <w:rsid w:val="00B53612"/>
    <w:rsid w:val="00B64811"/>
    <w:rsid w:val="00B65A6C"/>
    <w:rsid w:val="00B67A96"/>
    <w:rsid w:val="00B71127"/>
    <w:rsid w:val="00BA03A7"/>
    <w:rsid w:val="00BA439C"/>
    <w:rsid w:val="00BC44DB"/>
    <w:rsid w:val="00BC6852"/>
    <w:rsid w:val="00BD1773"/>
    <w:rsid w:val="00BD2421"/>
    <w:rsid w:val="00BE60A5"/>
    <w:rsid w:val="00BE68E6"/>
    <w:rsid w:val="00BE70F3"/>
    <w:rsid w:val="00BF1DE4"/>
    <w:rsid w:val="00BF1F1B"/>
    <w:rsid w:val="00C20510"/>
    <w:rsid w:val="00C26736"/>
    <w:rsid w:val="00C45345"/>
    <w:rsid w:val="00C50A26"/>
    <w:rsid w:val="00C52B3D"/>
    <w:rsid w:val="00C6023F"/>
    <w:rsid w:val="00C669A3"/>
    <w:rsid w:val="00C81EC2"/>
    <w:rsid w:val="00C82394"/>
    <w:rsid w:val="00C82D02"/>
    <w:rsid w:val="00C90C7E"/>
    <w:rsid w:val="00CA49F7"/>
    <w:rsid w:val="00CB5011"/>
    <w:rsid w:val="00CC0632"/>
    <w:rsid w:val="00CD4202"/>
    <w:rsid w:val="00CD44C7"/>
    <w:rsid w:val="00CD4954"/>
    <w:rsid w:val="00CF074B"/>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060F"/>
    <w:rsid w:val="00EA1694"/>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277</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22</cp:revision>
  <cp:lastPrinted>2020-09-09T14:00:00Z</cp:lastPrinted>
  <dcterms:created xsi:type="dcterms:W3CDTF">2020-09-09T13:06:00Z</dcterms:created>
  <dcterms:modified xsi:type="dcterms:W3CDTF">2021-08-10T21:12:00Z</dcterms:modified>
</cp:coreProperties>
</file>