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B8C" w:rsidRDefault="000B694F">
      <w:proofErr w:type="gramStart"/>
      <w:r>
        <w:t>International Mechanical Code 2012, Section 510 Hazardous Exhaust System.</w:t>
      </w:r>
      <w:proofErr w:type="gramEnd"/>
    </w:p>
    <w:p w:rsidR="000B694F" w:rsidRDefault="000B694F" w:rsidP="000B694F">
      <w:pPr>
        <w:autoSpaceDE w:val="0"/>
        <w:autoSpaceDN w:val="0"/>
        <w:adjustRightInd w:val="0"/>
        <w:spacing w:after="0" w:line="240" w:lineRule="auto"/>
        <w:rPr>
          <w:color w:val="0E0E0E"/>
        </w:rPr>
      </w:pPr>
      <w:r w:rsidRPr="000B694F">
        <w:rPr>
          <w:color w:val="0E0E0E"/>
        </w:rPr>
        <w:t xml:space="preserve">Ducts used to convey hazardous exhaust shall be constructed of </w:t>
      </w:r>
      <w:r w:rsidRPr="00EB7356">
        <w:rPr>
          <w:iCs/>
          <w:color w:val="0E0E0E"/>
        </w:rPr>
        <w:t xml:space="preserve">approved </w:t>
      </w:r>
      <w:r w:rsidRPr="000B694F">
        <w:rPr>
          <w:color w:val="0E0E0E"/>
        </w:rPr>
        <w:t>G90 galvanized sheet steel, with a minimum nominal thickness as specified in Table 510.8.</w:t>
      </w:r>
      <w:r>
        <w:rPr>
          <w:color w:val="0E0E0E"/>
        </w:rPr>
        <w:t xml:space="preserve"> 12” Round duct shall be a minimum nominal thickness of 0.034” (22 </w:t>
      </w:r>
      <w:proofErr w:type="gramStart"/>
      <w:r>
        <w:rPr>
          <w:color w:val="0E0E0E"/>
        </w:rPr>
        <w:t>gauge</w:t>
      </w:r>
      <w:proofErr w:type="gramEnd"/>
      <w:r>
        <w:rPr>
          <w:color w:val="0E0E0E"/>
        </w:rPr>
        <w:t>)</w:t>
      </w:r>
      <w:r w:rsidR="00DD35C6">
        <w:rPr>
          <w:color w:val="0E0E0E"/>
        </w:rPr>
        <w:t>.</w:t>
      </w:r>
    </w:p>
    <w:p w:rsidR="000B694F" w:rsidRDefault="000B694F" w:rsidP="000B694F">
      <w:pPr>
        <w:autoSpaceDE w:val="0"/>
        <w:autoSpaceDN w:val="0"/>
        <w:adjustRightInd w:val="0"/>
        <w:spacing w:after="0" w:line="240" w:lineRule="auto"/>
        <w:rPr>
          <w:color w:val="0E0E0E"/>
        </w:rPr>
      </w:pPr>
    </w:p>
    <w:p w:rsidR="000B694F" w:rsidRPr="00DD35C6" w:rsidRDefault="000B694F" w:rsidP="00DD35C6">
      <w:pPr>
        <w:autoSpaceDE w:val="0"/>
        <w:autoSpaceDN w:val="0"/>
        <w:adjustRightInd w:val="0"/>
        <w:spacing w:after="0" w:line="240" w:lineRule="auto"/>
        <w:rPr>
          <w:color w:val="0E0E0E"/>
        </w:rPr>
      </w:pPr>
      <w:r w:rsidRPr="00DD35C6">
        <w:rPr>
          <w:color w:val="0E0E0E"/>
        </w:rPr>
        <w:t xml:space="preserve">Duct joints </w:t>
      </w:r>
      <w:r w:rsidR="00DD35C6" w:rsidRPr="00DD35C6">
        <w:rPr>
          <w:color w:val="0E0E0E"/>
        </w:rPr>
        <w:t>shall be made tight with lap joints having a minimum lap of 1 inch (25 mm). Joints used in NSI</w:t>
      </w:r>
      <w:r w:rsidR="00DD35C6" w:rsidRPr="00DD35C6">
        <w:rPr>
          <w:color w:val="353535"/>
        </w:rPr>
        <w:t>/</w:t>
      </w:r>
      <w:r w:rsidR="00DD35C6" w:rsidRPr="00DD35C6">
        <w:rPr>
          <w:color w:val="0E0E0E"/>
        </w:rPr>
        <w:t>SMACNA Round Industrial Duct Construction Standards and ANSIISMACNA Rectangular Industrial Duct Construction Standards are also acceptable</w:t>
      </w:r>
      <w:r w:rsidR="00DD35C6">
        <w:rPr>
          <w:color w:val="0E0E0E"/>
        </w:rPr>
        <w:t>.</w:t>
      </w:r>
    </w:p>
    <w:p w:rsidR="00DD35C6" w:rsidRPr="00DD35C6" w:rsidRDefault="00DD35C6" w:rsidP="00DD35C6">
      <w:pPr>
        <w:autoSpaceDE w:val="0"/>
        <w:autoSpaceDN w:val="0"/>
        <w:adjustRightInd w:val="0"/>
        <w:spacing w:after="0" w:line="240" w:lineRule="auto"/>
        <w:rPr>
          <w:color w:val="0E0E0E"/>
        </w:rPr>
      </w:pPr>
    </w:p>
    <w:p w:rsidR="00DD35C6" w:rsidRDefault="00DD35C6" w:rsidP="00DD35C6">
      <w:pPr>
        <w:autoSpaceDE w:val="0"/>
        <w:autoSpaceDN w:val="0"/>
        <w:adjustRightInd w:val="0"/>
        <w:spacing w:after="0" w:line="240" w:lineRule="auto"/>
        <w:rPr>
          <w:color w:val="0E0E0E"/>
        </w:rPr>
      </w:pPr>
      <w:r w:rsidRPr="00DD35C6">
        <w:rPr>
          <w:color w:val="0E0E0E"/>
        </w:rPr>
        <w:t xml:space="preserve">Ducts shall have a </w:t>
      </w:r>
      <w:r w:rsidRPr="00381FB3">
        <w:rPr>
          <w:iCs/>
          <w:color w:val="0E0E0E"/>
        </w:rPr>
        <w:t>cle</w:t>
      </w:r>
      <w:r w:rsidRPr="00381FB3">
        <w:rPr>
          <w:iCs/>
          <w:color w:val="272727"/>
        </w:rPr>
        <w:t>a</w:t>
      </w:r>
      <w:r w:rsidRPr="00381FB3">
        <w:rPr>
          <w:iCs/>
          <w:color w:val="0E0E0E"/>
        </w:rPr>
        <w:t>rance</w:t>
      </w:r>
      <w:r w:rsidRPr="00DD35C6">
        <w:rPr>
          <w:i/>
          <w:iCs/>
          <w:color w:val="0E0E0E"/>
        </w:rPr>
        <w:t xml:space="preserve"> </w:t>
      </w:r>
      <w:r w:rsidRPr="00DD35C6">
        <w:rPr>
          <w:color w:val="0E0E0E"/>
        </w:rPr>
        <w:t>to combustibles of 1 inch</w:t>
      </w:r>
      <w:r>
        <w:rPr>
          <w:color w:val="0E0E0E"/>
        </w:rPr>
        <w:t>.</w:t>
      </w:r>
    </w:p>
    <w:p w:rsidR="00DD35C6" w:rsidRDefault="00DD35C6" w:rsidP="00DD35C6">
      <w:pPr>
        <w:autoSpaceDE w:val="0"/>
        <w:autoSpaceDN w:val="0"/>
        <w:adjustRightInd w:val="0"/>
        <w:spacing w:after="0" w:line="240" w:lineRule="auto"/>
        <w:rPr>
          <w:color w:val="0E0E0E"/>
        </w:rPr>
      </w:pPr>
    </w:p>
    <w:p w:rsidR="00DD35C6" w:rsidRDefault="00DD35C6" w:rsidP="00DD35C6">
      <w:pPr>
        <w:autoSpaceDE w:val="0"/>
        <w:autoSpaceDN w:val="0"/>
        <w:adjustRightInd w:val="0"/>
        <w:spacing w:after="0" w:line="240" w:lineRule="auto"/>
        <w:rPr>
          <w:color w:val="0E0E0E"/>
        </w:rPr>
      </w:pPr>
      <w:r>
        <w:rPr>
          <w:color w:val="0E0E0E"/>
        </w:rPr>
        <w:t>The exhaust duct shall terminate not less than 10 feet from any fresh air intakes.</w:t>
      </w:r>
    </w:p>
    <w:p w:rsidR="00DD35C6" w:rsidRDefault="00DD35C6" w:rsidP="00DD35C6">
      <w:pPr>
        <w:autoSpaceDE w:val="0"/>
        <w:autoSpaceDN w:val="0"/>
        <w:adjustRightInd w:val="0"/>
        <w:spacing w:after="0" w:line="240" w:lineRule="auto"/>
        <w:rPr>
          <w:color w:val="0E0E0E"/>
        </w:rPr>
      </w:pPr>
    </w:p>
    <w:p w:rsidR="00DD35C6" w:rsidRPr="00DD35C6" w:rsidRDefault="00DD35C6" w:rsidP="00DD35C6">
      <w:pPr>
        <w:autoSpaceDE w:val="0"/>
        <w:autoSpaceDN w:val="0"/>
        <w:adjustRightInd w:val="0"/>
        <w:spacing w:after="0" w:line="240" w:lineRule="auto"/>
      </w:pPr>
      <w:r>
        <w:rPr>
          <w:color w:val="0E0E0E"/>
        </w:rPr>
        <w:t>The duct system shall connect to the existing exhaust fan utilizing a flange</w:t>
      </w:r>
      <w:r w:rsidR="00381FB3">
        <w:rPr>
          <w:color w:val="0E0E0E"/>
        </w:rPr>
        <w:t xml:space="preserve"> and immediately turn 90° upwards</w:t>
      </w:r>
      <w:r>
        <w:rPr>
          <w:color w:val="0E0E0E"/>
        </w:rPr>
        <w:t xml:space="preserve">.  </w:t>
      </w:r>
      <w:r w:rsidR="00381FB3">
        <w:rPr>
          <w:color w:val="0E0E0E"/>
        </w:rPr>
        <w:t xml:space="preserve">It shall then turn 90° back over the Paint Kitchen and extend past the exhaust coming from the paint booth.  Turn 90° toward the exterior wall and penetrate the exterior wall.  On the exterior the duct shall turn 90° upwards and extend </w:t>
      </w:r>
      <w:r w:rsidR="00A24A4A">
        <w:rPr>
          <w:color w:val="0E0E0E"/>
        </w:rPr>
        <w:t>to an elevation above the roof line.  Terminate the duct with a weatherproof cap.</w:t>
      </w:r>
    </w:p>
    <w:sectPr w:rsidR="00DD35C6" w:rsidRPr="00DD35C6" w:rsidSect="00E67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revisionView w:inkAnnotations="0"/>
  <w:defaultTabStop w:val="720"/>
  <w:characterSpacingControl w:val="doNotCompress"/>
  <w:compat/>
  <w:rsids>
    <w:rsidRoot w:val="000B694F"/>
    <w:rsid w:val="000869E5"/>
    <w:rsid w:val="000B694F"/>
    <w:rsid w:val="00381FB3"/>
    <w:rsid w:val="004F25A9"/>
    <w:rsid w:val="005036A5"/>
    <w:rsid w:val="006D3948"/>
    <w:rsid w:val="00A24A4A"/>
    <w:rsid w:val="00DD35C6"/>
    <w:rsid w:val="00E67A22"/>
    <w:rsid w:val="00EB7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165</Words>
  <Characters>965</Characters>
  <Application>Microsoft Office Word</Application>
  <DocSecurity>0</DocSecurity>
  <Lines>60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Dammon Engineering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2015-03-18T16:10:00Z</dcterms:created>
  <dcterms:modified xsi:type="dcterms:W3CDTF">2015-03-18T19:12:00Z</dcterms:modified>
</cp:coreProperties>
</file>