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7A" w:rsidRPr="008D257A" w:rsidRDefault="008D257A">
      <w:pPr>
        <w:pStyle w:val="Heading1"/>
        <w:rPr>
          <w:rFonts w:ascii="Arial" w:hAnsi="Arial"/>
          <w:color w:val="000000"/>
        </w:rPr>
      </w:pPr>
      <w:r w:rsidRPr="008D257A">
        <w:rPr>
          <w:rFonts w:ascii="Arial" w:hAnsi="Arial"/>
          <w:color w:val="000000"/>
        </w:rPr>
        <w:t>CRANE WHEEL LOAD DATA</w:t>
      </w:r>
    </w:p>
    <w:p w:rsidR="008D257A" w:rsidRPr="008D257A" w:rsidRDefault="008D257A">
      <w:pPr>
        <w:rPr>
          <w:rFonts w:cs="AvantGarde Bk BT"/>
          <w:color w:val="000000"/>
          <w:sz w:val="8"/>
          <w:szCs w:val="8"/>
        </w:rPr>
      </w:pPr>
    </w:p>
    <w:p w:rsidR="008D257A" w:rsidRPr="008D257A" w:rsidRDefault="008D257A">
      <w:pPr>
        <w:pStyle w:val="BodyText"/>
        <w:pBdr>
          <w:top w:val="thinThickMediumGap" w:sz="12" w:space="1" w:color="auto"/>
          <w:left w:val="thinThickMediumGap" w:sz="12" w:space="0" w:color="auto"/>
          <w:bottom w:val="thickThinMediumGap" w:sz="12" w:space="1" w:color="auto"/>
          <w:right w:val="thickThinMediumGap" w:sz="12" w:space="4" w:color="auto"/>
        </w:pBdr>
        <w:spacing w:line="160" w:lineRule="exact"/>
        <w:rPr>
          <w:rFonts w:ascii="Arial" w:hAnsi="Arial"/>
          <w:color w:val="000000"/>
          <w:spacing w:val="0"/>
          <w:sz w:val="18"/>
          <w:szCs w:val="18"/>
        </w:rPr>
      </w:pPr>
      <w:r w:rsidRPr="008D257A">
        <w:rPr>
          <w:rFonts w:ascii="Arial" w:hAnsi="Arial"/>
          <w:color w:val="000000"/>
          <w:spacing w:val="0"/>
          <w:sz w:val="18"/>
          <w:szCs w:val="18"/>
        </w:rPr>
        <w:t>W H E E L    L O A D S    A R E    B A S E D    O N    P R O P O S E D    G I R D E R</w:t>
      </w:r>
    </w:p>
    <w:p w:rsidR="008D257A" w:rsidRPr="008D257A" w:rsidRDefault="008D257A">
      <w:pPr>
        <w:pStyle w:val="BodyText"/>
        <w:pBdr>
          <w:top w:val="thinThickMediumGap" w:sz="12" w:space="1" w:color="auto"/>
          <w:left w:val="thinThickMediumGap" w:sz="12" w:space="0" w:color="auto"/>
          <w:bottom w:val="thickThinMediumGap" w:sz="12" w:space="1" w:color="auto"/>
          <w:right w:val="thickThinMediumGap" w:sz="12" w:space="4" w:color="auto"/>
        </w:pBdr>
        <w:spacing w:line="160" w:lineRule="exact"/>
        <w:rPr>
          <w:rFonts w:ascii="Arial" w:hAnsi="Arial"/>
          <w:color w:val="000000"/>
          <w:spacing w:val="0"/>
          <w:sz w:val="18"/>
          <w:szCs w:val="18"/>
        </w:rPr>
      </w:pPr>
      <w:r w:rsidRPr="008D257A">
        <w:rPr>
          <w:rFonts w:ascii="Arial" w:hAnsi="Arial"/>
          <w:color w:val="000000"/>
          <w:spacing w:val="0"/>
          <w:sz w:val="18"/>
          <w:szCs w:val="18"/>
        </w:rPr>
        <w:t>( A N D    S E R V I C E    P L A T F O R M )    W E I G H T</w:t>
      </w:r>
    </w:p>
    <w:p w:rsidR="008D257A" w:rsidRPr="008D257A" w:rsidRDefault="008D257A">
      <w:pPr>
        <w:rPr>
          <w:rFonts w:cs="AvantGarde Bk BT"/>
          <w:color w:val="000000"/>
        </w:rPr>
      </w:pPr>
    </w:p>
    <w:p w:rsidR="008D257A" w:rsidRPr="008D257A" w:rsidRDefault="008D257A">
      <w:pPr>
        <w:keepNext/>
        <w:outlineLvl w:val="1"/>
        <w:rPr>
          <w:b/>
          <w:bCs/>
          <w:color w:val="000000"/>
        </w:rPr>
      </w:pPr>
      <w:r w:rsidRPr="008D257A">
        <w:rPr>
          <w:b/>
          <w:bCs/>
          <w:color w:val="000000"/>
        </w:rPr>
        <w:t>1</w:t>
      </w:r>
      <w:r w:rsidRPr="008D257A">
        <w:rPr>
          <w:b/>
          <w:bCs/>
          <w:color w:val="000000"/>
        </w:rPr>
        <w:tab/>
        <w:t>Wheel load drawing</w:t>
      </w:r>
    </w:p>
    <w:p w:rsidR="008D257A" w:rsidRPr="008D257A" w:rsidRDefault="008D257A">
      <w:pPr>
        <w:ind w:left="567" w:right="-806"/>
        <w:rPr>
          <w:color w:val="000000"/>
        </w:rPr>
      </w:pPr>
      <w:r>
        <w:rPr>
          <w:noProof/>
          <w:color w:val="000000"/>
          <w:lang w:val="en-US"/>
        </w:rPr>
        <w:drawing>
          <wp:inline distT="0" distB="0" distL="0" distR="0">
            <wp:extent cx="5543550" cy="2724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43550" cy="2724150"/>
                    </a:xfrm>
                    <a:prstGeom prst="rect">
                      <a:avLst/>
                    </a:prstGeom>
                    <a:noFill/>
                    <a:ln w="9525">
                      <a:noFill/>
                      <a:miter lim="800000"/>
                      <a:headEnd/>
                      <a:tailEnd/>
                    </a:ln>
                  </pic:spPr>
                </pic:pic>
              </a:graphicData>
            </a:graphic>
          </wp:inline>
        </w:drawing>
      </w:r>
    </w:p>
    <w:p w:rsidR="008D257A" w:rsidRPr="008D257A" w:rsidRDefault="008D257A">
      <w:pPr>
        <w:ind w:left="567" w:right="-806"/>
        <w:rPr>
          <w:color w:val="000000"/>
        </w:rPr>
      </w:pPr>
    </w:p>
    <w:p w:rsidR="008D257A" w:rsidRPr="008D257A" w:rsidRDefault="008D257A">
      <w:pPr>
        <w:keepNext/>
        <w:outlineLvl w:val="1"/>
        <w:rPr>
          <w:b/>
          <w:bCs/>
          <w:color w:val="000000"/>
        </w:rPr>
      </w:pPr>
      <w:r w:rsidRPr="008D257A">
        <w:rPr>
          <w:b/>
          <w:bCs/>
          <w:color w:val="000000"/>
        </w:rPr>
        <w:t>2</w:t>
      </w:r>
      <w:r w:rsidRPr="008D257A">
        <w:rPr>
          <w:b/>
          <w:bCs/>
          <w:color w:val="000000"/>
        </w:rPr>
        <w:tab/>
        <w:t>Crane information</w:t>
      </w:r>
    </w:p>
    <w:tbl>
      <w:tblPr>
        <w:tblW w:w="8789" w:type="dxa"/>
        <w:tblInd w:w="623" w:type="dxa"/>
        <w:tblLayout w:type="fixed"/>
        <w:tblCellMar>
          <w:left w:w="56" w:type="dxa"/>
          <w:right w:w="56" w:type="dxa"/>
        </w:tblCellMar>
        <w:tblLook w:val="0000"/>
      </w:tblPr>
      <w:tblGrid>
        <w:gridCol w:w="1701"/>
        <w:gridCol w:w="2835"/>
        <w:gridCol w:w="142"/>
        <w:gridCol w:w="2552"/>
        <w:gridCol w:w="1559"/>
      </w:tblGrid>
      <w:tr w:rsidR="008D257A" w:rsidRPr="008D257A">
        <w:tc>
          <w:tcPr>
            <w:tcW w:w="1701" w:type="dxa"/>
            <w:tcBorders>
              <w:top w:val="single" w:sz="6"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Crane type</w:t>
            </w:r>
          </w:p>
        </w:tc>
        <w:tc>
          <w:tcPr>
            <w:tcW w:w="2835" w:type="dxa"/>
            <w:tcBorders>
              <w:top w:val="single" w:sz="6"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QXSk10-TON I+II x 44ft Hol:20.42ft</w:t>
            </w:r>
          </w:p>
        </w:tc>
        <w:tc>
          <w:tcPr>
            <w:tcW w:w="142" w:type="dxa"/>
            <w:tcBorders>
              <w:top w:val="nil"/>
              <w:left w:val="nil"/>
              <w:bottom w:val="nil"/>
              <w:right w:val="nil"/>
            </w:tcBorders>
          </w:tcPr>
          <w:p w:rsidR="008D257A" w:rsidRPr="008D257A" w:rsidRDefault="008D257A">
            <w:pPr>
              <w:ind w:right="-806"/>
              <w:rPr>
                <w:color w:val="000000"/>
              </w:rPr>
            </w:pPr>
          </w:p>
        </w:tc>
        <w:tc>
          <w:tcPr>
            <w:tcW w:w="2552" w:type="dxa"/>
            <w:tcBorders>
              <w:top w:val="single" w:sz="6"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Buffer type</w:t>
            </w:r>
          </w:p>
        </w:tc>
        <w:tc>
          <w:tcPr>
            <w:tcW w:w="1559" w:type="dxa"/>
            <w:tcBorders>
              <w:top w:val="single" w:sz="6"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D2240</w:t>
            </w:r>
          </w:p>
        </w:tc>
      </w:tr>
      <w:tr w:rsidR="008D257A" w:rsidRPr="008D257A">
        <w:tc>
          <w:tcPr>
            <w:tcW w:w="1701" w:type="dxa"/>
            <w:tcBorders>
              <w:top w:val="dotted" w:sz="2"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Span (Spa)</w:t>
            </w:r>
          </w:p>
        </w:tc>
        <w:tc>
          <w:tcPr>
            <w:tcW w:w="2835" w:type="dxa"/>
            <w:tcBorders>
              <w:top w:val="dotted" w:sz="2"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 xml:space="preserve">44'-0" </w:t>
            </w:r>
          </w:p>
        </w:tc>
        <w:tc>
          <w:tcPr>
            <w:tcW w:w="142" w:type="dxa"/>
            <w:tcBorders>
              <w:top w:val="nil"/>
              <w:left w:val="nil"/>
              <w:bottom w:val="nil"/>
              <w:right w:val="nil"/>
            </w:tcBorders>
          </w:tcPr>
          <w:p w:rsidR="008D257A" w:rsidRPr="008D257A" w:rsidRDefault="008D257A">
            <w:pPr>
              <w:ind w:right="-806"/>
              <w:rPr>
                <w:color w:val="000000"/>
              </w:rPr>
            </w:pPr>
          </w:p>
        </w:tc>
        <w:tc>
          <w:tcPr>
            <w:tcW w:w="2552" w:type="dxa"/>
            <w:tcBorders>
              <w:top w:val="dotted" w:sz="2"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Wheel base (Wb)</w:t>
            </w:r>
          </w:p>
        </w:tc>
        <w:tc>
          <w:tcPr>
            <w:tcW w:w="1559" w:type="dxa"/>
            <w:tcBorders>
              <w:top w:val="dotted" w:sz="2"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 xml:space="preserve">6'-6 3/4" </w:t>
            </w:r>
          </w:p>
        </w:tc>
      </w:tr>
      <w:tr w:rsidR="008D257A" w:rsidRPr="008D257A">
        <w:tc>
          <w:tcPr>
            <w:tcW w:w="1701" w:type="dxa"/>
            <w:tcBorders>
              <w:top w:val="dotted" w:sz="2"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Load (SWL)</w:t>
            </w:r>
          </w:p>
        </w:tc>
        <w:tc>
          <w:tcPr>
            <w:tcW w:w="2835" w:type="dxa"/>
            <w:tcBorders>
              <w:top w:val="dotted" w:sz="2"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20 000 lbs</w:t>
            </w:r>
          </w:p>
        </w:tc>
        <w:tc>
          <w:tcPr>
            <w:tcW w:w="142" w:type="dxa"/>
            <w:tcBorders>
              <w:top w:val="nil"/>
              <w:left w:val="nil"/>
              <w:bottom w:val="nil"/>
              <w:right w:val="nil"/>
            </w:tcBorders>
          </w:tcPr>
          <w:p w:rsidR="008D257A" w:rsidRPr="008D257A" w:rsidRDefault="008D257A">
            <w:pPr>
              <w:ind w:right="-806"/>
              <w:rPr>
                <w:color w:val="000000"/>
              </w:rPr>
            </w:pPr>
          </w:p>
        </w:tc>
        <w:tc>
          <w:tcPr>
            <w:tcW w:w="2552" w:type="dxa"/>
            <w:tcBorders>
              <w:top w:val="dotted" w:sz="2"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Crane rail in calculation</w:t>
            </w:r>
          </w:p>
        </w:tc>
        <w:tc>
          <w:tcPr>
            <w:tcW w:w="1559" w:type="dxa"/>
            <w:tcBorders>
              <w:top w:val="dotted" w:sz="2"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ASCE40</w:t>
            </w:r>
          </w:p>
        </w:tc>
      </w:tr>
      <w:tr w:rsidR="008D257A" w:rsidRPr="008D257A">
        <w:tc>
          <w:tcPr>
            <w:tcW w:w="1701" w:type="dxa"/>
            <w:tcBorders>
              <w:top w:val="dotted" w:sz="2"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Crane group</w:t>
            </w:r>
          </w:p>
        </w:tc>
        <w:tc>
          <w:tcPr>
            <w:tcW w:w="2835" w:type="dxa"/>
            <w:tcBorders>
              <w:top w:val="dotted" w:sz="2"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CMAA C</w:t>
            </w:r>
          </w:p>
        </w:tc>
        <w:tc>
          <w:tcPr>
            <w:tcW w:w="142" w:type="dxa"/>
            <w:tcBorders>
              <w:top w:val="nil"/>
              <w:left w:val="nil"/>
              <w:bottom w:val="nil"/>
              <w:right w:val="nil"/>
            </w:tcBorders>
          </w:tcPr>
          <w:p w:rsidR="008D257A" w:rsidRPr="008D257A" w:rsidRDefault="008D257A">
            <w:pPr>
              <w:ind w:right="-806"/>
              <w:rPr>
                <w:color w:val="000000"/>
              </w:rPr>
            </w:pPr>
          </w:p>
        </w:tc>
        <w:tc>
          <w:tcPr>
            <w:tcW w:w="2552" w:type="dxa"/>
            <w:tcBorders>
              <w:top w:val="dotted" w:sz="2"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Wheel groove</w:t>
            </w:r>
          </w:p>
        </w:tc>
        <w:tc>
          <w:tcPr>
            <w:tcW w:w="1559" w:type="dxa"/>
            <w:tcBorders>
              <w:top w:val="dotted" w:sz="2"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 xml:space="preserve">2 1/2" </w:t>
            </w:r>
          </w:p>
        </w:tc>
      </w:tr>
      <w:tr w:rsidR="008D257A" w:rsidRPr="008D257A">
        <w:tc>
          <w:tcPr>
            <w:tcW w:w="1701" w:type="dxa"/>
            <w:tcBorders>
              <w:top w:val="dotted" w:sz="2" w:space="0" w:color="auto"/>
              <w:left w:val="single" w:sz="6"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Crane speed</w:t>
            </w:r>
          </w:p>
        </w:tc>
        <w:tc>
          <w:tcPr>
            <w:tcW w:w="2835" w:type="dxa"/>
            <w:tcBorders>
              <w:top w:val="dotted" w:sz="2" w:space="0" w:color="auto"/>
              <w:left w:val="dotted" w:sz="2" w:space="0" w:color="auto"/>
              <w:bottom w:val="dotted" w:sz="2" w:space="0" w:color="auto"/>
              <w:right w:val="single" w:sz="6" w:space="0" w:color="auto"/>
            </w:tcBorders>
          </w:tcPr>
          <w:p w:rsidR="008D257A" w:rsidRPr="008D257A" w:rsidRDefault="008D257A">
            <w:pPr>
              <w:ind w:right="-806"/>
              <w:rPr>
                <w:color w:val="000000"/>
              </w:rPr>
            </w:pPr>
            <w:r w:rsidRPr="008D257A">
              <w:rPr>
                <w:color w:val="000000"/>
              </w:rPr>
              <w:t>100 ft/min</w:t>
            </w:r>
          </w:p>
        </w:tc>
        <w:tc>
          <w:tcPr>
            <w:tcW w:w="142" w:type="dxa"/>
            <w:tcBorders>
              <w:top w:val="nil"/>
              <w:left w:val="nil"/>
              <w:bottom w:val="nil"/>
              <w:right w:val="nil"/>
            </w:tcBorders>
          </w:tcPr>
          <w:p w:rsidR="008D257A" w:rsidRPr="008D257A" w:rsidRDefault="008D257A">
            <w:pPr>
              <w:ind w:right="-806"/>
              <w:rPr>
                <w:color w:val="000000"/>
              </w:rPr>
            </w:pPr>
          </w:p>
        </w:tc>
        <w:tc>
          <w:tcPr>
            <w:tcW w:w="2552" w:type="dxa"/>
            <w:tcBorders>
              <w:top w:val="dotted" w:sz="2" w:space="0" w:color="auto"/>
              <w:left w:val="single" w:sz="6" w:space="0" w:color="auto"/>
              <w:bottom w:val="dotted" w:sz="2" w:space="0" w:color="auto"/>
              <w:right w:val="dotted" w:sz="2" w:space="0" w:color="auto"/>
            </w:tcBorders>
          </w:tcPr>
          <w:p w:rsidR="008D257A" w:rsidRPr="008D257A" w:rsidRDefault="008D257A">
            <w:pPr>
              <w:ind w:right="-806"/>
              <w:rPr>
                <w:color w:val="000000"/>
              </w:rPr>
            </w:pPr>
          </w:p>
        </w:tc>
        <w:tc>
          <w:tcPr>
            <w:tcW w:w="1559" w:type="dxa"/>
            <w:tcBorders>
              <w:top w:val="dotted" w:sz="2" w:space="0" w:color="auto"/>
              <w:left w:val="dotted" w:sz="2" w:space="0" w:color="auto"/>
              <w:bottom w:val="dotted" w:sz="2" w:space="0" w:color="auto"/>
              <w:right w:val="single" w:sz="6" w:space="0" w:color="auto"/>
            </w:tcBorders>
          </w:tcPr>
          <w:p w:rsidR="008D257A" w:rsidRPr="008D257A" w:rsidRDefault="008D257A">
            <w:pPr>
              <w:ind w:right="-806"/>
              <w:rPr>
                <w:color w:val="000000"/>
              </w:rPr>
            </w:pPr>
          </w:p>
        </w:tc>
      </w:tr>
      <w:tr w:rsidR="008D257A" w:rsidRPr="008D257A">
        <w:tc>
          <w:tcPr>
            <w:tcW w:w="1701" w:type="dxa"/>
            <w:tcBorders>
              <w:top w:val="dotted" w:sz="2" w:space="0" w:color="auto"/>
              <w:left w:val="single" w:sz="6" w:space="0" w:color="auto"/>
              <w:bottom w:val="single" w:sz="6" w:space="0" w:color="auto"/>
              <w:right w:val="dotted" w:sz="2" w:space="0" w:color="auto"/>
            </w:tcBorders>
          </w:tcPr>
          <w:p w:rsidR="008D257A" w:rsidRPr="008D257A" w:rsidRDefault="008D257A">
            <w:pPr>
              <w:ind w:right="-806"/>
              <w:rPr>
                <w:color w:val="000000"/>
              </w:rPr>
            </w:pPr>
            <w:r w:rsidRPr="008D257A">
              <w:rPr>
                <w:color w:val="000000"/>
              </w:rPr>
              <w:t>Crane weight</w:t>
            </w:r>
          </w:p>
        </w:tc>
        <w:tc>
          <w:tcPr>
            <w:tcW w:w="2835" w:type="dxa"/>
            <w:tcBorders>
              <w:top w:val="dotted" w:sz="2" w:space="0" w:color="auto"/>
              <w:left w:val="dotted" w:sz="2" w:space="0" w:color="auto"/>
              <w:bottom w:val="single" w:sz="6" w:space="0" w:color="auto"/>
              <w:right w:val="single" w:sz="6" w:space="0" w:color="auto"/>
            </w:tcBorders>
          </w:tcPr>
          <w:p w:rsidR="008D257A" w:rsidRPr="008D257A" w:rsidRDefault="008D257A">
            <w:pPr>
              <w:ind w:right="-806"/>
              <w:rPr>
                <w:color w:val="000000"/>
              </w:rPr>
            </w:pPr>
            <w:r w:rsidRPr="008D257A">
              <w:rPr>
                <w:color w:val="000000"/>
              </w:rPr>
              <w:t>9 690 lbs</w:t>
            </w:r>
          </w:p>
        </w:tc>
        <w:tc>
          <w:tcPr>
            <w:tcW w:w="142" w:type="dxa"/>
            <w:tcBorders>
              <w:top w:val="nil"/>
              <w:left w:val="nil"/>
              <w:bottom w:val="nil"/>
              <w:right w:val="nil"/>
            </w:tcBorders>
          </w:tcPr>
          <w:p w:rsidR="008D257A" w:rsidRPr="008D257A" w:rsidRDefault="008D257A">
            <w:pPr>
              <w:ind w:right="-806"/>
              <w:rPr>
                <w:color w:val="000000"/>
              </w:rPr>
            </w:pPr>
          </w:p>
        </w:tc>
        <w:tc>
          <w:tcPr>
            <w:tcW w:w="2552" w:type="dxa"/>
            <w:tcBorders>
              <w:top w:val="dotted" w:sz="2" w:space="0" w:color="auto"/>
              <w:left w:val="single" w:sz="6" w:space="0" w:color="auto"/>
              <w:bottom w:val="single" w:sz="6" w:space="0" w:color="auto"/>
              <w:right w:val="dotted" w:sz="2" w:space="0" w:color="auto"/>
            </w:tcBorders>
          </w:tcPr>
          <w:p w:rsidR="008D257A" w:rsidRPr="008D257A" w:rsidRDefault="008D257A">
            <w:pPr>
              <w:ind w:right="-806"/>
              <w:rPr>
                <w:color w:val="000000"/>
              </w:rPr>
            </w:pPr>
            <w:r w:rsidRPr="008D257A">
              <w:rPr>
                <w:color w:val="000000"/>
              </w:rPr>
              <w:t>Crane travel limit switch</w:t>
            </w:r>
          </w:p>
        </w:tc>
        <w:tc>
          <w:tcPr>
            <w:tcW w:w="1559" w:type="dxa"/>
            <w:tcBorders>
              <w:top w:val="dotted" w:sz="2" w:space="0" w:color="auto"/>
              <w:left w:val="dotted" w:sz="2" w:space="0" w:color="auto"/>
              <w:bottom w:val="single" w:sz="6" w:space="0" w:color="auto"/>
              <w:right w:val="single" w:sz="6" w:space="0" w:color="auto"/>
            </w:tcBorders>
          </w:tcPr>
          <w:p w:rsidR="008D257A" w:rsidRPr="008D257A" w:rsidRDefault="008D257A">
            <w:pPr>
              <w:ind w:right="-806"/>
              <w:rPr>
                <w:color w:val="000000"/>
              </w:rPr>
            </w:pPr>
            <w:r w:rsidRPr="008D257A">
              <w:rPr>
                <w:color w:val="000000"/>
              </w:rPr>
              <w:t>2-step</w:t>
            </w:r>
          </w:p>
        </w:tc>
      </w:tr>
    </w:tbl>
    <w:p w:rsidR="008D257A" w:rsidRPr="008D257A" w:rsidRDefault="008D257A">
      <w:pPr>
        <w:ind w:right="-806"/>
        <w:rPr>
          <w:color w:val="000000"/>
        </w:rPr>
      </w:pPr>
    </w:p>
    <w:p w:rsidR="008D257A" w:rsidRPr="008D257A" w:rsidRDefault="008D257A">
      <w:pPr>
        <w:keepNext/>
        <w:outlineLvl w:val="1"/>
        <w:rPr>
          <w:b/>
          <w:bCs/>
          <w:color w:val="000000"/>
        </w:rPr>
      </w:pPr>
      <w:r w:rsidRPr="008D257A">
        <w:rPr>
          <w:b/>
          <w:bCs/>
          <w:color w:val="000000"/>
        </w:rPr>
        <w:t>3</w:t>
      </w:r>
      <w:r w:rsidRPr="008D257A">
        <w:rPr>
          <w:b/>
          <w:bCs/>
          <w:color w:val="000000"/>
        </w:rPr>
        <w:tab/>
        <w:t>Hoist Information</w:t>
      </w:r>
    </w:p>
    <w:tbl>
      <w:tblPr>
        <w:tblW w:w="8790" w:type="dxa"/>
        <w:tblInd w:w="623"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56" w:type="dxa"/>
          <w:right w:w="56" w:type="dxa"/>
        </w:tblCellMar>
        <w:tblLook w:val="0000"/>
      </w:tblPr>
      <w:tblGrid>
        <w:gridCol w:w="1418"/>
        <w:gridCol w:w="3686"/>
        <w:gridCol w:w="1843"/>
        <w:gridCol w:w="1843"/>
      </w:tblGrid>
      <w:tr w:rsidR="008D257A" w:rsidRPr="008D257A">
        <w:trPr>
          <w:cantSplit/>
        </w:trPr>
        <w:tc>
          <w:tcPr>
            <w:tcW w:w="1418" w:type="dxa"/>
            <w:tcBorders>
              <w:top w:val="single" w:sz="6" w:space="0" w:color="auto"/>
              <w:bottom w:val="single" w:sz="6" w:space="0" w:color="auto"/>
              <w:right w:val="single" w:sz="2" w:space="0" w:color="auto"/>
            </w:tcBorders>
          </w:tcPr>
          <w:p w:rsidR="008D257A" w:rsidRPr="008D257A" w:rsidRDefault="008D257A">
            <w:pPr>
              <w:jc w:val="both"/>
              <w:rPr>
                <w:color w:val="000000"/>
              </w:rPr>
            </w:pPr>
            <w:r w:rsidRPr="008D257A">
              <w:rPr>
                <w:color w:val="000000"/>
              </w:rPr>
              <w:t>Hoist</w:t>
            </w:r>
          </w:p>
        </w:tc>
        <w:tc>
          <w:tcPr>
            <w:tcW w:w="3686" w:type="dxa"/>
            <w:tcBorders>
              <w:top w:val="single" w:sz="6" w:space="0" w:color="auto"/>
              <w:bottom w:val="single" w:sz="6" w:space="0" w:color="auto"/>
            </w:tcBorders>
          </w:tcPr>
          <w:p w:rsidR="008D257A" w:rsidRPr="008D257A" w:rsidRDefault="008D257A">
            <w:pPr>
              <w:rPr>
                <w:b/>
                <w:bCs/>
                <w:color w:val="000000"/>
              </w:rPr>
            </w:pPr>
            <w:r w:rsidRPr="008D257A">
              <w:rPr>
                <w:color w:val="000000"/>
              </w:rPr>
              <w:t>Hoist type</w:t>
            </w:r>
          </w:p>
        </w:tc>
        <w:tc>
          <w:tcPr>
            <w:tcW w:w="1843" w:type="dxa"/>
            <w:tcBorders>
              <w:top w:val="single" w:sz="6" w:space="0" w:color="auto"/>
              <w:bottom w:val="single" w:sz="6" w:space="0" w:color="auto"/>
            </w:tcBorders>
          </w:tcPr>
          <w:p w:rsidR="008D257A" w:rsidRPr="008D257A" w:rsidRDefault="008D257A">
            <w:pPr>
              <w:rPr>
                <w:b/>
                <w:bCs/>
                <w:color w:val="000000"/>
              </w:rPr>
            </w:pPr>
            <w:r w:rsidRPr="008D257A">
              <w:rPr>
                <w:color w:val="000000"/>
              </w:rPr>
              <w:t>Hoist group</w:t>
            </w:r>
          </w:p>
        </w:tc>
        <w:tc>
          <w:tcPr>
            <w:tcW w:w="1843" w:type="dxa"/>
            <w:tcBorders>
              <w:top w:val="single" w:sz="6" w:space="0" w:color="auto"/>
              <w:bottom w:val="single" w:sz="6" w:space="0" w:color="auto"/>
            </w:tcBorders>
          </w:tcPr>
          <w:p w:rsidR="008D257A" w:rsidRPr="008D257A" w:rsidRDefault="008D257A">
            <w:pPr>
              <w:rPr>
                <w:b/>
                <w:bCs/>
                <w:color w:val="000000"/>
              </w:rPr>
            </w:pPr>
            <w:r w:rsidRPr="008D257A">
              <w:rPr>
                <w:color w:val="000000"/>
              </w:rPr>
              <w:t>Hoisting speed</w:t>
            </w:r>
          </w:p>
        </w:tc>
      </w:tr>
    </w:tbl>
    <w:p w:rsidR="008D257A" w:rsidRPr="008D257A" w:rsidRDefault="008D257A">
      <w:pPr>
        <w:ind w:right="-806"/>
        <w:rPr>
          <w:color w:val="000000"/>
          <w:sz w:val="4"/>
          <w:szCs w:val="4"/>
        </w:rPr>
      </w:pPr>
      <w:r w:rsidRPr="008D257A">
        <w:rPr>
          <w:color w:val="000000"/>
        </w:rPr>
        <w:tab/>
      </w:r>
    </w:p>
    <w:tbl>
      <w:tblPr>
        <w:tblW w:w="8790" w:type="dxa"/>
        <w:tblInd w:w="623"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tblPr>
      <w:tblGrid>
        <w:gridCol w:w="1418"/>
        <w:gridCol w:w="3686"/>
        <w:gridCol w:w="1843"/>
        <w:gridCol w:w="1843"/>
      </w:tblGrid>
      <w:tr w:rsidR="008D257A" w:rsidRPr="008D257A">
        <w:tc>
          <w:tcPr>
            <w:tcW w:w="1418" w:type="dxa"/>
            <w:tcBorders>
              <w:top w:val="single" w:sz="6" w:space="0" w:color="auto"/>
              <w:bottom w:val="single" w:sz="6" w:space="0" w:color="auto"/>
              <w:right w:val="single" w:sz="2" w:space="0" w:color="auto"/>
            </w:tcBorders>
          </w:tcPr>
          <w:p w:rsidR="008D257A" w:rsidRPr="008D257A" w:rsidRDefault="008D257A">
            <w:pPr>
              <w:jc w:val="both"/>
              <w:rPr>
                <w:color w:val="000000"/>
              </w:rPr>
            </w:pPr>
            <w:r w:rsidRPr="008D257A">
              <w:rPr>
                <w:color w:val="000000"/>
              </w:rPr>
              <w:t>Hoist 1 + 2 Main</w:t>
            </w:r>
          </w:p>
        </w:tc>
        <w:tc>
          <w:tcPr>
            <w:tcW w:w="3686" w:type="dxa"/>
            <w:tcBorders>
              <w:top w:val="single" w:sz="6" w:space="0" w:color="auto"/>
              <w:left w:val="dotted" w:sz="2" w:space="0" w:color="auto"/>
              <w:bottom w:val="single" w:sz="6" w:space="0" w:color="auto"/>
              <w:right w:val="dotted" w:sz="2" w:space="0" w:color="auto"/>
            </w:tcBorders>
          </w:tcPr>
          <w:p w:rsidR="008D257A" w:rsidRPr="008D257A" w:rsidRDefault="008D257A">
            <w:pPr>
              <w:rPr>
                <w:b/>
                <w:bCs/>
                <w:color w:val="000000"/>
              </w:rPr>
            </w:pPr>
            <w:r w:rsidRPr="008D257A">
              <w:rPr>
                <w:color w:val="000000"/>
              </w:rPr>
              <w:t>SX40410050P</w:t>
            </w:r>
          </w:p>
        </w:tc>
        <w:tc>
          <w:tcPr>
            <w:tcW w:w="1843" w:type="dxa"/>
            <w:tcBorders>
              <w:top w:val="single" w:sz="6" w:space="0" w:color="auto"/>
              <w:left w:val="dotted" w:sz="2" w:space="0" w:color="auto"/>
              <w:bottom w:val="single" w:sz="6" w:space="0" w:color="auto"/>
              <w:right w:val="dotted" w:sz="2" w:space="0" w:color="auto"/>
            </w:tcBorders>
          </w:tcPr>
          <w:p w:rsidR="008D257A" w:rsidRPr="008D257A" w:rsidRDefault="008D257A">
            <w:pPr>
              <w:ind w:right="-806"/>
              <w:rPr>
                <w:color w:val="000000"/>
              </w:rPr>
            </w:pPr>
            <w:r w:rsidRPr="008D257A">
              <w:rPr>
                <w:color w:val="000000"/>
              </w:rPr>
              <w:t>ASME H4</w:t>
            </w:r>
          </w:p>
        </w:tc>
        <w:tc>
          <w:tcPr>
            <w:tcW w:w="1843" w:type="dxa"/>
            <w:tcBorders>
              <w:top w:val="single" w:sz="6" w:space="0" w:color="auto"/>
              <w:left w:val="dotted" w:sz="2" w:space="0" w:color="auto"/>
              <w:bottom w:val="single" w:sz="6" w:space="0" w:color="auto"/>
            </w:tcBorders>
          </w:tcPr>
          <w:p w:rsidR="008D257A" w:rsidRPr="008D257A" w:rsidRDefault="008D257A">
            <w:pPr>
              <w:rPr>
                <w:b/>
                <w:bCs/>
                <w:color w:val="000000"/>
              </w:rPr>
            </w:pPr>
            <w:r w:rsidRPr="008D257A">
              <w:rPr>
                <w:color w:val="000000"/>
              </w:rPr>
              <w:t>19/3.3 ft/min</w:t>
            </w:r>
          </w:p>
        </w:tc>
      </w:tr>
      <w:tr w:rsidR="008D257A" w:rsidRPr="008D257A">
        <w:tc>
          <w:tcPr>
            <w:tcW w:w="1418" w:type="dxa"/>
            <w:tcBorders>
              <w:top w:val="single" w:sz="6" w:space="0" w:color="auto"/>
              <w:bottom w:val="single" w:sz="6" w:space="0" w:color="auto"/>
              <w:right w:val="single" w:sz="2" w:space="0" w:color="auto"/>
            </w:tcBorders>
          </w:tcPr>
          <w:p w:rsidR="008D257A" w:rsidRPr="008D257A" w:rsidRDefault="008D257A">
            <w:pPr>
              <w:jc w:val="both"/>
              <w:rPr>
                <w:color w:val="000000"/>
              </w:rPr>
            </w:pPr>
            <w:r w:rsidRPr="008D257A">
              <w:rPr>
                <w:color w:val="000000"/>
              </w:rPr>
              <w:t>Hoist 1 + 2 Aux</w:t>
            </w:r>
          </w:p>
        </w:tc>
        <w:tc>
          <w:tcPr>
            <w:tcW w:w="3686" w:type="dxa"/>
            <w:tcBorders>
              <w:top w:val="single" w:sz="6" w:space="0" w:color="auto"/>
              <w:left w:val="dotted" w:sz="2" w:space="0" w:color="auto"/>
              <w:bottom w:val="single" w:sz="6" w:space="0" w:color="auto"/>
              <w:right w:val="dotted" w:sz="2" w:space="0" w:color="auto"/>
            </w:tcBorders>
          </w:tcPr>
          <w:p w:rsidR="008D257A" w:rsidRPr="008D257A" w:rsidRDefault="008D257A">
            <w:pPr>
              <w:rPr>
                <w:b/>
                <w:bCs/>
                <w:color w:val="000000"/>
              </w:rPr>
            </w:pPr>
          </w:p>
        </w:tc>
        <w:tc>
          <w:tcPr>
            <w:tcW w:w="1843" w:type="dxa"/>
            <w:tcBorders>
              <w:top w:val="single" w:sz="6" w:space="0" w:color="auto"/>
              <w:left w:val="dotted" w:sz="2" w:space="0" w:color="auto"/>
              <w:bottom w:val="single" w:sz="6" w:space="0" w:color="auto"/>
              <w:right w:val="dotted" w:sz="2" w:space="0" w:color="auto"/>
            </w:tcBorders>
          </w:tcPr>
          <w:p w:rsidR="008D257A" w:rsidRPr="008D257A" w:rsidRDefault="008D257A">
            <w:pPr>
              <w:rPr>
                <w:b/>
                <w:bCs/>
                <w:color w:val="000000"/>
              </w:rPr>
            </w:pPr>
          </w:p>
        </w:tc>
        <w:tc>
          <w:tcPr>
            <w:tcW w:w="1843" w:type="dxa"/>
            <w:tcBorders>
              <w:top w:val="single" w:sz="6" w:space="0" w:color="auto"/>
              <w:left w:val="dotted" w:sz="2" w:space="0" w:color="auto"/>
              <w:bottom w:val="single" w:sz="6" w:space="0" w:color="auto"/>
            </w:tcBorders>
          </w:tcPr>
          <w:p w:rsidR="008D257A" w:rsidRPr="008D257A" w:rsidRDefault="008D257A">
            <w:pPr>
              <w:rPr>
                <w:b/>
                <w:bCs/>
                <w:color w:val="000000"/>
              </w:rPr>
            </w:pPr>
          </w:p>
        </w:tc>
      </w:tr>
    </w:tbl>
    <w:p w:rsidR="008D257A" w:rsidRPr="008D257A" w:rsidRDefault="008D257A">
      <w:pPr>
        <w:widowControl w:val="0"/>
        <w:rPr>
          <w:color w:val="000000"/>
          <w:lang w:val="nl"/>
        </w:rPr>
      </w:pPr>
    </w:p>
    <w:p w:rsidR="008D257A" w:rsidRPr="008D257A" w:rsidRDefault="008D257A">
      <w:pPr>
        <w:keepNext/>
        <w:outlineLvl w:val="1"/>
        <w:rPr>
          <w:b/>
          <w:bCs/>
          <w:color w:val="000000"/>
        </w:rPr>
      </w:pPr>
      <w:r w:rsidRPr="008D257A">
        <w:rPr>
          <w:b/>
          <w:bCs/>
          <w:color w:val="000000"/>
        </w:rPr>
        <w:t>4</w:t>
      </w:r>
      <w:r w:rsidRPr="008D257A">
        <w:rPr>
          <w:b/>
          <w:bCs/>
          <w:color w:val="000000"/>
        </w:rPr>
        <w:tab/>
        <w:t>Vertical wheel loads</w:t>
      </w:r>
    </w:p>
    <w:tbl>
      <w:tblPr>
        <w:tblW w:w="0" w:type="auto"/>
        <w:tblInd w:w="623"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56" w:type="dxa"/>
          <w:right w:w="56" w:type="dxa"/>
        </w:tblCellMar>
        <w:tblLook w:val="0000"/>
      </w:tblPr>
      <w:tblGrid>
        <w:gridCol w:w="1418"/>
        <w:gridCol w:w="1843"/>
        <w:gridCol w:w="1843"/>
        <w:gridCol w:w="1843"/>
        <w:gridCol w:w="1843"/>
      </w:tblGrid>
      <w:tr w:rsidR="008D257A" w:rsidRPr="008D257A">
        <w:tc>
          <w:tcPr>
            <w:tcW w:w="1418" w:type="dxa"/>
            <w:tcBorders>
              <w:top w:val="single" w:sz="6" w:space="0" w:color="auto"/>
              <w:bottom w:val="single" w:sz="2" w:space="0" w:color="auto"/>
              <w:right w:val="single" w:sz="2" w:space="0" w:color="auto"/>
            </w:tcBorders>
          </w:tcPr>
          <w:p w:rsidR="008D257A" w:rsidRPr="008D257A" w:rsidRDefault="008D257A">
            <w:pPr>
              <w:rPr>
                <w:b/>
                <w:bCs/>
                <w:color w:val="000000"/>
              </w:rPr>
            </w:pPr>
            <w:r w:rsidRPr="008D257A">
              <w:rPr>
                <w:b/>
                <w:bCs/>
                <w:color w:val="000000"/>
              </w:rPr>
              <w:t xml:space="preserve">  Wheel</w:t>
            </w:r>
          </w:p>
        </w:tc>
        <w:tc>
          <w:tcPr>
            <w:tcW w:w="1843" w:type="dxa"/>
            <w:tcBorders>
              <w:top w:val="single" w:sz="6" w:space="0" w:color="auto"/>
              <w:left w:val="nil"/>
              <w:bottom w:val="single" w:sz="2" w:space="0" w:color="auto"/>
            </w:tcBorders>
          </w:tcPr>
          <w:p w:rsidR="008D257A" w:rsidRPr="008D257A" w:rsidRDefault="008D257A">
            <w:pPr>
              <w:jc w:val="center"/>
              <w:rPr>
                <w:b/>
                <w:bCs/>
                <w:color w:val="000000"/>
              </w:rPr>
            </w:pPr>
            <w:r w:rsidRPr="008D257A">
              <w:rPr>
                <w:b/>
                <w:bCs/>
                <w:color w:val="000000"/>
              </w:rPr>
              <w:t>NR1</w:t>
            </w:r>
          </w:p>
        </w:tc>
        <w:tc>
          <w:tcPr>
            <w:tcW w:w="1843" w:type="dxa"/>
            <w:tcBorders>
              <w:top w:val="single" w:sz="6" w:space="0" w:color="auto"/>
              <w:bottom w:val="single" w:sz="2" w:space="0" w:color="auto"/>
            </w:tcBorders>
          </w:tcPr>
          <w:p w:rsidR="008D257A" w:rsidRPr="008D257A" w:rsidRDefault="008D257A">
            <w:pPr>
              <w:jc w:val="center"/>
              <w:rPr>
                <w:b/>
                <w:bCs/>
                <w:color w:val="000000"/>
              </w:rPr>
            </w:pPr>
            <w:r w:rsidRPr="008D257A">
              <w:rPr>
                <w:b/>
                <w:bCs/>
                <w:color w:val="000000"/>
              </w:rPr>
              <w:t>NR2</w:t>
            </w:r>
          </w:p>
        </w:tc>
        <w:tc>
          <w:tcPr>
            <w:tcW w:w="1843" w:type="dxa"/>
            <w:tcBorders>
              <w:top w:val="single" w:sz="6" w:space="0" w:color="auto"/>
              <w:bottom w:val="single" w:sz="2" w:space="0" w:color="auto"/>
            </w:tcBorders>
          </w:tcPr>
          <w:p w:rsidR="008D257A" w:rsidRPr="008D257A" w:rsidRDefault="008D257A">
            <w:pPr>
              <w:jc w:val="center"/>
              <w:rPr>
                <w:b/>
                <w:bCs/>
                <w:color w:val="000000"/>
              </w:rPr>
            </w:pPr>
            <w:r w:rsidRPr="008D257A">
              <w:rPr>
                <w:b/>
                <w:bCs/>
                <w:color w:val="000000"/>
              </w:rPr>
              <w:t>NR3</w:t>
            </w:r>
          </w:p>
        </w:tc>
        <w:tc>
          <w:tcPr>
            <w:tcW w:w="1843" w:type="dxa"/>
            <w:tcBorders>
              <w:top w:val="single" w:sz="6" w:space="0" w:color="auto"/>
              <w:bottom w:val="single" w:sz="2" w:space="0" w:color="auto"/>
            </w:tcBorders>
          </w:tcPr>
          <w:p w:rsidR="008D257A" w:rsidRPr="008D257A" w:rsidRDefault="008D257A">
            <w:pPr>
              <w:jc w:val="center"/>
              <w:rPr>
                <w:b/>
                <w:bCs/>
                <w:color w:val="000000"/>
              </w:rPr>
            </w:pPr>
            <w:r w:rsidRPr="008D257A">
              <w:rPr>
                <w:b/>
                <w:bCs/>
                <w:color w:val="000000"/>
              </w:rPr>
              <w:t>NR4</w:t>
            </w:r>
          </w:p>
        </w:tc>
      </w:tr>
      <w:tr w:rsidR="008D257A" w:rsidRPr="008D257A">
        <w:tc>
          <w:tcPr>
            <w:tcW w:w="1418" w:type="dxa"/>
            <w:tcBorders>
              <w:top w:val="nil"/>
              <w:right w:val="single" w:sz="2" w:space="0" w:color="auto"/>
            </w:tcBorders>
          </w:tcPr>
          <w:p w:rsidR="008D257A" w:rsidRPr="008D257A" w:rsidRDefault="008D257A">
            <w:pPr>
              <w:rPr>
                <w:b/>
                <w:bCs/>
                <w:color w:val="000000"/>
              </w:rPr>
            </w:pPr>
            <w:r w:rsidRPr="008D257A">
              <w:rPr>
                <w:color w:val="000000"/>
              </w:rPr>
              <w:t xml:space="preserve"> </w:t>
            </w:r>
            <w:r w:rsidRPr="008D257A">
              <w:rPr>
                <w:b/>
                <w:bCs/>
                <w:color w:val="000000"/>
              </w:rPr>
              <w:t xml:space="preserve"> Rmax Stc</w:t>
            </w:r>
          </w:p>
        </w:tc>
        <w:tc>
          <w:tcPr>
            <w:tcW w:w="1843" w:type="dxa"/>
            <w:tcBorders>
              <w:top w:val="nil"/>
              <w:left w:val="nil"/>
            </w:tcBorders>
          </w:tcPr>
          <w:p w:rsidR="008D257A" w:rsidRPr="008D257A" w:rsidRDefault="008D257A">
            <w:pPr>
              <w:jc w:val="center"/>
              <w:rPr>
                <w:color w:val="000000"/>
              </w:rPr>
            </w:pPr>
            <w:r w:rsidRPr="008D257A">
              <w:rPr>
                <w:color w:val="000000"/>
              </w:rPr>
              <w:t>12.5 kips</w:t>
            </w:r>
          </w:p>
        </w:tc>
        <w:tc>
          <w:tcPr>
            <w:tcW w:w="1843" w:type="dxa"/>
            <w:tcBorders>
              <w:top w:val="nil"/>
            </w:tcBorders>
          </w:tcPr>
          <w:p w:rsidR="008D257A" w:rsidRPr="008D257A" w:rsidRDefault="008D257A">
            <w:pPr>
              <w:jc w:val="center"/>
              <w:rPr>
                <w:color w:val="000000"/>
              </w:rPr>
            </w:pPr>
            <w:r w:rsidRPr="008D257A">
              <w:rPr>
                <w:color w:val="000000"/>
              </w:rPr>
              <w:t>11.5 kips</w:t>
            </w:r>
          </w:p>
        </w:tc>
        <w:tc>
          <w:tcPr>
            <w:tcW w:w="1843" w:type="dxa"/>
            <w:tcBorders>
              <w:top w:val="nil"/>
            </w:tcBorders>
          </w:tcPr>
          <w:p w:rsidR="008D257A" w:rsidRPr="008D257A" w:rsidRDefault="008D257A">
            <w:pPr>
              <w:jc w:val="center"/>
              <w:rPr>
                <w:color w:val="000000"/>
              </w:rPr>
            </w:pPr>
            <w:r w:rsidRPr="008D257A">
              <w:rPr>
                <w:color w:val="000000"/>
              </w:rPr>
              <w:t>-</w:t>
            </w:r>
          </w:p>
        </w:tc>
        <w:tc>
          <w:tcPr>
            <w:tcW w:w="1843" w:type="dxa"/>
            <w:tcBorders>
              <w:top w:val="nil"/>
            </w:tcBorders>
          </w:tcPr>
          <w:p w:rsidR="008D257A" w:rsidRPr="008D257A" w:rsidRDefault="008D257A">
            <w:pPr>
              <w:jc w:val="center"/>
              <w:rPr>
                <w:color w:val="000000"/>
              </w:rPr>
            </w:pPr>
            <w:r w:rsidRPr="008D257A">
              <w:rPr>
                <w:color w:val="000000"/>
              </w:rPr>
              <w:t>-</w:t>
            </w:r>
          </w:p>
        </w:tc>
      </w:tr>
      <w:tr w:rsidR="008D257A" w:rsidRPr="008D257A">
        <w:tc>
          <w:tcPr>
            <w:tcW w:w="1418" w:type="dxa"/>
            <w:tcBorders>
              <w:right w:val="single" w:sz="2" w:space="0" w:color="auto"/>
            </w:tcBorders>
          </w:tcPr>
          <w:p w:rsidR="008D257A" w:rsidRPr="008D257A" w:rsidRDefault="008D257A">
            <w:pPr>
              <w:rPr>
                <w:b/>
                <w:bCs/>
                <w:color w:val="000000"/>
              </w:rPr>
            </w:pPr>
            <w:r w:rsidRPr="008D257A">
              <w:rPr>
                <w:b/>
                <w:bCs/>
                <w:color w:val="000000"/>
              </w:rPr>
              <w:t xml:space="preserve">  Rmin Stc</w:t>
            </w:r>
          </w:p>
        </w:tc>
        <w:tc>
          <w:tcPr>
            <w:tcW w:w="1843" w:type="dxa"/>
            <w:tcBorders>
              <w:left w:val="nil"/>
            </w:tcBorders>
          </w:tcPr>
          <w:p w:rsidR="008D257A" w:rsidRPr="008D257A" w:rsidRDefault="008D257A">
            <w:pPr>
              <w:jc w:val="center"/>
              <w:rPr>
                <w:color w:val="000000"/>
              </w:rPr>
            </w:pPr>
            <w:r w:rsidRPr="008D257A">
              <w:rPr>
                <w:color w:val="000000"/>
              </w:rPr>
              <w:t>-</w:t>
            </w:r>
          </w:p>
        </w:tc>
        <w:tc>
          <w:tcPr>
            <w:tcW w:w="1843" w:type="dxa"/>
          </w:tcPr>
          <w:p w:rsidR="008D257A" w:rsidRPr="008D257A" w:rsidRDefault="008D257A">
            <w:pPr>
              <w:jc w:val="center"/>
              <w:rPr>
                <w:color w:val="000000"/>
              </w:rPr>
            </w:pPr>
            <w:r w:rsidRPr="008D257A">
              <w:rPr>
                <w:color w:val="000000"/>
              </w:rPr>
              <w:t>-</w:t>
            </w:r>
          </w:p>
        </w:tc>
        <w:tc>
          <w:tcPr>
            <w:tcW w:w="1843" w:type="dxa"/>
          </w:tcPr>
          <w:p w:rsidR="008D257A" w:rsidRPr="008D257A" w:rsidRDefault="008D257A">
            <w:pPr>
              <w:jc w:val="center"/>
              <w:rPr>
                <w:color w:val="000000"/>
              </w:rPr>
            </w:pPr>
            <w:r w:rsidRPr="008D257A">
              <w:rPr>
                <w:color w:val="000000"/>
              </w:rPr>
              <w:t>3.0 kips</w:t>
            </w:r>
          </w:p>
        </w:tc>
        <w:tc>
          <w:tcPr>
            <w:tcW w:w="1843" w:type="dxa"/>
          </w:tcPr>
          <w:p w:rsidR="008D257A" w:rsidRPr="008D257A" w:rsidRDefault="008D257A">
            <w:pPr>
              <w:jc w:val="center"/>
              <w:rPr>
                <w:color w:val="000000"/>
              </w:rPr>
            </w:pPr>
            <w:r w:rsidRPr="008D257A">
              <w:rPr>
                <w:color w:val="000000"/>
              </w:rPr>
              <w:t>2.7 kips</w:t>
            </w:r>
          </w:p>
        </w:tc>
      </w:tr>
      <w:tr w:rsidR="008D257A" w:rsidRPr="008D257A">
        <w:tc>
          <w:tcPr>
            <w:tcW w:w="1418" w:type="dxa"/>
            <w:tcBorders>
              <w:right w:val="single" w:sz="2" w:space="0" w:color="auto"/>
            </w:tcBorders>
          </w:tcPr>
          <w:p w:rsidR="008D257A" w:rsidRPr="008D257A" w:rsidRDefault="008D257A">
            <w:pPr>
              <w:rPr>
                <w:b/>
                <w:bCs/>
                <w:color w:val="000000"/>
              </w:rPr>
            </w:pPr>
            <w:r w:rsidRPr="008D257A">
              <w:rPr>
                <w:b/>
                <w:bCs/>
                <w:color w:val="000000"/>
              </w:rPr>
              <w:t xml:space="preserve">  Rmax Dyn</w:t>
            </w:r>
          </w:p>
        </w:tc>
        <w:tc>
          <w:tcPr>
            <w:tcW w:w="1843" w:type="dxa"/>
            <w:tcBorders>
              <w:left w:val="nil"/>
            </w:tcBorders>
          </w:tcPr>
          <w:p w:rsidR="008D257A" w:rsidRPr="008D257A" w:rsidRDefault="008D257A">
            <w:pPr>
              <w:jc w:val="center"/>
              <w:rPr>
                <w:color w:val="000000"/>
              </w:rPr>
            </w:pPr>
            <w:r w:rsidRPr="008D257A">
              <w:rPr>
                <w:color w:val="000000"/>
              </w:rPr>
              <w:t>14.2 kips</w:t>
            </w:r>
          </w:p>
        </w:tc>
        <w:tc>
          <w:tcPr>
            <w:tcW w:w="1843" w:type="dxa"/>
          </w:tcPr>
          <w:p w:rsidR="008D257A" w:rsidRPr="008D257A" w:rsidRDefault="008D257A">
            <w:pPr>
              <w:jc w:val="center"/>
              <w:rPr>
                <w:color w:val="000000"/>
              </w:rPr>
            </w:pPr>
            <w:r w:rsidRPr="008D257A">
              <w:rPr>
                <w:color w:val="000000"/>
              </w:rPr>
              <w:t>13.2 kips</w:t>
            </w:r>
          </w:p>
        </w:tc>
        <w:tc>
          <w:tcPr>
            <w:tcW w:w="1843" w:type="dxa"/>
          </w:tcPr>
          <w:p w:rsidR="008D257A" w:rsidRPr="008D257A" w:rsidRDefault="008D257A">
            <w:pPr>
              <w:jc w:val="center"/>
              <w:rPr>
                <w:color w:val="000000"/>
              </w:rPr>
            </w:pPr>
            <w:r w:rsidRPr="008D257A">
              <w:rPr>
                <w:color w:val="000000"/>
              </w:rPr>
              <w:t>-</w:t>
            </w:r>
          </w:p>
        </w:tc>
        <w:tc>
          <w:tcPr>
            <w:tcW w:w="1843" w:type="dxa"/>
          </w:tcPr>
          <w:p w:rsidR="008D257A" w:rsidRPr="008D257A" w:rsidRDefault="008D257A">
            <w:pPr>
              <w:jc w:val="center"/>
              <w:rPr>
                <w:color w:val="000000"/>
              </w:rPr>
            </w:pPr>
            <w:r w:rsidRPr="008D257A">
              <w:rPr>
                <w:color w:val="000000"/>
              </w:rPr>
              <w:t>-</w:t>
            </w:r>
          </w:p>
        </w:tc>
      </w:tr>
      <w:tr w:rsidR="008D257A" w:rsidRPr="008D257A">
        <w:tc>
          <w:tcPr>
            <w:tcW w:w="1418" w:type="dxa"/>
            <w:tcBorders>
              <w:bottom w:val="single" w:sz="6" w:space="0" w:color="auto"/>
              <w:right w:val="single" w:sz="2" w:space="0" w:color="auto"/>
            </w:tcBorders>
          </w:tcPr>
          <w:p w:rsidR="008D257A" w:rsidRPr="008D257A" w:rsidRDefault="008D257A">
            <w:pPr>
              <w:rPr>
                <w:b/>
                <w:bCs/>
                <w:color w:val="000000"/>
              </w:rPr>
            </w:pPr>
            <w:r w:rsidRPr="008D257A">
              <w:rPr>
                <w:b/>
                <w:bCs/>
                <w:color w:val="000000"/>
              </w:rPr>
              <w:t xml:space="preserve">  Rmin Dyn</w:t>
            </w:r>
          </w:p>
        </w:tc>
        <w:tc>
          <w:tcPr>
            <w:tcW w:w="1843" w:type="dxa"/>
            <w:tcBorders>
              <w:left w:val="nil"/>
              <w:bottom w:val="single" w:sz="6" w:space="0" w:color="auto"/>
            </w:tcBorders>
          </w:tcPr>
          <w:p w:rsidR="008D257A" w:rsidRPr="008D257A" w:rsidRDefault="008D257A">
            <w:pPr>
              <w:jc w:val="center"/>
              <w:rPr>
                <w:color w:val="000000"/>
              </w:rPr>
            </w:pPr>
            <w:r w:rsidRPr="008D257A">
              <w:rPr>
                <w:color w:val="000000"/>
              </w:rPr>
              <w:t>-</w:t>
            </w:r>
          </w:p>
        </w:tc>
        <w:tc>
          <w:tcPr>
            <w:tcW w:w="1843" w:type="dxa"/>
            <w:tcBorders>
              <w:bottom w:val="single" w:sz="6" w:space="0" w:color="auto"/>
            </w:tcBorders>
          </w:tcPr>
          <w:p w:rsidR="008D257A" w:rsidRPr="008D257A" w:rsidRDefault="008D257A">
            <w:pPr>
              <w:jc w:val="center"/>
              <w:rPr>
                <w:color w:val="000000"/>
              </w:rPr>
            </w:pPr>
            <w:r w:rsidRPr="008D257A">
              <w:rPr>
                <w:color w:val="000000"/>
              </w:rPr>
              <w:t>-</w:t>
            </w:r>
          </w:p>
        </w:tc>
        <w:tc>
          <w:tcPr>
            <w:tcW w:w="1843" w:type="dxa"/>
            <w:tcBorders>
              <w:bottom w:val="single" w:sz="6" w:space="0" w:color="auto"/>
            </w:tcBorders>
          </w:tcPr>
          <w:p w:rsidR="008D257A" w:rsidRPr="008D257A" w:rsidRDefault="008D257A">
            <w:pPr>
              <w:jc w:val="center"/>
              <w:rPr>
                <w:color w:val="000000"/>
              </w:rPr>
            </w:pPr>
            <w:r w:rsidRPr="008D257A">
              <w:rPr>
                <w:color w:val="000000"/>
              </w:rPr>
              <w:t>3.3 kips</w:t>
            </w:r>
          </w:p>
        </w:tc>
        <w:tc>
          <w:tcPr>
            <w:tcW w:w="1843" w:type="dxa"/>
            <w:tcBorders>
              <w:bottom w:val="single" w:sz="6" w:space="0" w:color="auto"/>
            </w:tcBorders>
          </w:tcPr>
          <w:p w:rsidR="008D257A" w:rsidRPr="008D257A" w:rsidRDefault="008D257A">
            <w:pPr>
              <w:jc w:val="center"/>
              <w:rPr>
                <w:color w:val="000000"/>
              </w:rPr>
            </w:pPr>
            <w:r w:rsidRPr="008D257A">
              <w:rPr>
                <w:color w:val="000000"/>
              </w:rPr>
              <w:t>3.0 kips</w:t>
            </w:r>
          </w:p>
        </w:tc>
      </w:tr>
    </w:tbl>
    <w:p w:rsidR="008D257A" w:rsidRPr="008D257A" w:rsidRDefault="008D257A">
      <w:pPr>
        <w:ind w:right="-806"/>
        <w:rPr>
          <w:color w:val="000000"/>
        </w:rPr>
      </w:pPr>
    </w:p>
    <w:p w:rsidR="008D257A" w:rsidRPr="008D257A" w:rsidRDefault="008D257A">
      <w:pPr>
        <w:ind w:right="-806"/>
        <w:rPr>
          <w:color w:val="000000"/>
        </w:rPr>
      </w:pPr>
    </w:p>
    <w:p w:rsidR="008D257A" w:rsidRPr="008D257A" w:rsidRDefault="008D257A">
      <w:pPr>
        <w:ind w:right="-806"/>
        <w:rPr>
          <w:color w:val="000000"/>
        </w:rPr>
      </w:pPr>
    </w:p>
    <w:p w:rsidR="008D257A" w:rsidRPr="008D257A" w:rsidRDefault="008D257A">
      <w:pPr>
        <w:ind w:right="-806"/>
        <w:rPr>
          <w:color w:val="000000"/>
        </w:rPr>
      </w:pPr>
    </w:p>
    <w:p w:rsidR="008D257A" w:rsidRPr="008D257A" w:rsidRDefault="008D257A">
      <w:pPr>
        <w:ind w:right="-806"/>
        <w:rPr>
          <w:color w:val="000000"/>
        </w:rPr>
      </w:pPr>
    </w:p>
    <w:p w:rsidR="008D257A" w:rsidRPr="008D257A" w:rsidRDefault="008D257A">
      <w:pPr>
        <w:ind w:right="-806"/>
        <w:rPr>
          <w:color w:val="000000"/>
        </w:rPr>
      </w:pPr>
    </w:p>
    <w:p w:rsidR="008D257A" w:rsidRPr="008D257A" w:rsidRDefault="008D257A">
      <w:pPr>
        <w:ind w:right="-806"/>
        <w:rPr>
          <w:color w:val="000000"/>
        </w:rPr>
      </w:pPr>
    </w:p>
    <w:p w:rsidR="008D257A" w:rsidRPr="008D257A" w:rsidRDefault="008D257A">
      <w:pPr>
        <w:ind w:right="-806"/>
        <w:rPr>
          <w:color w:val="000000"/>
        </w:rPr>
      </w:pPr>
    </w:p>
    <w:p w:rsidR="008D257A" w:rsidRPr="008D257A" w:rsidRDefault="008D257A">
      <w:pPr>
        <w:keepNext/>
        <w:outlineLvl w:val="1"/>
        <w:rPr>
          <w:b/>
          <w:bCs/>
          <w:color w:val="000000"/>
        </w:rPr>
      </w:pPr>
      <w:r w:rsidRPr="008D257A">
        <w:rPr>
          <w:b/>
          <w:bCs/>
          <w:color w:val="000000"/>
        </w:rPr>
        <w:t>5</w:t>
      </w:r>
      <w:r w:rsidRPr="008D257A">
        <w:rPr>
          <w:b/>
          <w:bCs/>
          <w:color w:val="000000"/>
        </w:rPr>
        <w:tab/>
        <w:t>Horizontal wheel loads (according to DIN 4132 + 15018 and FEM)</w:t>
      </w:r>
    </w:p>
    <w:tbl>
      <w:tblPr>
        <w:tblW w:w="0" w:type="auto"/>
        <w:tblInd w:w="6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tblPr>
      <w:tblGrid>
        <w:gridCol w:w="5103"/>
        <w:gridCol w:w="1276"/>
        <w:gridCol w:w="567"/>
        <w:gridCol w:w="1843"/>
      </w:tblGrid>
      <w:tr w:rsidR="008D257A" w:rsidRPr="008D257A">
        <w:trPr>
          <w:cantSplit/>
        </w:trPr>
        <w:tc>
          <w:tcPr>
            <w:tcW w:w="5103" w:type="dxa"/>
            <w:tcBorders>
              <w:bottom w:val="dotted" w:sz="2" w:space="0" w:color="auto"/>
              <w:right w:val="dotted" w:sz="2" w:space="0" w:color="auto"/>
            </w:tcBorders>
          </w:tcPr>
          <w:p w:rsidR="008D257A" w:rsidRPr="008D257A" w:rsidRDefault="008D257A">
            <w:pPr>
              <w:ind w:right="-806"/>
              <w:rPr>
                <w:color w:val="000000"/>
              </w:rPr>
            </w:pPr>
            <w:r w:rsidRPr="008D257A">
              <w:rPr>
                <w:color w:val="000000"/>
              </w:rPr>
              <w:t>5.1    Inertia forces (from driving mechanisms)</w:t>
            </w:r>
          </w:p>
        </w:tc>
        <w:tc>
          <w:tcPr>
            <w:tcW w:w="1843" w:type="dxa"/>
            <w:gridSpan w:val="2"/>
            <w:tcBorders>
              <w:left w:val="dotted" w:sz="2" w:space="0" w:color="auto"/>
              <w:bottom w:val="dotted" w:sz="2" w:space="0" w:color="auto"/>
              <w:right w:val="dotted" w:sz="2" w:space="0" w:color="auto"/>
            </w:tcBorders>
          </w:tcPr>
          <w:p w:rsidR="008D257A" w:rsidRPr="008D257A" w:rsidRDefault="008D257A">
            <w:pPr>
              <w:ind w:right="-806"/>
              <w:rPr>
                <w:color w:val="000000"/>
              </w:rPr>
            </w:pPr>
            <w:r w:rsidRPr="008D257A">
              <w:rPr>
                <w:color w:val="000000"/>
              </w:rPr>
              <w:t>HM1 = 0.4 kips</w:t>
            </w:r>
          </w:p>
        </w:tc>
        <w:tc>
          <w:tcPr>
            <w:tcW w:w="1843" w:type="dxa"/>
            <w:tcBorders>
              <w:left w:val="nil"/>
              <w:bottom w:val="dotted" w:sz="2" w:space="0" w:color="auto"/>
            </w:tcBorders>
          </w:tcPr>
          <w:p w:rsidR="008D257A" w:rsidRPr="008D257A" w:rsidRDefault="008D257A">
            <w:pPr>
              <w:ind w:right="-806"/>
              <w:rPr>
                <w:color w:val="000000"/>
              </w:rPr>
            </w:pPr>
            <w:r w:rsidRPr="008D257A">
              <w:rPr>
                <w:color w:val="000000"/>
              </w:rPr>
              <w:t>HM2 = 1.9 kips</w:t>
            </w:r>
          </w:p>
        </w:tc>
      </w:tr>
      <w:tr w:rsidR="008D257A" w:rsidRPr="008D257A">
        <w:trPr>
          <w:cantSplit/>
        </w:trPr>
        <w:tc>
          <w:tcPr>
            <w:tcW w:w="6946" w:type="dxa"/>
            <w:gridSpan w:val="3"/>
            <w:tcBorders>
              <w:bottom w:val="nil"/>
              <w:right w:val="dotted" w:sz="2" w:space="0" w:color="auto"/>
            </w:tcBorders>
          </w:tcPr>
          <w:p w:rsidR="008D257A" w:rsidRPr="008D257A" w:rsidRDefault="008D257A">
            <w:pPr>
              <w:ind w:right="-806"/>
              <w:rPr>
                <w:color w:val="000000"/>
              </w:rPr>
            </w:pPr>
            <w:r w:rsidRPr="008D257A">
              <w:rPr>
                <w:color w:val="000000"/>
              </w:rPr>
              <w:t>5.2    Wheel loads along crane runway</w:t>
            </w:r>
          </w:p>
        </w:tc>
        <w:tc>
          <w:tcPr>
            <w:tcW w:w="1843" w:type="dxa"/>
            <w:tcBorders>
              <w:left w:val="dotted" w:sz="2" w:space="0" w:color="auto"/>
              <w:bottom w:val="nil"/>
            </w:tcBorders>
          </w:tcPr>
          <w:p w:rsidR="008D257A" w:rsidRPr="008D257A" w:rsidRDefault="008D257A">
            <w:pPr>
              <w:ind w:right="-806"/>
              <w:rPr>
                <w:color w:val="000000"/>
              </w:rPr>
            </w:pPr>
            <w:r w:rsidRPr="008D257A">
              <w:rPr>
                <w:color w:val="000000"/>
              </w:rPr>
              <w:t>0.9 kips</w:t>
            </w:r>
          </w:p>
        </w:tc>
      </w:tr>
      <w:tr w:rsidR="008D257A" w:rsidRPr="008D257A">
        <w:trPr>
          <w:cantSplit/>
        </w:trPr>
        <w:tc>
          <w:tcPr>
            <w:tcW w:w="6946" w:type="dxa"/>
            <w:gridSpan w:val="3"/>
            <w:tcBorders>
              <w:bottom w:val="nil"/>
              <w:right w:val="dotted" w:sz="2" w:space="0" w:color="auto"/>
            </w:tcBorders>
          </w:tcPr>
          <w:p w:rsidR="008D257A" w:rsidRPr="008D257A" w:rsidRDefault="008D257A">
            <w:pPr>
              <w:ind w:right="-806"/>
              <w:rPr>
                <w:color w:val="000000"/>
              </w:rPr>
            </w:pPr>
            <w:r w:rsidRPr="008D257A">
              <w:rPr>
                <w:color w:val="000000"/>
              </w:rPr>
              <w:t>5.3    Buffer force for dimensioning the crane runway end stop</w:t>
            </w:r>
          </w:p>
        </w:tc>
        <w:tc>
          <w:tcPr>
            <w:tcW w:w="1843" w:type="dxa"/>
            <w:tcBorders>
              <w:left w:val="dotted" w:sz="2" w:space="0" w:color="auto"/>
              <w:bottom w:val="nil"/>
            </w:tcBorders>
          </w:tcPr>
          <w:p w:rsidR="008D257A" w:rsidRPr="008D257A" w:rsidRDefault="008D257A">
            <w:pPr>
              <w:ind w:right="-806"/>
              <w:rPr>
                <w:color w:val="000000"/>
              </w:rPr>
            </w:pPr>
            <w:r w:rsidRPr="008D257A">
              <w:rPr>
                <w:color w:val="000000"/>
              </w:rPr>
              <w:t>Bf = 6 kips</w:t>
            </w:r>
          </w:p>
        </w:tc>
      </w:tr>
      <w:tr w:rsidR="008D257A" w:rsidRPr="008D257A">
        <w:trPr>
          <w:cantSplit/>
        </w:trPr>
        <w:tc>
          <w:tcPr>
            <w:tcW w:w="6379" w:type="dxa"/>
            <w:gridSpan w:val="2"/>
            <w:tcBorders>
              <w:bottom w:val="dotted" w:sz="2" w:space="0" w:color="auto"/>
              <w:right w:val="nil"/>
            </w:tcBorders>
          </w:tcPr>
          <w:p w:rsidR="008D257A" w:rsidRPr="008D257A" w:rsidRDefault="008D257A">
            <w:pPr>
              <w:ind w:right="-806"/>
              <w:rPr>
                <w:color w:val="000000"/>
              </w:rPr>
            </w:pPr>
            <w:r w:rsidRPr="008D257A">
              <w:rPr>
                <w:color w:val="000000"/>
              </w:rPr>
              <w:t>5.4    Forces coming from skewing</w:t>
            </w:r>
          </w:p>
        </w:tc>
        <w:tc>
          <w:tcPr>
            <w:tcW w:w="2410" w:type="dxa"/>
            <w:gridSpan w:val="2"/>
            <w:tcBorders>
              <w:left w:val="nil"/>
              <w:bottom w:val="nil"/>
            </w:tcBorders>
          </w:tcPr>
          <w:p w:rsidR="008D257A" w:rsidRPr="008D257A" w:rsidRDefault="008D257A">
            <w:pPr>
              <w:ind w:right="-806"/>
              <w:rPr>
                <w:color w:val="000000"/>
              </w:rPr>
            </w:pPr>
          </w:p>
        </w:tc>
      </w:tr>
      <w:tr w:rsidR="008D257A" w:rsidRPr="008D2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946" w:type="dxa"/>
            <w:gridSpan w:val="3"/>
            <w:tcBorders>
              <w:top w:val="dotted" w:sz="2" w:space="0" w:color="auto"/>
              <w:left w:val="single" w:sz="6" w:space="0" w:color="auto"/>
              <w:bottom w:val="nil"/>
              <w:right w:val="dotted" w:sz="2" w:space="0" w:color="auto"/>
            </w:tcBorders>
          </w:tcPr>
          <w:p w:rsidR="008D257A" w:rsidRPr="008D257A" w:rsidRDefault="008D257A">
            <w:pPr>
              <w:ind w:right="-806"/>
              <w:rPr>
                <w:color w:val="000000"/>
              </w:rPr>
            </w:pPr>
            <w:r w:rsidRPr="008D257A">
              <w:rPr>
                <w:color w:val="000000"/>
              </w:rPr>
              <w:t>5.4.1 Guiding (contact) force (S= HS2 + HS4)</w:t>
            </w:r>
          </w:p>
        </w:tc>
        <w:tc>
          <w:tcPr>
            <w:tcW w:w="1843" w:type="dxa"/>
            <w:tcBorders>
              <w:top w:val="dotted" w:sz="2" w:space="0" w:color="auto"/>
              <w:left w:val="dotted" w:sz="2" w:space="0" w:color="auto"/>
              <w:bottom w:val="nil"/>
              <w:right w:val="single" w:sz="6" w:space="0" w:color="auto"/>
            </w:tcBorders>
          </w:tcPr>
          <w:p w:rsidR="008D257A" w:rsidRPr="008D257A" w:rsidRDefault="008D257A">
            <w:pPr>
              <w:ind w:right="-806"/>
              <w:rPr>
                <w:color w:val="000000"/>
              </w:rPr>
            </w:pPr>
            <w:r w:rsidRPr="008D257A">
              <w:rPr>
                <w:color w:val="000000"/>
              </w:rPr>
              <w:t>S = 4.4 kips</w:t>
            </w:r>
          </w:p>
        </w:tc>
      </w:tr>
      <w:tr w:rsidR="008D257A" w:rsidRPr="008D2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103" w:type="dxa"/>
            <w:tcBorders>
              <w:top w:val="dotted" w:sz="2" w:space="0" w:color="auto"/>
              <w:left w:val="single" w:sz="6" w:space="0" w:color="auto"/>
              <w:bottom w:val="single" w:sz="6" w:space="0" w:color="auto"/>
              <w:right w:val="dotted" w:sz="2" w:space="0" w:color="auto"/>
            </w:tcBorders>
          </w:tcPr>
          <w:p w:rsidR="008D257A" w:rsidRPr="008D257A" w:rsidRDefault="008D257A">
            <w:pPr>
              <w:ind w:right="-806"/>
              <w:rPr>
                <w:color w:val="000000"/>
              </w:rPr>
            </w:pPr>
            <w:r w:rsidRPr="008D257A">
              <w:rPr>
                <w:color w:val="000000"/>
              </w:rPr>
              <w:t>5.4.2 Friction forces due to oblique travel</w:t>
            </w:r>
          </w:p>
        </w:tc>
        <w:tc>
          <w:tcPr>
            <w:tcW w:w="1843" w:type="dxa"/>
            <w:gridSpan w:val="2"/>
            <w:tcBorders>
              <w:top w:val="dotted" w:sz="2" w:space="0" w:color="auto"/>
              <w:left w:val="dotted" w:sz="2" w:space="0" w:color="auto"/>
              <w:bottom w:val="single" w:sz="6" w:space="0" w:color="auto"/>
              <w:right w:val="dotted" w:sz="2" w:space="0" w:color="auto"/>
            </w:tcBorders>
          </w:tcPr>
          <w:p w:rsidR="008D257A" w:rsidRPr="008D257A" w:rsidRDefault="008D257A">
            <w:pPr>
              <w:rPr>
                <w:color w:val="000000"/>
              </w:rPr>
            </w:pPr>
            <w:r w:rsidRPr="008D257A">
              <w:rPr>
                <w:color w:val="000000"/>
              </w:rPr>
              <w:t>HS2 = 3.6 kips</w:t>
            </w:r>
          </w:p>
        </w:tc>
        <w:tc>
          <w:tcPr>
            <w:tcW w:w="1843" w:type="dxa"/>
            <w:tcBorders>
              <w:top w:val="dotted" w:sz="2" w:space="0" w:color="auto"/>
              <w:left w:val="dotted" w:sz="2" w:space="0" w:color="auto"/>
              <w:bottom w:val="single" w:sz="6" w:space="0" w:color="auto"/>
              <w:right w:val="single" w:sz="6" w:space="0" w:color="auto"/>
            </w:tcBorders>
          </w:tcPr>
          <w:p w:rsidR="008D257A" w:rsidRPr="008D257A" w:rsidRDefault="008D257A">
            <w:pPr>
              <w:rPr>
                <w:color w:val="000000"/>
              </w:rPr>
            </w:pPr>
            <w:r w:rsidRPr="008D257A">
              <w:rPr>
                <w:color w:val="000000"/>
              </w:rPr>
              <w:t>HS4 = 0.9 kips</w:t>
            </w:r>
          </w:p>
        </w:tc>
      </w:tr>
    </w:tbl>
    <w:p w:rsidR="008D257A" w:rsidRPr="008D257A" w:rsidRDefault="008D257A">
      <w:pPr>
        <w:ind w:left="567" w:right="-522"/>
        <w:rPr>
          <w:color w:val="000000"/>
        </w:rPr>
      </w:pPr>
    </w:p>
    <w:p w:rsidR="008D257A" w:rsidRPr="008D257A" w:rsidRDefault="008D257A">
      <w:pPr>
        <w:rPr>
          <w:color w:val="000000"/>
        </w:rPr>
      </w:pPr>
    </w:p>
    <w:sectPr w:rsidR="008D257A" w:rsidRPr="008D257A" w:rsidSect="008D257A">
      <w:headerReference w:type="default" r:id="rId7"/>
      <w:footerReference w:type="default" r:id="rId8"/>
      <w:headerReference w:type="first" r:id="rId9"/>
      <w:footerReference w:type="first" r:id="rId10"/>
      <w:pgSz w:w="11907" w:h="16840" w:code="9"/>
      <w:pgMar w:top="851" w:right="708" w:bottom="964" w:left="1134" w:header="851"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448" w:rsidRDefault="00906448">
      <w:r>
        <w:separator/>
      </w:r>
    </w:p>
  </w:endnote>
  <w:endnote w:type="continuationSeparator" w:id="0">
    <w:p w:rsidR="00906448" w:rsidRDefault="00906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03" w:rsidRPr="008D257A" w:rsidRDefault="00671A9F">
    <w:pPr>
      <w:ind w:right="285"/>
      <w:rPr>
        <w:rFonts w:cs="Arial"/>
        <w:color w:val="000000"/>
        <w:sz w:val="18"/>
        <w:szCs w:val="18"/>
      </w:rPr>
    </w:pPr>
    <w:r w:rsidRPr="008D257A">
      <w:rPr>
        <w:rFonts w:cs="Arial"/>
        <w:b/>
        <w:bCs/>
        <w:color w:val="000000"/>
        <w:sz w:val="18"/>
        <w:szCs w:val="18"/>
        <w:u w:val="single"/>
      </w:rPr>
      <w:t>Note!</w:t>
    </w:r>
    <w:r w:rsidRPr="008D257A">
      <w:rPr>
        <w:rFonts w:cs="Arial"/>
        <w:color w:val="000000"/>
        <w:sz w:val="18"/>
        <w:szCs w:val="18"/>
      </w:rPr>
      <w:t xml:space="preserve"> The inertia forces are acting on the crane structure only during acceleration and deceleration of the crane movement. Inertia forces and guiding forces do not act simultaneously. Guiding force S can also locate in wheel NR4.</w:t>
    </w:r>
  </w:p>
  <w:p w:rsidR="002D5003" w:rsidRPr="008D257A" w:rsidRDefault="002D5003">
    <w:pPr>
      <w:pBdr>
        <w:top w:val="single" w:sz="2" w:space="1" w:color="auto"/>
      </w:pBdr>
      <w:ind w:right="285"/>
      <w:rPr>
        <w:rFonts w:cs="Arial"/>
        <w:color w:val="000000"/>
        <w:sz w:val="6"/>
        <w:szCs w:val="6"/>
      </w:rPr>
    </w:pPr>
  </w:p>
  <w:p w:rsidR="002D5003" w:rsidRPr="008D257A" w:rsidRDefault="00671A9F">
    <w:pPr>
      <w:pStyle w:val="Footer"/>
      <w:pBdr>
        <w:top w:val="thinThickSmallGap" w:sz="12" w:space="1" w:color="auto"/>
        <w:bottom w:val="single" w:sz="4" w:space="1" w:color="auto"/>
      </w:pBdr>
      <w:spacing w:line="120" w:lineRule="exact"/>
      <w:jc w:val="both"/>
      <w:rPr>
        <w:rFonts w:ascii="Arial" w:hAnsi="Arial" w:cs="Arial"/>
        <w:color w:val="000000"/>
        <w:sz w:val="12"/>
        <w:szCs w:val="12"/>
      </w:rPr>
    </w:pPr>
    <w:r w:rsidRPr="008D257A">
      <w:rPr>
        <w:rFonts w:ascii="Arial" w:hAnsi="Arial" w:cs="Arial"/>
        <w:color w:val="000000"/>
        <w:sz w:val="12"/>
        <w:szCs w:val="12"/>
      </w:rPr>
      <w:t>The Component selection, wheel loading, motor data etc. are based on the proposed main girder weight, duty groups, cranes speeds and other technical details shown the Component Offer and other prints. Any changes to these values may change the crane components. All the technical information in this print is guiding and indicative only and therefore to be interpreted by experts only. This computer program is protected by copyright laws and international treaties.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03" w:rsidRDefault="00671A9F">
    <w:pPr>
      <w:ind w:right="285"/>
      <w:rPr>
        <w:rFonts w:cs="Arial"/>
        <w:sz w:val="18"/>
        <w:szCs w:val="18"/>
      </w:rPr>
    </w:pPr>
    <w:r>
      <w:rPr>
        <w:rFonts w:cs="Arial"/>
        <w:b/>
        <w:bCs/>
        <w:sz w:val="18"/>
        <w:szCs w:val="18"/>
        <w:u w:val="single"/>
      </w:rPr>
      <w:t>Note!</w:t>
    </w:r>
    <w:r>
      <w:rPr>
        <w:rFonts w:cs="Arial"/>
        <w:sz w:val="18"/>
        <w:szCs w:val="18"/>
      </w:rPr>
      <w:t xml:space="preserve"> The inertia forces are acting on the crane structure only during acceleration and deceleration of the crane movement. Inertia forces and guiding forces do not act simultaneously. Guiding force S can also locate in wheel NR4.</w:t>
    </w:r>
  </w:p>
  <w:p w:rsidR="002D5003" w:rsidRDefault="002D5003">
    <w:pPr>
      <w:ind w:right="285"/>
      <w:rPr>
        <w:rFonts w:cs="Arial"/>
        <w:sz w:val="6"/>
        <w:szCs w:val="6"/>
      </w:rPr>
    </w:pPr>
  </w:p>
  <w:p w:rsidR="002D5003" w:rsidRDefault="00671A9F">
    <w:pPr>
      <w:pStyle w:val="Footer"/>
      <w:pBdr>
        <w:top w:val="thinThickSmallGap" w:sz="12" w:space="1" w:color="auto"/>
        <w:bottom w:val="single" w:sz="4" w:space="1" w:color="auto"/>
      </w:pBdr>
      <w:spacing w:line="120" w:lineRule="exact"/>
      <w:jc w:val="both"/>
      <w:rPr>
        <w:rFonts w:ascii="Arial" w:hAnsi="Arial" w:cs="Arial"/>
        <w:sz w:val="12"/>
        <w:szCs w:val="12"/>
      </w:rPr>
    </w:pPr>
    <w:r>
      <w:rPr>
        <w:rFonts w:ascii="Arial" w:hAnsi="Arial" w:cs="Arial"/>
        <w:sz w:val="12"/>
        <w:szCs w:val="12"/>
      </w:rPr>
      <w:t>The Component selection, wheel loading, motor data etc. are based on the proposed main girder weight, duty groups, cranes speeds and other technical details shown the Component Offer and other prints. Any changes to these values may change the crane components. All the technical information in this print is guiding and indicative only and therefore to be interpreted by experts only. This computer program is protected by copyright laws and international treaties.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448" w:rsidRDefault="00906448">
      <w:r>
        <w:separator/>
      </w:r>
    </w:p>
  </w:footnote>
  <w:footnote w:type="continuationSeparator" w:id="0">
    <w:p w:rsidR="00906448" w:rsidRDefault="00906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03" w:rsidRPr="008D257A" w:rsidRDefault="00671A9F">
    <w:pPr>
      <w:pStyle w:val="BodyText2"/>
      <w:pBdr>
        <w:top w:val="none" w:sz="0" w:space="0" w:color="auto"/>
        <w:bottom w:val="thinThickSmallGap" w:sz="12" w:space="1" w:color="auto"/>
      </w:pBdr>
      <w:rPr>
        <w:rFonts w:ascii="Arial" w:hAnsi="Arial" w:cs="Arial"/>
        <w:color w:val="000000"/>
      </w:rPr>
    </w:pPr>
    <w:r w:rsidRPr="008D257A">
      <w:rPr>
        <w:rFonts w:ascii="Arial" w:hAnsi="Arial" w:cs="Arial"/>
        <w:color w:val="000000"/>
      </w:rPr>
      <w:t>R&amp;M Materials Handling Inc.</w:t>
    </w:r>
  </w:p>
  <w:p w:rsidR="002D5003" w:rsidRPr="008D257A" w:rsidRDefault="00671A9F">
    <w:pPr>
      <w:tabs>
        <w:tab w:val="left" w:pos="5670"/>
        <w:tab w:val="left" w:pos="8789"/>
      </w:tabs>
      <w:rPr>
        <w:rFonts w:cs="Arial"/>
        <w:color w:val="000000"/>
        <w:sz w:val="18"/>
        <w:szCs w:val="18"/>
      </w:rPr>
    </w:pPr>
    <w:r w:rsidRPr="008D257A">
      <w:rPr>
        <w:rFonts w:cs="Arial"/>
        <w:color w:val="000000"/>
        <w:sz w:val="18"/>
        <w:szCs w:val="18"/>
      </w:rPr>
      <w:t>Calculation number: 1212-004-ZB-R1</w:t>
    </w:r>
    <w:r w:rsidRPr="008D257A">
      <w:rPr>
        <w:rFonts w:cs="Arial"/>
        <w:color w:val="000000"/>
        <w:sz w:val="18"/>
        <w:szCs w:val="18"/>
      </w:rPr>
      <w:tab/>
      <w:t xml:space="preserve">Crane work no: </w:t>
    </w:r>
    <w:r w:rsidRPr="008D257A">
      <w:rPr>
        <w:rFonts w:cs="Arial"/>
        <w:color w:val="000000"/>
        <w:sz w:val="18"/>
        <w:szCs w:val="18"/>
      </w:rPr>
      <w:tab/>
      <w:t>User: RMSZBU</w:t>
    </w:r>
  </w:p>
  <w:p w:rsidR="002D5003" w:rsidRPr="008D257A" w:rsidRDefault="00671A9F">
    <w:pPr>
      <w:pBdr>
        <w:bottom w:val="single" w:sz="4" w:space="1" w:color="auto"/>
      </w:pBdr>
      <w:tabs>
        <w:tab w:val="left" w:pos="5670"/>
        <w:tab w:val="left" w:pos="8789"/>
      </w:tabs>
      <w:rPr>
        <w:rFonts w:cs="Arial"/>
        <w:color w:val="000000"/>
        <w:sz w:val="18"/>
        <w:szCs w:val="18"/>
      </w:rPr>
    </w:pPr>
    <w:r w:rsidRPr="008D257A">
      <w:rPr>
        <w:rFonts w:cs="Arial"/>
        <w:color w:val="000000"/>
        <w:sz w:val="18"/>
        <w:szCs w:val="18"/>
      </w:rPr>
      <w:t>Customer calc. ref.: 2 X 5 Ton TRSG 44' Span 20' Lift</w:t>
    </w:r>
    <w:r w:rsidRPr="008D257A">
      <w:rPr>
        <w:rFonts w:cs="Arial"/>
        <w:color w:val="000000"/>
        <w:sz w:val="18"/>
        <w:szCs w:val="18"/>
      </w:rPr>
      <w:tab/>
      <w:t xml:space="preserve">Printing date: </w:t>
    </w:r>
    <w:fldSimple w:instr=" DATE  \* MERGEFORMAT ">
      <w:r w:rsidR="00BD3917" w:rsidRPr="00BD3917">
        <w:rPr>
          <w:rFonts w:cs="Arial"/>
          <w:noProof/>
          <w:color w:val="000000"/>
          <w:sz w:val="18"/>
          <w:szCs w:val="18"/>
        </w:rPr>
        <w:t>17</w:t>
      </w:r>
      <w:r w:rsidR="00BD3917">
        <w:rPr>
          <w:noProof/>
        </w:rPr>
        <w:t>/04/2013</w:t>
      </w:r>
    </w:fldSimple>
    <w:r w:rsidRPr="008D257A">
      <w:rPr>
        <w:rFonts w:cs="Arial"/>
        <w:color w:val="000000"/>
        <w:sz w:val="18"/>
        <w:szCs w:val="18"/>
      </w:rPr>
      <w:t xml:space="preserve"> (</w:t>
    </w:r>
    <w:fldSimple w:instr=" TIME  \* MERGEFORMAT ">
      <w:r w:rsidR="00BD3917" w:rsidRPr="00BD3917">
        <w:rPr>
          <w:rFonts w:cs="Arial"/>
          <w:noProof/>
          <w:color w:val="000000"/>
          <w:sz w:val="18"/>
          <w:szCs w:val="18"/>
        </w:rPr>
        <w:t>2:18</w:t>
      </w:r>
      <w:r w:rsidR="00BD3917">
        <w:rPr>
          <w:noProof/>
        </w:rPr>
        <w:t xml:space="preserve"> PM</w:t>
      </w:r>
    </w:fldSimple>
    <w:r w:rsidRPr="008D257A">
      <w:rPr>
        <w:rFonts w:cs="Arial"/>
        <w:color w:val="000000"/>
        <w:sz w:val="18"/>
        <w:szCs w:val="18"/>
      </w:rPr>
      <w:t>)</w:t>
    </w:r>
    <w:r w:rsidRPr="008D257A">
      <w:rPr>
        <w:rFonts w:cs="Arial"/>
        <w:color w:val="000000"/>
        <w:sz w:val="18"/>
        <w:szCs w:val="18"/>
      </w:rPr>
      <w:tab/>
      <w:t xml:space="preserve">Page: </w:t>
    </w:r>
    <w:r w:rsidR="002D5003" w:rsidRPr="008D257A">
      <w:rPr>
        <w:rFonts w:cs="Arial"/>
        <w:color w:val="000000"/>
        <w:sz w:val="18"/>
        <w:szCs w:val="18"/>
      </w:rPr>
      <w:fldChar w:fldCharType="begin"/>
    </w:r>
    <w:r w:rsidRPr="008D257A">
      <w:rPr>
        <w:rFonts w:cs="Arial"/>
        <w:color w:val="000000"/>
        <w:sz w:val="18"/>
        <w:szCs w:val="18"/>
      </w:rPr>
      <w:instrText xml:space="preserve"> PAGE  \* MERGEFORMAT </w:instrText>
    </w:r>
    <w:r w:rsidR="002D5003" w:rsidRPr="008D257A">
      <w:rPr>
        <w:rFonts w:cs="Arial"/>
        <w:color w:val="000000"/>
        <w:sz w:val="18"/>
        <w:szCs w:val="18"/>
      </w:rPr>
      <w:fldChar w:fldCharType="separate"/>
    </w:r>
    <w:r w:rsidR="00BD3917">
      <w:rPr>
        <w:rFonts w:cs="Arial"/>
        <w:noProof/>
        <w:color w:val="000000"/>
        <w:sz w:val="18"/>
        <w:szCs w:val="18"/>
      </w:rPr>
      <w:t>2</w:t>
    </w:r>
    <w:r w:rsidR="002D5003" w:rsidRPr="008D257A">
      <w:rPr>
        <w:rFonts w:cs="Arial"/>
        <w:color w:val="000000"/>
        <w:sz w:val="18"/>
        <w:szCs w:val="18"/>
      </w:rPr>
      <w:fldChar w:fldCharType="end"/>
    </w:r>
    <w:r w:rsidRPr="008D257A">
      <w:rPr>
        <w:rFonts w:cs="Arial"/>
        <w:color w:val="000000"/>
        <w:sz w:val="18"/>
        <w:szCs w:val="18"/>
      </w:rPr>
      <w:t xml:space="preserve"> (</w:t>
    </w:r>
    <w:fldSimple w:instr=" NUMPAGES  \* MERGEFORMAT ">
      <w:r w:rsidR="00BD3917" w:rsidRPr="00BD3917">
        <w:rPr>
          <w:rFonts w:cs="Arial"/>
          <w:noProof/>
          <w:color w:val="000000"/>
          <w:sz w:val="18"/>
          <w:szCs w:val="18"/>
        </w:rPr>
        <w:t>2</w:t>
      </w:r>
    </w:fldSimple>
    <w:r w:rsidRPr="008D257A">
      <w:rPr>
        <w:rFonts w:cs="Arial"/>
        <w:color w:val="000000"/>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03" w:rsidRDefault="00671A9F">
    <w:pPr>
      <w:pStyle w:val="BodyText2"/>
      <w:pBdr>
        <w:top w:val="none" w:sz="0" w:space="0" w:color="auto"/>
        <w:bottom w:val="thinThickSmallGap" w:sz="12" w:space="1" w:color="auto"/>
      </w:pBdr>
      <w:rPr>
        <w:rFonts w:ascii="Arial" w:hAnsi="Arial" w:cs="Arial"/>
      </w:rPr>
    </w:pPr>
    <w:r>
      <w:rPr>
        <w:rFonts w:ascii="Arial" w:hAnsi="Arial" w:cs="Arial"/>
      </w:rPr>
      <w:t>R&amp;M Materials Handling Inc.</w:t>
    </w:r>
  </w:p>
  <w:p w:rsidR="002D5003" w:rsidRDefault="00671A9F">
    <w:pPr>
      <w:tabs>
        <w:tab w:val="left" w:pos="5670"/>
        <w:tab w:val="left" w:pos="8647"/>
        <w:tab w:val="left" w:pos="8789"/>
      </w:tabs>
      <w:rPr>
        <w:rFonts w:cs="Arial"/>
        <w:sz w:val="18"/>
        <w:szCs w:val="18"/>
      </w:rPr>
    </w:pPr>
    <w:r>
      <w:rPr>
        <w:rFonts w:cs="Arial"/>
        <w:sz w:val="18"/>
        <w:szCs w:val="18"/>
      </w:rPr>
      <w:t>Calculation number: 1212-004-ZB-R1</w:t>
    </w:r>
    <w:r>
      <w:rPr>
        <w:rFonts w:cs="Arial"/>
        <w:sz w:val="18"/>
        <w:szCs w:val="18"/>
      </w:rPr>
      <w:tab/>
      <w:t xml:space="preserve">Crane work no: </w:t>
    </w:r>
    <w:r>
      <w:rPr>
        <w:rFonts w:cs="Arial"/>
        <w:sz w:val="18"/>
        <w:szCs w:val="18"/>
      </w:rPr>
      <w:tab/>
      <w:t>User: RMSZBU</w:t>
    </w:r>
  </w:p>
  <w:p w:rsidR="002D5003" w:rsidRDefault="00671A9F">
    <w:pPr>
      <w:pBdr>
        <w:bottom w:val="single" w:sz="4" w:space="1" w:color="auto"/>
      </w:pBdr>
      <w:tabs>
        <w:tab w:val="left" w:pos="5670"/>
        <w:tab w:val="left" w:pos="8647"/>
        <w:tab w:val="left" w:pos="8789"/>
      </w:tabs>
      <w:rPr>
        <w:rFonts w:cs="Arial"/>
        <w:sz w:val="18"/>
        <w:szCs w:val="18"/>
      </w:rPr>
    </w:pPr>
    <w:r>
      <w:rPr>
        <w:rFonts w:cs="Arial"/>
        <w:sz w:val="18"/>
        <w:szCs w:val="18"/>
      </w:rPr>
      <w:t>Customer calc. ref.: 2 X 5 Ton TRSG 44' Span 20' Lift</w:t>
    </w:r>
    <w:r>
      <w:rPr>
        <w:rFonts w:cs="Arial"/>
        <w:sz w:val="18"/>
        <w:szCs w:val="18"/>
      </w:rPr>
      <w:tab/>
      <w:t xml:space="preserve">Printing date: </w:t>
    </w:r>
    <w:fldSimple w:instr=" DATE  \* MERGEFORMAT ">
      <w:r w:rsidR="00BD3917" w:rsidRPr="00BD3917">
        <w:rPr>
          <w:rFonts w:cs="Arial"/>
          <w:noProof/>
          <w:sz w:val="18"/>
          <w:szCs w:val="18"/>
        </w:rPr>
        <w:t>17</w:t>
      </w:r>
      <w:r w:rsidR="00BD3917">
        <w:rPr>
          <w:noProof/>
        </w:rPr>
        <w:t>/04/2013</w:t>
      </w:r>
    </w:fldSimple>
    <w:r>
      <w:rPr>
        <w:rFonts w:cs="Arial"/>
        <w:sz w:val="18"/>
        <w:szCs w:val="18"/>
      </w:rPr>
      <w:t xml:space="preserve"> (</w:t>
    </w:r>
    <w:fldSimple w:instr=" TIME  \* MERGEFORMAT ">
      <w:r w:rsidR="00BD3917" w:rsidRPr="00BD3917">
        <w:rPr>
          <w:rFonts w:cs="Arial"/>
          <w:noProof/>
          <w:sz w:val="18"/>
          <w:szCs w:val="18"/>
        </w:rPr>
        <w:t>2:18</w:t>
      </w:r>
      <w:r w:rsidR="00BD3917">
        <w:rPr>
          <w:noProof/>
        </w:rPr>
        <w:t xml:space="preserve"> PM</w:t>
      </w:r>
    </w:fldSimple>
    <w:r>
      <w:rPr>
        <w:rFonts w:cs="Arial"/>
        <w:sz w:val="18"/>
        <w:szCs w:val="18"/>
      </w:rPr>
      <w:t>)</w:t>
    </w:r>
    <w:r>
      <w:rPr>
        <w:rFonts w:cs="Arial"/>
        <w:sz w:val="18"/>
        <w:szCs w:val="18"/>
      </w:rPr>
      <w:tab/>
      <w:t xml:space="preserve">Page: </w:t>
    </w:r>
    <w:r w:rsidR="002D5003">
      <w:rPr>
        <w:rFonts w:cs="Arial"/>
        <w:sz w:val="18"/>
        <w:szCs w:val="18"/>
      </w:rPr>
      <w:fldChar w:fldCharType="begin"/>
    </w:r>
    <w:r>
      <w:rPr>
        <w:rFonts w:cs="Arial"/>
        <w:sz w:val="18"/>
        <w:szCs w:val="18"/>
      </w:rPr>
      <w:instrText xml:space="preserve"> PAGE  \* MERGEFORMAT </w:instrText>
    </w:r>
    <w:r w:rsidR="002D5003">
      <w:rPr>
        <w:rFonts w:cs="Arial"/>
        <w:sz w:val="18"/>
        <w:szCs w:val="18"/>
      </w:rPr>
      <w:fldChar w:fldCharType="separate"/>
    </w:r>
    <w:r w:rsidR="00BD3917">
      <w:rPr>
        <w:rFonts w:cs="Arial"/>
        <w:noProof/>
        <w:sz w:val="18"/>
        <w:szCs w:val="18"/>
      </w:rPr>
      <w:t>1</w:t>
    </w:r>
    <w:r w:rsidR="002D5003">
      <w:rPr>
        <w:rFonts w:cs="Arial"/>
        <w:sz w:val="18"/>
        <w:szCs w:val="18"/>
      </w:rPr>
      <w:fldChar w:fldCharType="end"/>
    </w:r>
    <w:r>
      <w:rPr>
        <w:rFonts w:cs="Arial"/>
        <w:sz w:val="18"/>
        <w:szCs w:val="18"/>
      </w:rPr>
      <w:t xml:space="preserve"> (</w:t>
    </w:r>
    <w:fldSimple w:instr=" NUMPAGES  \* MERGEFORMAT ">
      <w:r w:rsidR="00BD3917" w:rsidRPr="00BD3917">
        <w:rPr>
          <w:rFonts w:cs="Arial"/>
          <w:noProof/>
          <w:sz w:val="18"/>
          <w:szCs w:val="18"/>
        </w:rPr>
        <w:t>1</w:t>
      </w:r>
    </w:fldSimple>
    <w:r>
      <w:rPr>
        <w:rFonts w:cs="Arial"/>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1"/>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71A9F"/>
    <w:rsid w:val="002D5003"/>
    <w:rsid w:val="00445A87"/>
    <w:rsid w:val="00671A9F"/>
    <w:rsid w:val="008D257A"/>
    <w:rsid w:val="00906448"/>
    <w:rsid w:val="00BD3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03"/>
    <w:rPr>
      <w:rFonts w:ascii="Arial" w:hAnsi="Arial"/>
      <w:sz w:val="22"/>
      <w:lang w:val="en-GB"/>
    </w:rPr>
  </w:style>
  <w:style w:type="paragraph" w:styleId="Heading1">
    <w:name w:val="heading 1"/>
    <w:basedOn w:val="Normal"/>
    <w:next w:val="Normal"/>
    <w:link w:val="Heading1Char"/>
    <w:uiPriority w:val="99"/>
    <w:qFormat/>
    <w:rsid w:val="008D257A"/>
    <w:pPr>
      <w:keepNext/>
      <w:widowControl w:val="0"/>
      <w:tabs>
        <w:tab w:val="left" w:pos="5103"/>
      </w:tabs>
      <w:autoSpaceDE w:val="0"/>
      <w:autoSpaceDN w:val="0"/>
      <w:outlineLvl w:val="0"/>
    </w:pPr>
    <w:rPr>
      <w:rFonts w:ascii="AvantGarde Bk BT" w:eastAsiaTheme="minorEastAsia" w:hAnsi="AvantGarde Bk BT" w:cs="AvantGarde Bk BT"/>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257A"/>
    <w:rPr>
      <w:rFonts w:ascii="AvantGarde Bk BT" w:eastAsiaTheme="minorEastAsia" w:hAnsi="AvantGarde Bk BT" w:cs="AvantGarde Bk BT"/>
      <w:b/>
      <w:bCs/>
      <w:sz w:val="28"/>
      <w:szCs w:val="28"/>
      <w:u w:val="single"/>
      <w:lang w:val="en-GB"/>
    </w:rPr>
  </w:style>
  <w:style w:type="paragraph" w:styleId="Footer">
    <w:name w:val="footer"/>
    <w:basedOn w:val="Normal"/>
    <w:link w:val="FooterChar"/>
    <w:uiPriority w:val="99"/>
    <w:rsid w:val="008D257A"/>
    <w:pPr>
      <w:tabs>
        <w:tab w:val="center" w:pos="4320"/>
        <w:tab w:val="right" w:pos="8640"/>
      </w:tabs>
      <w:autoSpaceDE w:val="0"/>
      <w:autoSpaceDN w:val="0"/>
    </w:pPr>
    <w:rPr>
      <w:rFonts w:ascii="Times New Roman" w:eastAsiaTheme="minorEastAsia" w:hAnsi="Times New Roman"/>
      <w:sz w:val="20"/>
      <w:lang w:val="en-US"/>
    </w:rPr>
  </w:style>
  <w:style w:type="character" w:customStyle="1" w:styleId="FooterChar">
    <w:name w:val="Footer Char"/>
    <w:basedOn w:val="DefaultParagraphFont"/>
    <w:link w:val="Footer"/>
    <w:uiPriority w:val="99"/>
    <w:rsid w:val="008D257A"/>
    <w:rPr>
      <w:rFonts w:eastAsiaTheme="minorEastAsia"/>
    </w:rPr>
  </w:style>
  <w:style w:type="paragraph" w:styleId="BodyText">
    <w:name w:val="Body Text"/>
    <w:basedOn w:val="Normal"/>
    <w:link w:val="BodyTextChar"/>
    <w:uiPriority w:val="99"/>
    <w:rsid w:val="008D257A"/>
    <w:pPr>
      <w:pBdr>
        <w:top w:val="single" w:sz="4" w:space="1" w:color="auto"/>
        <w:left w:val="single" w:sz="4" w:space="4" w:color="auto"/>
        <w:bottom w:val="single" w:sz="4" w:space="1" w:color="auto"/>
        <w:right w:val="single" w:sz="4" w:space="4" w:color="auto"/>
      </w:pBdr>
      <w:autoSpaceDE w:val="0"/>
      <w:autoSpaceDN w:val="0"/>
      <w:jc w:val="center"/>
    </w:pPr>
    <w:rPr>
      <w:rFonts w:ascii="AvantGarde Bk BT" w:eastAsiaTheme="minorEastAsia" w:hAnsi="AvantGarde Bk BT" w:cs="AvantGarde Bk BT"/>
      <w:b/>
      <w:bCs/>
      <w:spacing w:val="60"/>
      <w:sz w:val="20"/>
      <w:lang w:val="en-US"/>
    </w:rPr>
  </w:style>
  <w:style w:type="character" w:customStyle="1" w:styleId="BodyTextChar">
    <w:name w:val="Body Text Char"/>
    <w:basedOn w:val="DefaultParagraphFont"/>
    <w:link w:val="BodyText"/>
    <w:uiPriority w:val="99"/>
    <w:rsid w:val="008D257A"/>
    <w:rPr>
      <w:rFonts w:ascii="AvantGarde Bk BT" w:eastAsiaTheme="minorEastAsia" w:hAnsi="AvantGarde Bk BT" w:cs="AvantGarde Bk BT"/>
      <w:b/>
      <w:bCs/>
      <w:spacing w:val="60"/>
    </w:rPr>
  </w:style>
  <w:style w:type="paragraph" w:styleId="BodyText2">
    <w:name w:val="Body Text 2"/>
    <w:basedOn w:val="Normal"/>
    <w:link w:val="BodyText2Char"/>
    <w:uiPriority w:val="99"/>
    <w:rsid w:val="008D257A"/>
    <w:pPr>
      <w:pBdr>
        <w:top w:val="single" w:sz="4" w:space="1" w:color="auto"/>
        <w:bottom w:val="single" w:sz="4" w:space="1" w:color="auto"/>
      </w:pBdr>
      <w:tabs>
        <w:tab w:val="left" w:pos="709"/>
        <w:tab w:val="left" w:pos="5670"/>
        <w:tab w:val="left" w:pos="8789"/>
      </w:tabs>
      <w:autoSpaceDE w:val="0"/>
      <w:autoSpaceDN w:val="0"/>
    </w:pPr>
    <w:rPr>
      <w:rFonts w:ascii="AvantGarde Bk BT" w:eastAsiaTheme="minorEastAsia" w:hAnsi="AvantGarde Bk BT" w:cs="AvantGarde Bk BT"/>
      <w:b/>
      <w:bCs/>
      <w:sz w:val="20"/>
      <w:lang w:val="en-US"/>
    </w:rPr>
  </w:style>
  <w:style w:type="character" w:customStyle="1" w:styleId="BodyText2Char">
    <w:name w:val="Body Text 2 Char"/>
    <w:basedOn w:val="DefaultParagraphFont"/>
    <w:link w:val="BodyText2"/>
    <w:uiPriority w:val="99"/>
    <w:rsid w:val="008D257A"/>
    <w:rPr>
      <w:rFonts w:ascii="AvantGarde Bk BT" w:eastAsiaTheme="minorEastAsia" w:hAnsi="AvantGarde Bk BT" w:cs="AvantGarde Bk BT"/>
      <w:b/>
      <w:bCs/>
    </w:rPr>
  </w:style>
  <w:style w:type="paragraph" w:styleId="Header">
    <w:name w:val="header"/>
    <w:basedOn w:val="Normal"/>
    <w:link w:val="HeaderChar"/>
    <w:uiPriority w:val="99"/>
    <w:semiHidden/>
    <w:unhideWhenUsed/>
    <w:rsid w:val="008D257A"/>
    <w:pPr>
      <w:tabs>
        <w:tab w:val="center" w:pos="4680"/>
        <w:tab w:val="right" w:pos="9360"/>
      </w:tabs>
    </w:pPr>
  </w:style>
  <w:style w:type="character" w:customStyle="1" w:styleId="HeaderChar">
    <w:name w:val="Header Char"/>
    <w:basedOn w:val="DefaultParagraphFont"/>
    <w:link w:val="Header"/>
    <w:uiPriority w:val="99"/>
    <w:semiHidden/>
    <w:rsid w:val="008D257A"/>
    <w:rPr>
      <w:rFonts w:ascii="Arial" w:hAnsi="Arial"/>
      <w:sz w:val="22"/>
      <w:lang w:val="en-GB"/>
    </w:rPr>
  </w:style>
  <w:style w:type="paragraph" w:styleId="BalloonText">
    <w:name w:val="Balloon Text"/>
    <w:basedOn w:val="Normal"/>
    <w:link w:val="BalloonTextChar"/>
    <w:uiPriority w:val="99"/>
    <w:semiHidden/>
    <w:unhideWhenUsed/>
    <w:rsid w:val="008D257A"/>
    <w:rPr>
      <w:rFonts w:ascii="Tahoma" w:hAnsi="Tahoma" w:cs="Tahoma"/>
      <w:sz w:val="16"/>
      <w:szCs w:val="16"/>
    </w:rPr>
  </w:style>
  <w:style w:type="character" w:customStyle="1" w:styleId="BalloonTextChar">
    <w:name w:val="Balloon Text Char"/>
    <w:basedOn w:val="DefaultParagraphFont"/>
    <w:link w:val="BalloonText"/>
    <w:uiPriority w:val="99"/>
    <w:semiHidden/>
    <w:rsid w:val="008D257A"/>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QUOTEM~2\doc\MMH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MMH_A4.dot</Template>
  <TotalTime>0</TotalTime>
  <Pages>2</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nsd</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Butler</dc:creator>
  <cp:lastModifiedBy>Phil Breaux</cp:lastModifiedBy>
  <cp:revision>2</cp:revision>
  <cp:lastPrinted>2013-04-08T15:52:00Z</cp:lastPrinted>
  <dcterms:created xsi:type="dcterms:W3CDTF">2013-04-17T19:18:00Z</dcterms:created>
  <dcterms:modified xsi:type="dcterms:W3CDTF">2013-04-17T19:18:00Z</dcterms:modified>
</cp:coreProperties>
</file>