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t>Jeremy,</w:t>
      </w:r>
    </w:p>
    <w:p w:rsidR="00966E09" w:rsidRPr="00966E09" w:rsidRDefault="00966E09" w:rsidP="00966E09">
      <w:pPr>
        <w:spacing w:after="0" w:line="240" w:lineRule="auto"/>
        <w:rPr>
          <w:rFonts w:ascii="Times New Roman" w:eastAsia="Times New Roman" w:hAnsi="Times New Roman" w:cs="Times New Roman"/>
          <w:sz w:val="24"/>
          <w:szCs w:val="24"/>
        </w:rPr>
      </w:pP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t>In reference to the request to put steps leading up to the pool (see comment #5):</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t>A newly revised plan indicates that the pool coping top will be elevated 1'</w:t>
      </w:r>
      <w:r w:rsidR="00B24B61">
        <w:rPr>
          <w:rFonts w:ascii="Times New Roman" w:eastAsia="Times New Roman" w:hAnsi="Times New Roman" w:cs="Times New Roman"/>
          <w:sz w:val="24"/>
          <w:szCs w:val="24"/>
        </w:rPr>
        <w:t>-</w:t>
      </w:r>
      <w:r w:rsidRPr="00966E09">
        <w:rPr>
          <w:rFonts w:ascii="Times New Roman" w:eastAsia="Times New Roman" w:hAnsi="Times New Roman" w:cs="Times New Roman"/>
          <w:sz w:val="24"/>
          <w:szCs w:val="24"/>
        </w:rPr>
        <w:t xml:space="preserve"> 2</w:t>
      </w:r>
      <w:r w:rsidR="00B24B61">
        <w:rPr>
          <w:rFonts w:ascii="Times New Roman" w:eastAsia="Times New Roman" w:hAnsi="Times New Roman" w:cs="Times New Roman"/>
          <w:sz w:val="24"/>
          <w:szCs w:val="24"/>
        </w:rPr>
        <w:t>.75</w:t>
      </w:r>
      <w:r w:rsidRPr="00966E09">
        <w:rPr>
          <w:rFonts w:ascii="Times New Roman" w:eastAsia="Times New Roman" w:hAnsi="Times New Roman" w:cs="Times New Roman"/>
          <w:sz w:val="24"/>
          <w:szCs w:val="24"/>
        </w:rPr>
        <w:t>" above the deck (14</w:t>
      </w:r>
      <w:r w:rsidR="00B24B61">
        <w:rPr>
          <w:rFonts w:ascii="Times New Roman" w:eastAsia="Times New Roman" w:hAnsi="Times New Roman" w:cs="Times New Roman"/>
          <w:sz w:val="24"/>
          <w:szCs w:val="24"/>
        </w:rPr>
        <w:t>.75</w:t>
      </w:r>
      <w:r w:rsidRPr="00966E09">
        <w:rPr>
          <w:rFonts w:ascii="Times New Roman" w:eastAsia="Times New Roman" w:hAnsi="Times New Roman" w:cs="Times New Roman"/>
          <w:sz w:val="24"/>
          <w:szCs w:val="24"/>
        </w:rPr>
        <w:t xml:space="preserve">").  The Architect and owner have indicated they do not want steps.    We feel that this project design no different than a hot tub or spa tub that is elevated and does not require steps </w:t>
      </w:r>
      <w:r>
        <w:rPr>
          <w:rFonts w:ascii="Times New Roman" w:eastAsia="Times New Roman" w:hAnsi="Times New Roman" w:cs="Times New Roman"/>
          <w:sz w:val="24"/>
          <w:szCs w:val="24"/>
        </w:rPr>
        <w:t>nor</w:t>
      </w:r>
      <w:r w:rsidRPr="00966E09">
        <w:rPr>
          <w:rFonts w:ascii="Times New Roman" w:eastAsia="Times New Roman" w:hAnsi="Times New Roman" w:cs="Times New Roman"/>
          <w:sz w:val="24"/>
          <w:szCs w:val="24"/>
        </w:rPr>
        <w:t xml:space="preserve"> does </w:t>
      </w:r>
      <w:r>
        <w:rPr>
          <w:rFonts w:ascii="Times New Roman" w:eastAsia="Times New Roman" w:hAnsi="Times New Roman" w:cs="Times New Roman"/>
          <w:sz w:val="24"/>
          <w:szCs w:val="24"/>
        </w:rPr>
        <w:t>this</w:t>
      </w:r>
      <w:r w:rsidRPr="00966E09">
        <w:rPr>
          <w:rFonts w:ascii="Times New Roman" w:eastAsia="Times New Roman" w:hAnsi="Times New Roman" w:cs="Times New Roman"/>
          <w:sz w:val="24"/>
          <w:szCs w:val="24"/>
        </w:rPr>
        <w:t xml:space="preserve"> pose a hazard.   </w:t>
      </w:r>
      <w:r>
        <w:rPr>
          <w:rFonts w:ascii="Times New Roman" w:eastAsia="Times New Roman" w:hAnsi="Times New Roman" w:cs="Times New Roman"/>
          <w:sz w:val="24"/>
          <w:szCs w:val="24"/>
        </w:rPr>
        <w:t xml:space="preserve">This pool is not open to the general public.  </w:t>
      </w:r>
      <w:r w:rsidRPr="00966E09">
        <w:rPr>
          <w:rFonts w:ascii="Times New Roman" w:eastAsia="Times New Roman" w:hAnsi="Times New Roman" w:cs="Times New Roman"/>
          <w:sz w:val="24"/>
          <w:szCs w:val="24"/>
        </w:rPr>
        <w:t>We would like to request a</w:t>
      </w:r>
      <w:r w:rsidR="00B24B61">
        <w:rPr>
          <w:rFonts w:ascii="Times New Roman" w:eastAsia="Times New Roman" w:hAnsi="Times New Roman" w:cs="Times New Roman"/>
          <w:sz w:val="24"/>
          <w:szCs w:val="24"/>
        </w:rPr>
        <w:t xml:space="preserve"> variance from placing the step</w:t>
      </w:r>
      <w:r w:rsidRPr="00966E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(See attached Variance Request)</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t>--------------------------------------------------------------------------------------------------</w:t>
      </w:r>
      <w:r w:rsidR="00B24B61">
        <w:rPr>
          <w:rFonts w:ascii="Times New Roman" w:eastAsia="Times New Roman" w:hAnsi="Times New Roman" w:cs="Times New Roman"/>
          <w:sz w:val="24"/>
          <w:szCs w:val="24"/>
        </w:rPr>
        <w:t>------------------</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t>In reference to the lighting (see comment #15)</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t xml:space="preserve">The code passage quoted in comment #15 appears to be altered by Region I.  The current code reads : </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i/>
          <w:iCs/>
          <w:sz w:val="24"/>
          <w:szCs w:val="24"/>
        </w:rPr>
        <w:t xml:space="preserve">“Where night swimming is permitted and underwater lighting is used, area pool lighting combined shall be provided at not less than 2 watts per square foot of deck area.”  </w:t>
      </w:r>
    </w:p>
    <w:p w:rsidR="00966E09" w:rsidRPr="00966E09" w:rsidRDefault="00966E09" w:rsidP="00966E09">
      <w:pPr>
        <w:spacing w:after="0" w:line="240" w:lineRule="auto"/>
        <w:rPr>
          <w:rFonts w:ascii="Times New Roman" w:eastAsia="Times New Roman" w:hAnsi="Times New Roman" w:cs="Times New Roman"/>
          <w:sz w:val="24"/>
          <w:szCs w:val="24"/>
        </w:rPr>
      </w:pP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iCs/>
          <w:sz w:val="24"/>
          <w:szCs w:val="24"/>
        </w:rPr>
        <w:t>It does not read:</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br/>
      </w:r>
      <w:r w:rsidRPr="00966E09">
        <w:rPr>
          <w:rFonts w:ascii="Times New Roman" w:eastAsia="Times New Roman" w:hAnsi="Times New Roman" w:cs="Times New Roman"/>
          <w:i/>
          <w:iCs/>
          <w:color w:val="000000"/>
          <w:sz w:val="24"/>
          <w:szCs w:val="24"/>
        </w:rPr>
        <w:t xml:space="preserve">“Where night swimming is permitted and underwater lighting is </w:t>
      </w:r>
      <w:r w:rsidRPr="00966E09">
        <w:rPr>
          <w:rFonts w:ascii="Times New Roman" w:eastAsia="Times New Roman" w:hAnsi="Times New Roman" w:cs="Times New Roman"/>
          <w:b/>
          <w:i/>
          <w:iCs/>
          <w:color w:val="000000"/>
          <w:sz w:val="24"/>
          <w:szCs w:val="24"/>
        </w:rPr>
        <w:t>[not]</w:t>
      </w:r>
      <w:r w:rsidRPr="00966E09">
        <w:rPr>
          <w:rFonts w:ascii="Times New Roman" w:eastAsia="Times New Roman" w:hAnsi="Times New Roman" w:cs="Times New Roman"/>
          <w:i/>
          <w:iCs/>
          <w:color w:val="000000"/>
          <w:sz w:val="24"/>
          <w:szCs w:val="24"/>
        </w:rPr>
        <w:t xml:space="preserve"> used, area pool lighting combined shall be provided at not less than 2 watts per square foot of deck area.”</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sz w:val="24"/>
          <w:szCs w:val="24"/>
        </w:rPr>
        <w:br/>
      </w:r>
      <w:r w:rsidRPr="00966E09">
        <w:rPr>
          <w:rFonts w:ascii="Times New Roman" w:eastAsia="Times New Roman" w:hAnsi="Times New Roman" w:cs="Times New Roman"/>
        </w:rPr>
        <w:t xml:space="preserve">Lighting shall be provided in the pool in accord with  </w:t>
      </w:r>
      <w:r>
        <w:rPr>
          <w:rFonts w:ascii="Times New Roman" w:eastAsia="Times New Roman" w:hAnsi="Times New Roman" w:cs="Times New Roman"/>
          <w:sz w:val="24"/>
          <w:szCs w:val="24"/>
        </w:rPr>
        <w:t xml:space="preserve">LAC.51:XXIV.715.A.1 and </w:t>
      </w:r>
      <w:r w:rsidRPr="00966E09">
        <w:rPr>
          <w:rFonts w:ascii="Times New Roman" w:eastAsia="Times New Roman" w:hAnsi="Times New Roman" w:cs="Times New Roman"/>
          <w:sz w:val="24"/>
          <w:szCs w:val="24"/>
        </w:rPr>
        <w:t> </w:t>
      </w:r>
      <w:r w:rsidRPr="00966E09">
        <w:rPr>
          <w:rFonts w:ascii="Times New Roman" w:eastAsia="Times New Roman" w:hAnsi="Times New Roman" w:cs="Times New Roman"/>
          <w:color w:val="000000"/>
          <w:sz w:val="24"/>
          <w:szCs w:val="24"/>
        </w:rPr>
        <w:t>LAC.51:XXIV.715.A.2</w:t>
      </w:r>
      <w:r>
        <w:rPr>
          <w:rFonts w:ascii="Times New Roman" w:eastAsia="Times New Roman" w:hAnsi="Times New Roman" w:cs="Times New Roman"/>
          <w:color w:val="000000"/>
          <w:sz w:val="24"/>
          <w:szCs w:val="24"/>
        </w:rPr>
        <w:t xml:space="preserve"> .      </w:t>
      </w:r>
      <w:r w:rsidRPr="00966E09">
        <w:rPr>
          <w:rFonts w:ascii="Times New Roman" w:eastAsia="Times New Roman" w:hAnsi="Times New Roman" w:cs="Times New Roman"/>
          <w:sz w:val="24"/>
          <w:szCs w:val="24"/>
        </w:rPr>
        <w:t> </w:t>
      </w:r>
      <w:r w:rsidRPr="00966E09">
        <w:rPr>
          <w:rFonts w:ascii="Times New Roman" w:eastAsia="Times New Roman" w:hAnsi="Times New Roman" w:cs="Times New Roman"/>
        </w:rPr>
        <w:t xml:space="preserve"> This change shall be indicated on the plans.</w:t>
      </w:r>
    </w:p>
    <w:p w:rsidR="00966E09" w:rsidRPr="00966E09" w:rsidRDefault="00966E09" w:rsidP="00966E09">
      <w:pPr>
        <w:spacing w:after="0" w:line="240" w:lineRule="auto"/>
        <w:rPr>
          <w:rFonts w:ascii="Times New Roman" w:eastAsia="Times New Roman" w:hAnsi="Times New Roman" w:cs="Times New Roman"/>
          <w:sz w:val="24"/>
          <w:szCs w:val="24"/>
        </w:rPr>
      </w:pPr>
      <w:r w:rsidRPr="00966E09">
        <w:rPr>
          <w:rFonts w:ascii="Times New Roman" w:eastAsia="Times New Roman" w:hAnsi="Times New Roman" w:cs="Times New Roman"/>
        </w:rPr>
        <w:t>----------------------------------------------------------------------------------------------------</w:t>
      </w:r>
      <w:r w:rsidR="00B24B61">
        <w:rPr>
          <w:rFonts w:ascii="Times New Roman" w:eastAsia="Times New Roman" w:hAnsi="Times New Roman" w:cs="Times New Roman"/>
        </w:rPr>
        <w:t>--------------------------</w:t>
      </w:r>
      <w:r w:rsidRPr="00966E09">
        <w:rPr>
          <w:rFonts w:ascii="Times New Roman" w:eastAsia="Times New Roman" w:hAnsi="Times New Roman" w:cs="Times New Roman"/>
        </w:rPr>
        <w:br/>
      </w:r>
      <w:r w:rsidRPr="00966E09">
        <w:rPr>
          <w:rFonts w:ascii="Times New Roman" w:eastAsia="Times New Roman" w:hAnsi="Times New Roman" w:cs="Times New Roman"/>
        </w:rPr>
        <w:br/>
      </w:r>
      <w:r>
        <w:rPr>
          <w:rFonts w:ascii="Times New Roman" w:eastAsia="Times New Roman" w:hAnsi="Times New Roman" w:cs="Times New Roman"/>
          <w:sz w:val="24"/>
          <w:szCs w:val="24"/>
        </w:rPr>
        <w:t>Comments of May 11, 2017 Email</w:t>
      </w:r>
    </w:p>
    <w:p w:rsidR="00966E09" w:rsidRPr="00B24B61" w:rsidRDefault="00966E09" w:rsidP="00B24B61">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B24B61">
        <w:rPr>
          <w:rFonts w:ascii="Times New Roman" w:eastAsia="Times New Roman" w:hAnsi="Times New Roman" w:cs="Times New Roman"/>
          <w:color w:val="000000"/>
          <w:sz w:val="24"/>
          <w:szCs w:val="24"/>
        </w:rPr>
        <w:t>Comment #5, Please add steps from the deck leading into the pool along the main entrance of the pool.  LAC.51:XXIV.323.D, “Risers for steps for the deck shall be uniform and have a minimum height of 3 3/4 inches and a maximum height of 7 1/2 inches. The minimum tread depth shall be 10 inches.”</w:t>
      </w:r>
    </w:p>
    <w:p w:rsidR="00966E09" w:rsidRPr="00966E09" w:rsidRDefault="00966E09" w:rsidP="00B24B61">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66E09">
        <w:rPr>
          <w:rFonts w:ascii="Times New Roman" w:eastAsia="Times New Roman" w:hAnsi="Times New Roman" w:cs="Times New Roman"/>
          <w:color w:val="000000"/>
          <w:sz w:val="24"/>
          <w:szCs w:val="24"/>
        </w:rPr>
        <w:t>LDH strongly recommends that the barrier on the pool between the pool and the sun deck meet the applicable requirements of the Louisiana State Uniform Construction Code.</w:t>
      </w:r>
    </w:p>
    <w:p w:rsidR="00966E09" w:rsidRDefault="00966E09" w:rsidP="00966E0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66E09">
        <w:rPr>
          <w:rFonts w:ascii="Times New Roman" w:eastAsia="Times New Roman" w:hAnsi="Times New Roman" w:cs="Times New Roman"/>
          <w:color w:val="000000"/>
          <w:sz w:val="24"/>
          <w:szCs w:val="24"/>
        </w:rPr>
        <w:t xml:space="preserve">Comment #15, Please provide the watts given for both the underwater pool and deck lighting. LAC.51:XXIV.715.A.1, “Where night activities are permitted and underwater lighting is used, not less than 0.5* watts shall be provided per square foot of pool area. Area lighting shall be provided for the deck areas and directed toward the deck areas away from the pool surface insofar as practical. 0.6 watts per square foot of deck area shall be used.” OR LAC.51:XXIV.715.A.2, </w:t>
      </w:r>
      <w:r w:rsidRPr="00966E09">
        <w:rPr>
          <w:rFonts w:ascii="Times New Roman" w:eastAsia="Times New Roman" w:hAnsi="Times New Roman" w:cs="Times New Roman"/>
          <w:i/>
          <w:iCs/>
          <w:color w:val="000000"/>
          <w:sz w:val="24"/>
          <w:szCs w:val="24"/>
        </w:rPr>
        <w:t xml:space="preserve">“Where night swimming is permitted and underwater lighting is </w:t>
      </w:r>
      <w:r w:rsidRPr="00966E09">
        <w:rPr>
          <w:rFonts w:ascii="Times New Roman" w:eastAsia="Times New Roman" w:hAnsi="Times New Roman" w:cs="Times New Roman"/>
          <w:b/>
          <w:i/>
          <w:iCs/>
          <w:color w:val="000000"/>
          <w:sz w:val="24"/>
          <w:szCs w:val="24"/>
        </w:rPr>
        <w:t>[not]</w:t>
      </w:r>
      <w:r w:rsidRPr="00966E09">
        <w:rPr>
          <w:rFonts w:ascii="Times New Roman" w:eastAsia="Times New Roman" w:hAnsi="Times New Roman" w:cs="Times New Roman"/>
          <w:i/>
          <w:iCs/>
          <w:color w:val="000000"/>
          <w:sz w:val="24"/>
          <w:szCs w:val="24"/>
        </w:rPr>
        <w:t xml:space="preserve"> used, area pool lighting combined shall be provided at not less than 2 watts per square foot of deck area.”</w:t>
      </w:r>
      <w:r w:rsidRPr="00966E09">
        <w:rPr>
          <w:rFonts w:ascii="Times New Roman" w:eastAsia="Times New Roman" w:hAnsi="Times New Roman" w:cs="Times New Roman"/>
          <w:color w:val="000000"/>
          <w:sz w:val="24"/>
          <w:szCs w:val="24"/>
        </w:rPr>
        <w:t xml:space="preserve"> </w:t>
      </w:r>
    </w:p>
    <w:p w:rsidR="00B24B61" w:rsidRPr="00966E09" w:rsidRDefault="00B24B61" w:rsidP="00B24B6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8732B" w:rsidRDefault="00D8732B"/>
    <w:sectPr w:rsidR="00D8732B" w:rsidSect="00D873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601"/>
    <w:multiLevelType w:val="multilevel"/>
    <w:tmpl w:val="CEAC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71F59"/>
    <w:multiLevelType w:val="multilevel"/>
    <w:tmpl w:val="C4DEF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A528B"/>
    <w:multiLevelType w:val="hybridMultilevel"/>
    <w:tmpl w:val="96E428E2"/>
    <w:lvl w:ilvl="0" w:tplc="5052B8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0471"/>
    <w:multiLevelType w:val="multilevel"/>
    <w:tmpl w:val="43D2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6E09"/>
    <w:rsid w:val="00966E09"/>
    <w:rsid w:val="00B24B61"/>
    <w:rsid w:val="00D87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B61"/>
    <w:pPr>
      <w:ind w:left="720"/>
      <w:contextualSpacing/>
    </w:pPr>
  </w:style>
</w:styles>
</file>

<file path=word/webSettings.xml><?xml version="1.0" encoding="utf-8"?>
<w:webSettings xmlns:r="http://schemas.openxmlformats.org/officeDocument/2006/relationships" xmlns:w="http://schemas.openxmlformats.org/wordprocessingml/2006/main">
  <w:divs>
    <w:div w:id="1063793256">
      <w:bodyDiv w:val="1"/>
      <w:marLeft w:val="0"/>
      <w:marRight w:val="0"/>
      <w:marTop w:val="0"/>
      <w:marBottom w:val="0"/>
      <w:divBdr>
        <w:top w:val="none" w:sz="0" w:space="0" w:color="auto"/>
        <w:left w:val="none" w:sz="0" w:space="0" w:color="auto"/>
        <w:bottom w:val="none" w:sz="0" w:space="0" w:color="auto"/>
        <w:right w:val="none" w:sz="0" w:space="0" w:color="auto"/>
      </w:divBdr>
      <w:divsChild>
        <w:div w:id="1028604969">
          <w:marLeft w:val="0"/>
          <w:marRight w:val="0"/>
          <w:marTop w:val="0"/>
          <w:marBottom w:val="0"/>
          <w:divBdr>
            <w:top w:val="none" w:sz="0" w:space="0" w:color="auto"/>
            <w:left w:val="none" w:sz="0" w:space="0" w:color="auto"/>
            <w:bottom w:val="none" w:sz="0" w:space="0" w:color="auto"/>
            <w:right w:val="none" w:sz="0" w:space="0" w:color="auto"/>
          </w:divBdr>
        </w:div>
        <w:div w:id="1802839988">
          <w:marLeft w:val="0"/>
          <w:marRight w:val="0"/>
          <w:marTop w:val="0"/>
          <w:marBottom w:val="0"/>
          <w:divBdr>
            <w:top w:val="none" w:sz="0" w:space="0" w:color="auto"/>
            <w:left w:val="none" w:sz="0" w:space="0" w:color="auto"/>
            <w:bottom w:val="none" w:sz="0" w:space="0" w:color="auto"/>
            <w:right w:val="none" w:sz="0" w:space="0" w:color="auto"/>
          </w:divBdr>
        </w:div>
        <w:div w:id="681081496">
          <w:marLeft w:val="0"/>
          <w:marRight w:val="0"/>
          <w:marTop w:val="0"/>
          <w:marBottom w:val="0"/>
          <w:divBdr>
            <w:top w:val="none" w:sz="0" w:space="0" w:color="auto"/>
            <w:left w:val="none" w:sz="0" w:space="0" w:color="auto"/>
            <w:bottom w:val="none" w:sz="0" w:space="0" w:color="auto"/>
            <w:right w:val="none" w:sz="0" w:space="0" w:color="auto"/>
          </w:divBdr>
        </w:div>
        <w:div w:id="1343438721">
          <w:marLeft w:val="0"/>
          <w:marRight w:val="0"/>
          <w:marTop w:val="0"/>
          <w:marBottom w:val="0"/>
          <w:divBdr>
            <w:top w:val="none" w:sz="0" w:space="0" w:color="auto"/>
            <w:left w:val="none" w:sz="0" w:space="0" w:color="auto"/>
            <w:bottom w:val="none" w:sz="0" w:space="0" w:color="auto"/>
            <w:right w:val="none" w:sz="0" w:space="0" w:color="auto"/>
          </w:divBdr>
        </w:div>
        <w:div w:id="1100955469">
          <w:marLeft w:val="0"/>
          <w:marRight w:val="0"/>
          <w:marTop w:val="0"/>
          <w:marBottom w:val="0"/>
          <w:divBdr>
            <w:top w:val="none" w:sz="0" w:space="0" w:color="auto"/>
            <w:left w:val="none" w:sz="0" w:space="0" w:color="auto"/>
            <w:bottom w:val="none" w:sz="0" w:space="0" w:color="auto"/>
            <w:right w:val="none" w:sz="0" w:space="0" w:color="auto"/>
          </w:divBdr>
        </w:div>
        <w:div w:id="2058505778">
          <w:marLeft w:val="0"/>
          <w:marRight w:val="0"/>
          <w:marTop w:val="0"/>
          <w:marBottom w:val="0"/>
          <w:divBdr>
            <w:top w:val="none" w:sz="0" w:space="0" w:color="auto"/>
            <w:left w:val="none" w:sz="0" w:space="0" w:color="auto"/>
            <w:bottom w:val="none" w:sz="0" w:space="0" w:color="auto"/>
            <w:right w:val="none" w:sz="0" w:space="0" w:color="auto"/>
          </w:divBdr>
        </w:div>
        <w:div w:id="22632935">
          <w:marLeft w:val="0"/>
          <w:marRight w:val="0"/>
          <w:marTop w:val="0"/>
          <w:marBottom w:val="0"/>
          <w:divBdr>
            <w:top w:val="none" w:sz="0" w:space="0" w:color="auto"/>
            <w:left w:val="none" w:sz="0" w:space="0" w:color="auto"/>
            <w:bottom w:val="none" w:sz="0" w:space="0" w:color="auto"/>
            <w:right w:val="none" w:sz="0" w:space="0" w:color="auto"/>
          </w:divBdr>
        </w:div>
        <w:div w:id="89159965">
          <w:marLeft w:val="0"/>
          <w:marRight w:val="0"/>
          <w:marTop w:val="0"/>
          <w:marBottom w:val="0"/>
          <w:divBdr>
            <w:top w:val="none" w:sz="0" w:space="0" w:color="auto"/>
            <w:left w:val="none" w:sz="0" w:space="0" w:color="auto"/>
            <w:bottom w:val="none" w:sz="0" w:space="0" w:color="auto"/>
            <w:right w:val="none" w:sz="0" w:space="0" w:color="auto"/>
          </w:divBdr>
        </w:div>
        <w:div w:id="1911232917">
          <w:marLeft w:val="0"/>
          <w:marRight w:val="0"/>
          <w:marTop w:val="0"/>
          <w:marBottom w:val="0"/>
          <w:divBdr>
            <w:top w:val="none" w:sz="0" w:space="0" w:color="auto"/>
            <w:left w:val="none" w:sz="0" w:space="0" w:color="auto"/>
            <w:bottom w:val="none" w:sz="0" w:space="0" w:color="auto"/>
            <w:right w:val="none" w:sz="0" w:space="0" w:color="auto"/>
          </w:divBdr>
        </w:div>
        <w:div w:id="1714960444">
          <w:marLeft w:val="0"/>
          <w:marRight w:val="0"/>
          <w:marTop w:val="0"/>
          <w:marBottom w:val="0"/>
          <w:divBdr>
            <w:top w:val="none" w:sz="0" w:space="0" w:color="auto"/>
            <w:left w:val="none" w:sz="0" w:space="0" w:color="auto"/>
            <w:bottom w:val="none" w:sz="0" w:space="0" w:color="auto"/>
            <w:right w:val="none" w:sz="0" w:space="0" w:color="auto"/>
          </w:divBdr>
        </w:div>
        <w:div w:id="1937977058">
          <w:marLeft w:val="0"/>
          <w:marRight w:val="0"/>
          <w:marTop w:val="0"/>
          <w:marBottom w:val="0"/>
          <w:divBdr>
            <w:top w:val="none" w:sz="0" w:space="0" w:color="auto"/>
            <w:left w:val="none" w:sz="0" w:space="0" w:color="auto"/>
            <w:bottom w:val="none" w:sz="0" w:space="0" w:color="auto"/>
            <w:right w:val="none" w:sz="0" w:space="0" w:color="auto"/>
          </w:divBdr>
        </w:div>
        <w:div w:id="976760085">
          <w:marLeft w:val="0"/>
          <w:marRight w:val="0"/>
          <w:marTop w:val="0"/>
          <w:marBottom w:val="0"/>
          <w:divBdr>
            <w:top w:val="none" w:sz="0" w:space="0" w:color="auto"/>
            <w:left w:val="none" w:sz="0" w:space="0" w:color="auto"/>
            <w:bottom w:val="none" w:sz="0" w:space="0" w:color="auto"/>
            <w:right w:val="none" w:sz="0" w:space="0" w:color="auto"/>
          </w:divBdr>
        </w:div>
        <w:div w:id="509640114">
          <w:marLeft w:val="0"/>
          <w:marRight w:val="0"/>
          <w:marTop w:val="0"/>
          <w:marBottom w:val="0"/>
          <w:divBdr>
            <w:top w:val="none" w:sz="0" w:space="0" w:color="auto"/>
            <w:left w:val="none" w:sz="0" w:space="0" w:color="auto"/>
            <w:bottom w:val="none" w:sz="0" w:space="0" w:color="auto"/>
            <w:right w:val="none" w:sz="0" w:space="0" w:color="auto"/>
          </w:divBdr>
        </w:div>
        <w:div w:id="854001988">
          <w:marLeft w:val="0"/>
          <w:marRight w:val="0"/>
          <w:marTop w:val="0"/>
          <w:marBottom w:val="0"/>
          <w:divBdr>
            <w:top w:val="none" w:sz="0" w:space="0" w:color="auto"/>
            <w:left w:val="none" w:sz="0" w:space="0" w:color="auto"/>
            <w:bottom w:val="none" w:sz="0" w:space="0" w:color="auto"/>
            <w:right w:val="none" w:sz="0" w:space="0" w:color="auto"/>
          </w:divBdr>
        </w:div>
        <w:div w:id="1999114804">
          <w:marLeft w:val="0"/>
          <w:marRight w:val="0"/>
          <w:marTop w:val="0"/>
          <w:marBottom w:val="0"/>
          <w:divBdr>
            <w:top w:val="none" w:sz="0" w:space="0" w:color="auto"/>
            <w:left w:val="none" w:sz="0" w:space="0" w:color="auto"/>
            <w:bottom w:val="none" w:sz="0" w:space="0" w:color="auto"/>
            <w:right w:val="none" w:sz="0" w:space="0" w:color="auto"/>
          </w:divBdr>
        </w:div>
        <w:div w:id="425687596">
          <w:marLeft w:val="720"/>
          <w:marRight w:val="0"/>
          <w:marTop w:val="0"/>
          <w:marBottom w:val="0"/>
          <w:divBdr>
            <w:top w:val="none" w:sz="0" w:space="0" w:color="auto"/>
            <w:left w:val="none" w:sz="0" w:space="0" w:color="auto"/>
            <w:bottom w:val="none" w:sz="0" w:space="0" w:color="auto"/>
            <w:right w:val="none" w:sz="0" w:space="0" w:color="auto"/>
          </w:divBdr>
        </w:div>
        <w:div w:id="7904441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2017-05-12T18:00:00Z</dcterms:created>
  <dcterms:modified xsi:type="dcterms:W3CDTF">2017-05-12T18:35:00Z</dcterms:modified>
</cp:coreProperties>
</file>