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49F" w:rsidRDefault="0052749F" w:rsidP="0052749F">
      <w:pPr>
        <w:jc w:val="center"/>
        <w:rPr>
          <w:b/>
          <w:sz w:val="36"/>
        </w:rPr>
      </w:pPr>
    </w:p>
    <w:p w:rsidR="00AB4901" w:rsidRPr="005A65B6" w:rsidRDefault="0052749F" w:rsidP="0052749F">
      <w:pPr>
        <w:jc w:val="center"/>
        <w:rPr>
          <w:b/>
          <w:sz w:val="28"/>
        </w:rPr>
      </w:pPr>
      <w:r w:rsidRPr="005A65B6">
        <w:rPr>
          <w:b/>
          <w:sz w:val="28"/>
        </w:rPr>
        <w:t>REQUEST FOR VARIANCE LETTER</w:t>
      </w:r>
    </w:p>
    <w:p w:rsidR="0052749F" w:rsidRDefault="0052749F" w:rsidP="0052749F"/>
    <w:p w:rsidR="0052749F" w:rsidRDefault="0052749F" w:rsidP="0052749F">
      <w:r>
        <w:t>Project Name: Lake Wood Manor Apartments Pool Renovation</w:t>
      </w:r>
    </w:p>
    <w:p w:rsidR="0052749F" w:rsidRDefault="0052749F" w:rsidP="0052749F">
      <w:r>
        <w:t>Location: Jefferson Parish, Louisiana</w:t>
      </w:r>
    </w:p>
    <w:p w:rsidR="00A6662B" w:rsidRDefault="00A6662B" w:rsidP="0052749F">
      <w:r>
        <w:t>Date: 6-5-2015</w:t>
      </w:r>
    </w:p>
    <w:p w:rsidR="0052749F" w:rsidRDefault="0052749F" w:rsidP="0052749F"/>
    <w:p w:rsidR="0052749F" w:rsidRDefault="0052749F" w:rsidP="0052749F">
      <w:r>
        <w:t>Dr. Jimmy Guidry,</w:t>
      </w:r>
    </w:p>
    <w:p w:rsidR="0052749F" w:rsidRDefault="0052749F" w:rsidP="0052749F">
      <w:pPr>
        <w:rPr>
          <w:i/>
        </w:rPr>
      </w:pPr>
      <w:r w:rsidRPr="0052749F">
        <w:rPr>
          <w:i/>
        </w:rPr>
        <w:t>State Health Officer</w:t>
      </w:r>
    </w:p>
    <w:p w:rsidR="0052749F" w:rsidRDefault="0052749F" w:rsidP="0052749F"/>
    <w:p w:rsidR="00A71DA7" w:rsidRDefault="0052749F" w:rsidP="0052749F">
      <w:r>
        <w:t xml:space="preserve">Please consider this letter an official request for variance for two underwater seat benches as shown per plans being submitted.  Both the underwater benches meet the “Underwater Seat Bench Variance Criteria” listed as part of the LAC 51 XXIV Swimming </w:t>
      </w:r>
      <w:r w:rsidR="004C399C">
        <w:t>Pool</w:t>
      </w:r>
      <w:r w:rsidR="00A71DA7">
        <w:t>s, specifically the following:</w:t>
      </w:r>
    </w:p>
    <w:p w:rsidR="00A71DA7" w:rsidRDefault="00A71DA7" w:rsidP="0052749F"/>
    <w:p w:rsidR="00A71DA7" w:rsidRDefault="00A71DA7" w:rsidP="00A71DA7">
      <w:pPr>
        <w:pStyle w:val="ListParagraph"/>
        <w:numPr>
          <w:ilvl w:val="0"/>
          <w:numId w:val="4"/>
        </w:numPr>
      </w:pPr>
      <w:r>
        <w:t xml:space="preserve">Benches are </w:t>
      </w:r>
      <w:proofErr w:type="spellStart"/>
      <w:r>
        <w:t>ajoined</w:t>
      </w:r>
      <w:proofErr w:type="spellEnd"/>
      <w:r>
        <w:t xml:space="preserve"> to pool depths less than 5’-0”.</w:t>
      </w:r>
    </w:p>
    <w:p w:rsidR="00A71DA7" w:rsidRDefault="00A71DA7" w:rsidP="00A71DA7">
      <w:pPr>
        <w:pStyle w:val="ListParagraph"/>
        <w:numPr>
          <w:ilvl w:val="0"/>
          <w:numId w:val="4"/>
        </w:numPr>
      </w:pPr>
      <w:r>
        <w:t>The Benches do not project into swim lanes, as this is a free form pool design.</w:t>
      </w:r>
    </w:p>
    <w:p w:rsidR="00A71DA7" w:rsidRDefault="00A71DA7" w:rsidP="00A71DA7">
      <w:pPr>
        <w:pStyle w:val="ListParagraph"/>
        <w:numPr>
          <w:ilvl w:val="0"/>
          <w:numId w:val="4"/>
        </w:numPr>
      </w:pPr>
      <w:r>
        <w:t>The benches are designed at 18” of water depth.</w:t>
      </w:r>
    </w:p>
    <w:p w:rsidR="00A71DA7" w:rsidRDefault="00A71DA7" w:rsidP="00A71DA7">
      <w:pPr>
        <w:pStyle w:val="ListParagraph"/>
        <w:numPr>
          <w:ilvl w:val="0"/>
          <w:numId w:val="4"/>
        </w:numPr>
      </w:pPr>
      <w:r>
        <w:t>The benches are designed at 18” in width.</w:t>
      </w:r>
    </w:p>
    <w:p w:rsidR="00A71DA7" w:rsidRDefault="00A71DA7" w:rsidP="00A71DA7">
      <w:pPr>
        <w:pStyle w:val="ListParagraph"/>
        <w:numPr>
          <w:ilvl w:val="0"/>
          <w:numId w:val="4"/>
        </w:numPr>
      </w:pPr>
      <w:r>
        <w:t>The benches will have a leading tile band to be contrasting.</w:t>
      </w:r>
    </w:p>
    <w:p w:rsidR="00A71DA7" w:rsidRDefault="00A71DA7" w:rsidP="00A71DA7">
      <w:pPr>
        <w:pStyle w:val="ListParagraph"/>
        <w:numPr>
          <w:ilvl w:val="0"/>
          <w:numId w:val="4"/>
        </w:numPr>
      </w:pPr>
      <w:r>
        <w:t>The bench edges will have a 1” radi</w:t>
      </w:r>
      <w:bookmarkStart w:id="0" w:name="_GoBack"/>
      <w:bookmarkEnd w:id="0"/>
      <w:r>
        <w:t>us.</w:t>
      </w:r>
    </w:p>
    <w:p w:rsidR="00A71DA7" w:rsidRDefault="00A71DA7" w:rsidP="00A71DA7">
      <w:pPr>
        <w:pStyle w:val="ListParagraph"/>
        <w:numPr>
          <w:ilvl w:val="0"/>
          <w:numId w:val="4"/>
        </w:numPr>
      </w:pPr>
      <w:r>
        <w:t>Benches with associated steps will receive handrails</w:t>
      </w:r>
    </w:p>
    <w:p w:rsidR="00A71DA7" w:rsidRDefault="00A71DA7" w:rsidP="0052749F"/>
    <w:p w:rsidR="0052749F" w:rsidRDefault="004C399C" w:rsidP="0052749F">
      <w:r>
        <w:t>The project plans for Lake Wood Manor Apartments Pool Renovation are reviewed by Dammon Engineering (</w:t>
      </w:r>
      <w:r w:rsidRPr="00F74F71">
        <w:rPr>
          <w:i/>
        </w:rPr>
        <w:t>state licensed engineers</w:t>
      </w:r>
      <w:r w:rsidR="00F74F71">
        <w:t>) for compliancy with the LAC 51 XXIV swimming pools code.</w:t>
      </w:r>
    </w:p>
    <w:p w:rsidR="00F74F71" w:rsidRDefault="00F74F71" w:rsidP="0052749F"/>
    <w:p w:rsidR="00F74F71" w:rsidRDefault="00F74F71" w:rsidP="0052749F"/>
    <w:p w:rsidR="00F74F71" w:rsidRDefault="00A6662B" w:rsidP="0052749F">
      <w:r>
        <w:t>Michael Rotolo,</w:t>
      </w:r>
    </w:p>
    <w:p w:rsidR="00A6662B" w:rsidRPr="0052749F" w:rsidRDefault="00A6662B" w:rsidP="0052749F">
      <w:r>
        <w:t>Rotolo Consultants Inc.</w:t>
      </w:r>
    </w:p>
    <w:sectPr w:rsidR="00A6662B" w:rsidRPr="0052749F" w:rsidSect="001C242A">
      <w:headerReference w:type="first" r:id="rId8"/>
      <w:pgSz w:w="12240" w:h="15840" w:code="1"/>
      <w:pgMar w:top="1309" w:right="1020" w:bottom="1440" w:left="935" w:header="37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B17" w:rsidRDefault="00B93B17">
      <w:r>
        <w:separator/>
      </w:r>
    </w:p>
  </w:endnote>
  <w:endnote w:type="continuationSeparator" w:id="0">
    <w:p w:rsidR="00B93B17" w:rsidRDefault="00B93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Kartika">
    <w:panose1 w:val="02020503030404060203"/>
    <w:charset w:val="00"/>
    <w:family w:val="roman"/>
    <w:pitch w:val="variable"/>
    <w:sig w:usb0="008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B17" w:rsidRDefault="00B93B17">
      <w:r>
        <w:separator/>
      </w:r>
    </w:p>
  </w:footnote>
  <w:footnote w:type="continuationSeparator" w:id="0">
    <w:p w:rsidR="00B93B17" w:rsidRDefault="00B93B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74B" w:rsidRDefault="0006374B" w:rsidP="00525C84">
    <w:pPr>
      <w:pStyle w:val="Header"/>
      <w:tabs>
        <w:tab w:val="clear" w:pos="4320"/>
        <w:tab w:val="clear" w:pos="8640"/>
      </w:tabs>
    </w:pPr>
    <w:r>
      <w:t xml:space="preserve"> </w:t>
    </w:r>
  </w:p>
  <w:p w:rsidR="0006374B" w:rsidRDefault="0006374B" w:rsidP="00AB4901">
    <w:pPr>
      <w:pStyle w:val="Header"/>
      <w:tabs>
        <w:tab w:val="clear" w:pos="4320"/>
        <w:tab w:val="clear" w:pos="8640"/>
      </w:tabs>
      <w:spacing w:line="200" w:lineRule="atLeast"/>
      <w:ind w:left="2808" w:firstLine="558"/>
      <w:rPr>
        <w:rFonts w:ascii="Kartika" w:hAnsi="Kartika" w:cs="Kartika"/>
        <w:b/>
        <w:caps/>
        <w:color w:val="333300"/>
        <w:spacing w:val="122"/>
        <w:position w:val="6"/>
        <w:sz w:val="22"/>
        <w:szCs w:val="22"/>
      </w:rPr>
    </w:pPr>
  </w:p>
  <w:p w:rsidR="0006374B" w:rsidRDefault="00A71DA7" w:rsidP="00AB4901">
    <w:pPr>
      <w:pStyle w:val="Header"/>
      <w:tabs>
        <w:tab w:val="clear" w:pos="4320"/>
        <w:tab w:val="clear" w:pos="8640"/>
      </w:tabs>
      <w:spacing w:line="200" w:lineRule="atLeast"/>
      <w:ind w:left="2808" w:firstLine="558"/>
      <w:rPr>
        <w:rFonts w:ascii="Kartika" w:hAnsi="Kartika" w:cs="Kartika"/>
        <w:b/>
        <w:caps/>
        <w:color w:val="333300"/>
        <w:spacing w:val="122"/>
        <w:position w:val="6"/>
        <w:sz w:val="22"/>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2" type="#_x0000_t75" style="position:absolute;left:0;text-align:left;margin-left:0;margin-top:1.8pt;width:158.95pt;height:81.05pt;z-index:251658240">
          <v:imagedata r:id="rId1" o:title=""/>
        </v:shape>
        <o:OLEObject Type="Embed" ProgID="CorelDRAW.Graphic.12" ShapeID="_x0000_s2082" DrawAspect="Content" ObjectID="_1495017779" r:id="rId2"/>
      </w:pict>
    </w:r>
  </w:p>
  <w:p w:rsidR="0006374B" w:rsidRDefault="0006374B" w:rsidP="00AB4901">
    <w:pPr>
      <w:pStyle w:val="Header"/>
      <w:tabs>
        <w:tab w:val="clear" w:pos="4320"/>
        <w:tab w:val="clear" w:pos="8640"/>
      </w:tabs>
      <w:spacing w:line="200" w:lineRule="atLeast"/>
      <w:ind w:left="2808" w:firstLine="558"/>
      <w:rPr>
        <w:rFonts w:ascii="Kartika" w:hAnsi="Kartika" w:cs="Kartika"/>
        <w:b/>
        <w:caps/>
        <w:color w:val="333300"/>
        <w:spacing w:val="122"/>
        <w:position w:val="6"/>
        <w:sz w:val="22"/>
        <w:szCs w:val="22"/>
      </w:rPr>
    </w:pPr>
  </w:p>
  <w:p w:rsidR="0006374B" w:rsidRDefault="0006374B" w:rsidP="00AB4901">
    <w:pPr>
      <w:pStyle w:val="Header"/>
      <w:tabs>
        <w:tab w:val="clear" w:pos="4320"/>
        <w:tab w:val="clear" w:pos="8640"/>
      </w:tabs>
      <w:spacing w:line="200" w:lineRule="atLeast"/>
      <w:ind w:left="2808" w:firstLine="558"/>
      <w:rPr>
        <w:rFonts w:ascii="Kartika" w:hAnsi="Kartika" w:cs="Kartika"/>
        <w:b/>
        <w:caps/>
        <w:spacing w:val="122"/>
        <w:position w:val="6"/>
        <w:sz w:val="22"/>
        <w:szCs w:val="22"/>
      </w:rPr>
    </w:pPr>
  </w:p>
  <w:p w:rsidR="0006374B" w:rsidRDefault="0006374B" w:rsidP="00AB4901">
    <w:pPr>
      <w:pStyle w:val="Header"/>
      <w:tabs>
        <w:tab w:val="clear" w:pos="4320"/>
        <w:tab w:val="clear" w:pos="8640"/>
      </w:tabs>
      <w:spacing w:line="200" w:lineRule="atLeast"/>
      <w:ind w:left="2808" w:firstLine="558"/>
      <w:rPr>
        <w:rFonts w:ascii="Kartika" w:hAnsi="Kartika" w:cs="Kartika"/>
        <w:b/>
        <w:caps/>
        <w:spacing w:val="122"/>
        <w:position w:val="6"/>
        <w:sz w:val="22"/>
        <w:szCs w:val="22"/>
      </w:rPr>
    </w:pPr>
  </w:p>
  <w:p w:rsidR="0006374B" w:rsidRPr="00107A59" w:rsidRDefault="00B93B17" w:rsidP="00AB4901">
    <w:pPr>
      <w:pStyle w:val="Header"/>
      <w:tabs>
        <w:tab w:val="clear" w:pos="4320"/>
        <w:tab w:val="clear" w:pos="8640"/>
      </w:tabs>
      <w:spacing w:line="200" w:lineRule="atLeast"/>
      <w:ind w:left="2808" w:firstLine="558"/>
      <w:rPr>
        <w:rFonts w:ascii="Kartika" w:hAnsi="Kartika" w:cs="Kartika"/>
        <w:b/>
        <w:caps/>
        <w:spacing w:val="80"/>
        <w:position w:val="6"/>
        <w:sz w:val="20"/>
        <w:szCs w:val="20"/>
      </w:rPr>
    </w:pPr>
    <w:r>
      <w:rPr>
        <w:rFonts w:ascii="Kartika" w:hAnsi="Kartika" w:cs="Kartika"/>
        <w:b/>
        <w:noProof/>
        <w:spacing w:val="80"/>
        <w:position w:val="6"/>
        <w:sz w:val="20"/>
        <w:szCs w:val="20"/>
      </w:rPr>
      <mc:AlternateContent>
        <mc:Choice Requires="wps">
          <w:drawing>
            <wp:anchor distT="0" distB="0" distL="114300" distR="114300" simplePos="0" relativeHeight="251657216" behindDoc="0" locked="0" layoutInCell="1" allowOverlap="1">
              <wp:simplePos x="0" y="0"/>
              <wp:positionH relativeFrom="column">
                <wp:posOffset>2018665</wp:posOffset>
              </wp:positionH>
              <wp:positionV relativeFrom="paragraph">
                <wp:posOffset>121920</wp:posOffset>
              </wp:positionV>
              <wp:extent cx="4512310" cy="0"/>
              <wp:effectExtent l="8890" t="7620" r="12700" b="11430"/>
              <wp:wrapNone/>
              <wp:docPr id="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231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95pt,9.6pt" to="514.2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UKpEgIAACkEAAAOAAAAZHJzL2Uyb0RvYy54bWysU8GO2jAQvVfqP1i+QxLIUjYirKoEeqEt&#10;0m4/wNgOserYlm0IqOq/d2wIYtvLatUcnLFn/Pxm3szi6dRJdOTWCa1KnI1TjLiimgm1L/GPl/Vo&#10;jpHzRDEiteIlPnOHn5YfPyx6U/CJbrVk3CIAUa7oTYlb702RJI62vCNurA1X4Gy07YiHrd0nzJIe&#10;0DuZTNJ0lvTaMmM15c7BaX1x4mXEbxpO/femcdwjWWLg5uNq47oLa7JckGJviWkFvdIg72DREaHg&#10;0RtUTTxBByv+geoEtdrpxo+p7hLdNILymANkk6V/ZfPcEsNjLlAcZ25lcv8Pln47bi0SDLTDSJEO&#10;JNoIxdE0lqY3roCISm1tSI6e1LPZaPrTIaWrlqg9jxRfzgbuZaGYyasrYeMMPLDrv2oGMeTgdazT&#10;qbFdgIQKoFOU43yTg588onCYP2STaQaq0cGXkGK4aKzzX7juUDBKLIF0BCbHjfOBCCmGkPCO0msh&#10;ZVRbKtSXeJp9eogXnJaCBWcIc3a/q6RFRxL6JX4xK/Dch1l9UCyCtZyw1dX2RMiLDY9LFfAgFaBz&#10;tS4N8esxfVzNV/N8lE9mq1Ge1vXo87rKR7M1UKqndVXV2e9ALcuLVjDGVWA3NGeWv03865hc2urW&#10;nrcyJK/RY72A7PCPpKOWQb4wTa7YaXbe2kFj6McYfJ2d0PD3e7DvJ3z5BwAA//8DAFBLAwQUAAYA&#10;CAAAACEAQeGqSOAAAAAKAQAADwAAAGRycy9kb3ducmV2LnhtbEyPwU7DMAyG70i8Q2QkbixdEWMr&#10;TSdawWEHJrFNGtyyxrQVjVMadytvTyYOcLT/T78/p8vRtuKIvW8cKZhOIhBIpTMNVQp22+ebOQjP&#10;moxuHaGCb/SwzC4vUp0Yd6JXPG64EqGEfKIV1MxdIqUva7TaT1yHFLIP11vNYewraXp9CuW2lXEU&#10;zaTVDYULte6wqLH83AxWAfv925qH1Vc+y18K3ObvxZNcKXV9NT4+gGAc+Q+Gs35Qhyw4HdxAxotW&#10;we30fhHQECxiEGcgiud3IA6/G5ml8v8L2Q8AAAD//wMAUEsBAi0AFAAGAAgAAAAhALaDOJL+AAAA&#10;4QEAABMAAAAAAAAAAAAAAAAAAAAAAFtDb250ZW50X1R5cGVzXS54bWxQSwECLQAUAAYACAAAACEA&#10;OP0h/9YAAACUAQAACwAAAAAAAAAAAAAAAAAvAQAAX3JlbHMvLnJlbHNQSwECLQAUAAYACAAAACEA&#10;4m1CqRICAAApBAAADgAAAAAAAAAAAAAAAAAuAgAAZHJzL2Uyb0RvYy54bWxQSwECLQAUAAYACAAA&#10;ACEAQeGqSOAAAAAKAQAADwAAAAAAAAAAAAAAAABsBAAAZHJzL2Rvd25yZXYueG1sUEsFBgAAAAAE&#10;AAQA8wAAAHkFAAAAAA==&#10;" strokeweight=".25pt"/>
          </w:pict>
        </mc:Fallback>
      </mc:AlternateContent>
    </w:r>
    <w:r w:rsidR="0006374B" w:rsidRPr="00107A59">
      <w:rPr>
        <w:rFonts w:ascii="Kartika" w:hAnsi="Kartika" w:cs="Kartika"/>
        <w:b/>
        <w:caps/>
        <w:spacing w:val="80"/>
        <w:position w:val="6"/>
        <w:sz w:val="20"/>
        <w:szCs w:val="20"/>
      </w:rPr>
      <w:t>Ro</w:t>
    </w:r>
    <w:r w:rsidR="0006374B">
      <w:rPr>
        <w:rFonts w:ascii="Kartika" w:hAnsi="Kartika" w:cs="Kartika"/>
        <w:b/>
        <w:caps/>
        <w:spacing w:val="80"/>
        <w:position w:val="6"/>
        <w:sz w:val="20"/>
        <w:szCs w:val="20"/>
      </w:rPr>
      <w:t>t</w:t>
    </w:r>
    <w:r w:rsidR="0006374B" w:rsidRPr="00107A59">
      <w:rPr>
        <w:rFonts w:ascii="Kartika" w:hAnsi="Kartika" w:cs="Kartika"/>
        <w:b/>
        <w:caps/>
        <w:spacing w:val="80"/>
        <w:position w:val="6"/>
        <w:sz w:val="20"/>
        <w:szCs w:val="20"/>
      </w:rPr>
      <w:t xml:space="preserve">olo Consultants IncorporateD                                                                                    </w:t>
    </w:r>
  </w:p>
  <w:p w:rsidR="0006374B" w:rsidRPr="005C3B7B" w:rsidRDefault="0006374B" w:rsidP="001C242A">
    <w:pPr>
      <w:pStyle w:val="Header"/>
      <w:tabs>
        <w:tab w:val="clear" w:pos="4320"/>
        <w:tab w:val="clear" w:pos="8640"/>
      </w:tabs>
      <w:spacing w:line="200" w:lineRule="atLeast"/>
      <w:rPr>
        <w:rFonts w:ascii="Kartika" w:hAnsi="Kartika" w:cs="Kartika"/>
        <w:i/>
        <w:caps/>
        <w:kern w:val="16"/>
        <w:position w:val="6"/>
        <w:sz w:val="17"/>
        <w:szCs w:val="17"/>
      </w:rPr>
    </w:pPr>
    <w:r>
      <w:rPr>
        <w:rFonts w:ascii="Franklin Gothic Book" w:hAnsi="Franklin Gothic Book" w:cs="Tahoma"/>
        <w:b/>
        <w:caps/>
        <w:spacing w:val="100"/>
        <w:sz w:val="18"/>
        <w:szCs w:val="18"/>
      </w:rPr>
      <w:t xml:space="preserve">                    </w:t>
    </w:r>
    <w:smartTag w:uri="urn:schemas-microsoft-com:office:smarttags" w:element="Street">
      <w:smartTag w:uri="urn:schemas-microsoft-com:office:smarttags" w:element="address">
        <w:r w:rsidRPr="005C3B7B">
          <w:rPr>
            <w:rFonts w:ascii="Kartika" w:hAnsi="Kartika" w:cs="Kartika"/>
            <w:i/>
            <w:caps/>
            <w:kern w:val="16"/>
            <w:position w:val="6"/>
            <w:sz w:val="17"/>
            <w:szCs w:val="17"/>
          </w:rPr>
          <w:t>894 Robert B</w:t>
        </w:r>
        <w:r>
          <w:rPr>
            <w:rFonts w:ascii="Kartika" w:hAnsi="Kartika" w:cs="Kartika"/>
            <w:i/>
            <w:caps/>
            <w:kern w:val="16"/>
            <w:position w:val="6"/>
            <w:sz w:val="17"/>
            <w:szCs w:val="17"/>
          </w:rPr>
          <w:t>lvd.</w:t>
        </w:r>
      </w:smartTag>
    </w:smartTag>
    <w:r w:rsidRPr="005C3B7B">
      <w:rPr>
        <w:rFonts w:ascii="Kartika" w:hAnsi="Kartika" w:cs="Kartika"/>
        <w:i/>
        <w:caps/>
        <w:kern w:val="16"/>
        <w:position w:val="6"/>
        <w:sz w:val="17"/>
        <w:szCs w:val="17"/>
      </w:rPr>
      <w:t xml:space="preserve">  </w:t>
    </w:r>
    <w:smartTag w:uri="urn:schemas-microsoft-com:office:smarttags" w:element="City">
      <w:r w:rsidRPr="005C3B7B">
        <w:rPr>
          <w:rFonts w:ascii="Kartika" w:hAnsi="Kartika" w:cs="Kartika"/>
          <w:i/>
          <w:caps/>
          <w:kern w:val="16"/>
          <w:position w:val="6"/>
          <w:sz w:val="17"/>
          <w:szCs w:val="17"/>
        </w:rPr>
        <w:t>Slidell</w:t>
      </w:r>
    </w:smartTag>
    <w:r w:rsidRPr="005C3B7B">
      <w:rPr>
        <w:rFonts w:ascii="Kartika" w:hAnsi="Kartika" w:cs="Kartika"/>
        <w:i/>
        <w:caps/>
        <w:kern w:val="16"/>
        <w:position w:val="6"/>
        <w:sz w:val="17"/>
        <w:szCs w:val="17"/>
      </w:rPr>
      <w:t xml:space="preserve">, </w:t>
    </w:r>
    <w:smartTag w:uri="urn:schemas-microsoft-com:office:smarttags" w:element="State">
      <w:r w:rsidRPr="005C3B7B">
        <w:rPr>
          <w:rFonts w:ascii="Kartika" w:hAnsi="Kartika" w:cs="Kartika"/>
          <w:i/>
          <w:caps/>
          <w:kern w:val="16"/>
          <w:position w:val="6"/>
          <w:sz w:val="17"/>
          <w:szCs w:val="17"/>
        </w:rPr>
        <w:t>LA</w:t>
      </w:r>
    </w:smartTag>
    <w:r w:rsidRPr="005C3B7B">
      <w:rPr>
        <w:rFonts w:ascii="Kartika" w:hAnsi="Kartika" w:cs="Kartika"/>
        <w:i/>
        <w:caps/>
        <w:kern w:val="16"/>
        <w:position w:val="6"/>
        <w:sz w:val="17"/>
        <w:szCs w:val="17"/>
      </w:rPr>
      <w:t xml:space="preserve"> </w:t>
    </w:r>
    <w:proofErr w:type="gramStart"/>
    <w:r w:rsidRPr="005C3B7B">
      <w:rPr>
        <w:rFonts w:ascii="Kartika" w:hAnsi="Kartika" w:cs="Kartika"/>
        <w:i/>
        <w:caps/>
        <w:kern w:val="16"/>
        <w:position w:val="6"/>
        <w:sz w:val="17"/>
        <w:szCs w:val="17"/>
      </w:rPr>
      <w:t>70458  (</w:t>
    </w:r>
    <w:proofErr w:type="gramEnd"/>
    <w:r w:rsidRPr="005C3B7B">
      <w:rPr>
        <w:rFonts w:ascii="Kartika" w:hAnsi="Kartika" w:cs="Kartika"/>
        <w:i/>
        <w:caps/>
        <w:kern w:val="16"/>
        <w:position w:val="6"/>
        <w:sz w:val="17"/>
        <w:szCs w:val="17"/>
      </w:rPr>
      <w:t>985) 643-2427  FaX (985) 643-2691</w:t>
    </w:r>
  </w:p>
  <w:p w:rsidR="0006374B" w:rsidRPr="005C3B7B" w:rsidRDefault="0006374B" w:rsidP="005C3B7B">
    <w:pPr>
      <w:pStyle w:val="Header"/>
      <w:tabs>
        <w:tab w:val="clear" w:pos="4320"/>
        <w:tab w:val="clear" w:pos="8640"/>
      </w:tabs>
      <w:spacing w:line="200" w:lineRule="atLeast"/>
      <w:ind w:right="374"/>
      <w:rPr>
        <w:rFonts w:ascii="Kartika" w:hAnsi="Kartika" w:cs="Kartika"/>
        <w:i/>
        <w:caps/>
        <w:color w:val="333300"/>
        <w:spacing w:val="22"/>
        <w:kern w:val="16"/>
        <w:position w:val="6"/>
        <w:sz w:val="17"/>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71EC8"/>
    <w:multiLevelType w:val="hybridMultilevel"/>
    <w:tmpl w:val="ACD4B36C"/>
    <w:lvl w:ilvl="0" w:tplc="0BD6916E">
      <w:start w:val="1"/>
      <w:numFmt w:val="decimal"/>
      <w:lvlText w:val="%1."/>
      <w:lvlJc w:val="left"/>
      <w:pPr>
        <w:tabs>
          <w:tab w:val="num" w:pos="1086"/>
        </w:tabs>
        <w:ind w:left="1086" w:hanging="360"/>
      </w:pPr>
      <w:rPr>
        <w:rFonts w:hint="default"/>
      </w:rPr>
    </w:lvl>
    <w:lvl w:ilvl="1" w:tplc="04090019" w:tentative="1">
      <w:start w:val="1"/>
      <w:numFmt w:val="lowerLetter"/>
      <w:lvlText w:val="%2."/>
      <w:lvlJc w:val="left"/>
      <w:pPr>
        <w:tabs>
          <w:tab w:val="num" w:pos="1806"/>
        </w:tabs>
        <w:ind w:left="1806" w:hanging="360"/>
      </w:pPr>
    </w:lvl>
    <w:lvl w:ilvl="2" w:tplc="0409001B" w:tentative="1">
      <w:start w:val="1"/>
      <w:numFmt w:val="lowerRoman"/>
      <w:lvlText w:val="%3."/>
      <w:lvlJc w:val="right"/>
      <w:pPr>
        <w:tabs>
          <w:tab w:val="num" w:pos="2526"/>
        </w:tabs>
        <w:ind w:left="2526" w:hanging="180"/>
      </w:pPr>
    </w:lvl>
    <w:lvl w:ilvl="3" w:tplc="0409000F" w:tentative="1">
      <w:start w:val="1"/>
      <w:numFmt w:val="decimal"/>
      <w:lvlText w:val="%4."/>
      <w:lvlJc w:val="left"/>
      <w:pPr>
        <w:tabs>
          <w:tab w:val="num" w:pos="3246"/>
        </w:tabs>
        <w:ind w:left="3246" w:hanging="360"/>
      </w:pPr>
    </w:lvl>
    <w:lvl w:ilvl="4" w:tplc="04090019" w:tentative="1">
      <w:start w:val="1"/>
      <w:numFmt w:val="lowerLetter"/>
      <w:lvlText w:val="%5."/>
      <w:lvlJc w:val="left"/>
      <w:pPr>
        <w:tabs>
          <w:tab w:val="num" w:pos="3966"/>
        </w:tabs>
        <w:ind w:left="3966" w:hanging="360"/>
      </w:pPr>
    </w:lvl>
    <w:lvl w:ilvl="5" w:tplc="0409001B" w:tentative="1">
      <w:start w:val="1"/>
      <w:numFmt w:val="lowerRoman"/>
      <w:lvlText w:val="%6."/>
      <w:lvlJc w:val="right"/>
      <w:pPr>
        <w:tabs>
          <w:tab w:val="num" w:pos="4686"/>
        </w:tabs>
        <w:ind w:left="4686" w:hanging="180"/>
      </w:pPr>
    </w:lvl>
    <w:lvl w:ilvl="6" w:tplc="0409000F" w:tentative="1">
      <w:start w:val="1"/>
      <w:numFmt w:val="decimal"/>
      <w:lvlText w:val="%7."/>
      <w:lvlJc w:val="left"/>
      <w:pPr>
        <w:tabs>
          <w:tab w:val="num" w:pos="5406"/>
        </w:tabs>
        <w:ind w:left="5406" w:hanging="360"/>
      </w:pPr>
    </w:lvl>
    <w:lvl w:ilvl="7" w:tplc="04090019" w:tentative="1">
      <w:start w:val="1"/>
      <w:numFmt w:val="lowerLetter"/>
      <w:lvlText w:val="%8."/>
      <w:lvlJc w:val="left"/>
      <w:pPr>
        <w:tabs>
          <w:tab w:val="num" w:pos="6126"/>
        </w:tabs>
        <w:ind w:left="6126" w:hanging="360"/>
      </w:pPr>
    </w:lvl>
    <w:lvl w:ilvl="8" w:tplc="0409001B" w:tentative="1">
      <w:start w:val="1"/>
      <w:numFmt w:val="lowerRoman"/>
      <w:lvlText w:val="%9."/>
      <w:lvlJc w:val="right"/>
      <w:pPr>
        <w:tabs>
          <w:tab w:val="num" w:pos="6846"/>
        </w:tabs>
        <w:ind w:left="6846" w:hanging="180"/>
      </w:pPr>
    </w:lvl>
  </w:abstractNum>
  <w:abstractNum w:abstractNumId="1">
    <w:nsid w:val="456E43D8"/>
    <w:multiLevelType w:val="hybridMultilevel"/>
    <w:tmpl w:val="CFE65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44313B"/>
    <w:multiLevelType w:val="hybridMultilevel"/>
    <w:tmpl w:val="B5FA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D725A7"/>
    <w:multiLevelType w:val="hybridMultilevel"/>
    <w:tmpl w:val="082CD4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87"/>
  <w:drawingGridVerticalSpacing w:val="187"/>
  <w:characterSpacingControl w:val="doNotCompress"/>
  <w:hdrShapeDefaults>
    <o:shapedefaults v:ext="edit" spidmax="2083">
      <v:stroke weight=".25pt"/>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B17"/>
    <w:rsid w:val="00020DD3"/>
    <w:rsid w:val="000469EC"/>
    <w:rsid w:val="00050FAB"/>
    <w:rsid w:val="0006286A"/>
    <w:rsid w:val="0006374B"/>
    <w:rsid w:val="000A64D9"/>
    <w:rsid w:val="000B064A"/>
    <w:rsid w:val="00104108"/>
    <w:rsid w:val="00107A59"/>
    <w:rsid w:val="001375B1"/>
    <w:rsid w:val="00145D6C"/>
    <w:rsid w:val="001462E2"/>
    <w:rsid w:val="001C242A"/>
    <w:rsid w:val="001F1822"/>
    <w:rsid w:val="00254280"/>
    <w:rsid w:val="002A556D"/>
    <w:rsid w:val="002A66FE"/>
    <w:rsid w:val="003237B8"/>
    <w:rsid w:val="00330FE0"/>
    <w:rsid w:val="003964A5"/>
    <w:rsid w:val="003C5F71"/>
    <w:rsid w:val="003D7F3B"/>
    <w:rsid w:val="004130C5"/>
    <w:rsid w:val="0046278C"/>
    <w:rsid w:val="00485BF1"/>
    <w:rsid w:val="004C399C"/>
    <w:rsid w:val="004C3E56"/>
    <w:rsid w:val="005108FD"/>
    <w:rsid w:val="00525C84"/>
    <w:rsid w:val="0052749F"/>
    <w:rsid w:val="0053228E"/>
    <w:rsid w:val="00547C33"/>
    <w:rsid w:val="005558B8"/>
    <w:rsid w:val="00566A38"/>
    <w:rsid w:val="00581F89"/>
    <w:rsid w:val="005A23A5"/>
    <w:rsid w:val="005A65B6"/>
    <w:rsid w:val="005B1819"/>
    <w:rsid w:val="005B18FA"/>
    <w:rsid w:val="005C3B7B"/>
    <w:rsid w:val="005D2FAB"/>
    <w:rsid w:val="005E27AD"/>
    <w:rsid w:val="005F60EB"/>
    <w:rsid w:val="0061321C"/>
    <w:rsid w:val="00786CE4"/>
    <w:rsid w:val="007C5F85"/>
    <w:rsid w:val="007F117D"/>
    <w:rsid w:val="00810C08"/>
    <w:rsid w:val="00813A96"/>
    <w:rsid w:val="008156BD"/>
    <w:rsid w:val="00875D91"/>
    <w:rsid w:val="0088285F"/>
    <w:rsid w:val="008C05D6"/>
    <w:rsid w:val="008F1231"/>
    <w:rsid w:val="008F6281"/>
    <w:rsid w:val="0090275F"/>
    <w:rsid w:val="00924817"/>
    <w:rsid w:val="0094338F"/>
    <w:rsid w:val="009513FE"/>
    <w:rsid w:val="009577B5"/>
    <w:rsid w:val="009A2B70"/>
    <w:rsid w:val="009A4F36"/>
    <w:rsid w:val="009D603F"/>
    <w:rsid w:val="009F1E87"/>
    <w:rsid w:val="00A33DE4"/>
    <w:rsid w:val="00A3562C"/>
    <w:rsid w:val="00A41169"/>
    <w:rsid w:val="00A5649A"/>
    <w:rsid w:val="00A63DD8"/>
    <w:rsid w:val="00A66207"/>
    <w:rsid w:val="00A6662B"/>
    <w:rsid w:val="00A71CCD"/>
    <w:rsid w:val="00A71DA7"/>
    <w:rsid w:val="00AA6948"/>
    <w:rsid w:val="00AB4901"/>
    <w:rsid w:val="00AD1A3C"/>
    <w:rsid w:val="00AD3163"/>
    <w:rsid w:val="00AF1C45"/>
    <w:rsid w:val="00B90320"/>
    <w:rsid w:val="00B93B17"/>
    <w:rsid w:val="00C85AC1"/>
    <w:rsid w:val="00CC7052"/>
    <w:rsid w:val="00D81240"/>
    <w:rsid w:val="00DD7AB2"/>
    <w:rsid w:val="00E24315"/>
    <w:rsid w:val="00E30544"/>
    <w:rsid w:val="00E41FC9"/>
    <w:rsid w:val="00E52839"/>
    <w:rsid w:val="00F74F71"/>
    <w:rsid w:val="00F801F6"/>
    <w:rsid w:val="00F87DC3"/>
    <w:rsid w:val="00FC42F0"/>
    <w:rsid w:val="00FD2302"/>
    <w:rsid w:val="00FE4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hapeDefaults>
    <o:shapedefaults v:ext="edit" spidmax="2083">
      <v:stroke weight=".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71CCD"/>
    <w:pPr>
      <w:tabs>
        <w:tab w:val="center" w:pos="4320"/>
        <w:tab w:val="right" w:pos="8640"/>
      </w:tabs>
    </w:pPr>
  </w:style>
  <w:style w:type="paragraph" w:styleId="Footer">
    <w:name w:val="footer"/>
    <w:basedOn w:val="Normal"/>
    <w:rsid w:val="00A71CCD"/>
    <w:pPr>
      <w:tabs>
        <w:tab w:val="center" w:pos="4320"/>
        <w:tab w:val="right" w:pos="8640"/>
      </w:tabs>
    </w:pPr>
  </w:style>
  <w:style w:type="paragraph" w:styleId="BalloonText">
    <w:name w:val="Balloon Text"/>
    <w:basedOn w:val="Normal"/>
    <w:semiHidden/>
    <w:rsid w:val="00786CE4"/>
    <w:rPr>
      <w:rFonts w:ascii="Tahoma" w:hAnsi="Tahoma" w:cs="Tahoma"/>
      <w:sz w:val="16"/>
      <w:szCs w:val="16"/>
    </w:rPr>
  </w:style>
  <w:style w:type="character" w:styleId="Hyperlink">
    <w:name w:val="Hyperlink"/>
    <w:rsid w:val="0006374B"/>
    <w:rPr>
      <w:color w:val="0000FF"/>
      <w:u w:val="single"/>
    </w:rPr>
  </w:style>
  <w:style w:type="paragraph" w:styleId="ListParagraph">
    <w:name w:val="List Paragraph"/>
    <w:basedOn w:val="Normal"/>
    <w:uiPriority w:val="34"/>
    <w:qFormat/>
    <w:rsid w:val="00A71D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71CCD"/>
    <w:pPr>
      <w:tabs>
        <w:tab w:val="center" w:pos="4320"/>
        <w:tab w:val="right" w:pos="8640"/>
      </w:tabs>
    </w:pPr>
  </w:style>
  <w:style w:type="paragraph" w:styleId="Footer">
    <w:name w:val="footer"/>
    <w:basedOn w:val="Normal"/>
    <w:rsid w:val="00A71CCD"/>
    <w:pPr>
      <w:tabs>
        <w:tab w:val="center" w:pos="4320"/>
        <w:tab w:val="right" w:pos="8640"/>
      </w:tabs>
    </w:pPr>
  </w:style>
  <w:style w:type="paragraph" w:styleId="BalloonText">
    <w:name w:val="Balloon Text"/>
    <w:basedOn w:val="Normal"/>
    <w:semiHidden/>
    <w:rsid w:val="00786CE4"/>
    <w:rPr>
      <w:rFonts w:ascii="Tahoma" w:hAnsi="Tahoma" w:cs="Tahoma"/>
      <w:sz w:val="16"/>
      <w:szCs w:val="16"/>
    </w:rPr>
  </w:style>
  <w:style w:type="character" w:styleId="Hyperlink">
    <w:name w:val="Hyperlink"/>
    <w:rsid w:val="0006374B"/>
    <w:rPr>
      <w:color w:val="0000FF"/>
      <w:u w:val="single"/>
    </w:rPr>
  </w:style>
  <w:style w:type="paragraph" w:styleId="ListParagraph">
    <w:name w:val="List Paragraph"/>
    <w:basedOn w:val="Normal"/>
    <w:uiPriority w:val="34"/>
    <w:qFormat/>
    <w:rsid w:val="00A71D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20Templates\Letterhead%20-%20Logo%20-%20Fax\Letterhead%20COLO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 COLOR</Template>
  <TotalTime>62</TotalTime>
  <Pages>1</Pages>
  <Words>159</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1069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Travis Heathman</dc:creator>
  <cp:lastModifiedBy>Travis Heathman</cp:lastModifiedBy>
  <cp:revision>4</cp:revision>
  <cp:lastPrinted>2010-08-04T16:38:00Z</cp:lastPrinted>
  <dcterms:created xsi:type="dcterms:W3CDTF">2015-06-05T17:37:00Z</dcterms:created>
  <dcterms:modified xsi:type="dcterms:W3CDTF">2015-06-05T18:57:00Z</dcterms:modified>
</cp:coreProperties>
</file>