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2" w:rsidRDefault="008C2FD2" w:rsidP="008C2FD2">
      <w:pPr>
        <w:ind w:left="720"/>
        <w:rPr>
          <w:rFonts w:ascii="Tahoma" w:hAnsi="Tahoma"/>
          <w:sz w:val="28"/>
          <w:szCs w:val="28"/>
        </w:rPr>
      </w:pPr>
    </w:p>
    <w:p w:rsidR="008C2FD2" w:rsidRDefault="00BC39E7" w:rsidP="008C2FD2">
      <w:pPr>
        <w:pStyle w:val="Header"/>
        <w:jc w:val="right"/>
        <w:rPr>
          <w:color w:val="80808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3076575" cy="781050"/>
            <wp:effectExtent l="19050" t="0" r="9525" b="0"/>
            <wp:wrapNone/>
            <wp:docPr id="7" name="Picture 7" descr="logo-large2_dam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large2_damm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FD2" w:rsidRPr="008D02D5" w:rsidRDefault="008C2FD2" w:rsidP="008C2FD2">
      <w:pPr>
        <w:pStyle w:val="Header"/>
        <w:jc w:val="right"/>
        <w:rPr>
          <w:color w:val="808080"/>
          <w:sz w:val="22"/>
          <w:szCs w:val="22"/>
        </w:rPr>
      </w:pPr>
      <w:r w:rsidRPr="008D02D5">
        <w:rPr>
          <w:color w:val="808080"/>
          <w:sz w:val="22"/>
          <w:szCs w:val="22"/>
        </w:rPr>
        <w:t>Phone: 985-649-5832</w:t>
      </w:r>
    </w:p>
    <w:p w:rsidR="008C2FD2" w:rsidRPr="008D02D5" w:rsidRDefault="008C2FD2" w:rsidP="008C2FD2">
      <w:pPr>
        <w:pStyle w:val="Header"/>
        <w:jc w:val="right"/>
        <w:rPr>
          <w:color w:val="808080"/>
          <w:sz w:val="22"/>
          <w:szCs w:val="22"/>
        </w:rPr>
      </w:pPr>
      <w:r w:rsidRPr="008D02D5">
        <w:rPr>
          <w:color w:val="808080"/>
          <w:sz w:val="22"/>
          <w:szCs w:val="22"/>
        </w:rPr>
        <w:t>Fax: 985-641-5950</w:t>
      </w:r>
    </w:p>
    <w:p w:rsidR="008C2FD2" w:rsidRPr="008D02D5" w:rsidRDefault="008C2FD2" w:rsidP="008C2FD2">
      <w:pPr>
        <w:pStyle w:val="Header"/>
        <w:jc w:val="right"/>
        <w:rPr>
          <w:color w:val="808080"/>
          <w:sz w:val="22"/>
          <w:szCs w:val="22"/>
        </w:rPr>
      </w:pPr>
      <w:r w:rsidRPr="008D02D5">
        <w:rPr>
          <w:color w:val="808080"/>
          <w:sz w:val="22"/>
          <w:szCs w:val="22"/>
        </w:rPr>
        <w:t>dammonengineering.com</w:t>
      </w:r>
    </w:p>
    <w:p w:rsidR="008C2FD2" w:rsidRPr="008D02D5" w:rsidRDefault="008C2FD2" w:rsidP="008C2FD2">
      <w:pPr>
        <w:pStyle w:val="Header"/>
        <w:jc w:val="right"/>
        <w:rPr>
          <w:color w:val="808080"/>
          <w:sz w:val="22"/>
          <w:szCs w:val="22"/>
        </w:rPr>
      </w:pPr>
      <w:r w:rsidRPr="008D02D5">
        <w:rPr>
          <w:color w:val="808080"/>
          <w:sz w:val="22"/>
          <w:szCs w:val="22"/>
        </w:rPr>
        <w:t>dammoneng@bellsouth.net</w:t>
      </w:r>
    </w:p>
    <w:p w:rsidR="008C2FD2" w:rsidRPr="00183978" w:rsidRDefault="008C2FD2" w:rsidP="008C2FD2">
      <w:pPr>
        <w:ind w:left="720"/>
        <w:rPr>
          <w:rFonts w:ascii="Tahoma" w:hAnsi="Tahoma"/>
          <w:sz w:val="6"/>
          <w:szCs w:val="6"/>
        </w:rPr>
      </w:pPr>
    </w:p>
    <w:p w:rsidR="008C2FD2" w:rsidRDefault="008C2FD2" w:rsidP="008C2FD2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2.25pt;width:557.25pt;height:0;z-index:251657216" o:connectortype="straight" strokeweight="3pt">
            <v:shadow on="t"/>
          </v:shape>
        </w:pict>
      </w:r>
    </w:p>
    <w:p w:rsidR="00A26403" w:rsidRPr="00E517E1" w:rsidRDefault="008C2FD2" w:rsidP="008B3AA2">
      <w:pPr>
        <w:ind w:left="720"/>
      </w:pPr>
      <w:r>
        <w:t>July 23, 2012</w:t>
      </w:r>
    </w:p>
    <w:p w:rsidR="00A26403" w:rsidRPr="00E517E1" w:rsidRDefault="00A26403" w:rsidP="008B3AA2">
      <w:pPr>
        <w:ind w:left="720"/>
      </w:pPr>
    </w:p>
    <w:p w:rsidR="00A26403" w:rsidRDefault="008C2FD2" w:rsidP="008B3AA2">
      <w:pPr>
        <w:ind w:left="720"/>
      </w:pPr>
      <w:r>
        <w:t>Mr. Roy Langridge</w:t>
      </w:r>
    </w:p>
    <w:p w:rsidR="008C2FD2" w:rsidRDefault="008C2FD2" w:rsidP="008B3AA2">
      <w:pPr>
        <w:ind w:left="720"/>
      </w:pPr>
      <w:r>
        <w:t>Broadmoor, LLC</w:t>
      </w:r>
    </w:p>
    <w:p w:rsidR="008C2FD2" w:rsidRDefault="008C2FD2" w:rsidP="008B3AA2">
      <w:pPr>
        <w:ind w:left="720"/>
      </w:pPr>
      <w:r>
        <w:t>2740 N. Arnoult Rd.</w:t>
      </w:r>
    </w:p>
    <w:p w:rsidR="008C2FD2" w:rsidRPr="00E517E1" w:rsidRDefault="008C2FD2" w:rsidP="008B3AA2">
      <w:pPr>
        <w:ind w:left="720"/>
      </w:pPr>
      <w:r>
        <w:t>Metairie, LA 70011</w:t>
      </w:r>
    </w:p>
    <w:p w:rsidR="00A26403" w:rsidRPr="00E517E1" w:rsidRDefault="00A26403" w:rsidP="008B3AA2">
      <w:pPr>
        <w:ind w:left="720"/>
      </w:pPr>
    </w:p>
    <w:p w:rsidR="00871E13" w:rsidRDefault="00335FD2" w:rsidP="008C2FD2">
      <w:pPr>
        <w:ind w:left="720"/>
      </w:pPr>
      <w:r w:rsidRPr="00E517E1">
        <w:t>RE:</w:t>
      </w:r>
      <w:r w:rsidRPr="00E517E1">
        <w:tab/>
      </w:r>
      <w:r w:rsidR="00871E13">
        <w:t>RSD Project No. 2011-0872-0001</w:t>
      </w:r>
    </w:p>
    <w:p w:rsidR="004B272C" w:rsidRDefault="008C2FD2" w:rsidP="00871E13">
      <w:pPr>
        <w:ind w:left="720" w:firstLine="720"/>
      </w:pPr>
      <w:r>
        <w:t>New Orleans Signature Center Campus</w:t>
      </w:r>
    </w:p>
    <w:p w:rsidR="00871E13" w:rsidRDefault="00871E13" w:rsidP="008C2FD2">
      <w:pPr>
        <w:ind w:left="720"/>
      </w:pPr>
      <w:r>
        <w:tab/>
        <w:t>2600 S. Rocheblave St.</w:t>
      </w:r>
    </w:p>
    <w:p w:rsidR="00871E13" w:rsidRPr="00E517E1" w:rsidRDefault="00871E13" w:rsidP="008C2FD2">
      <w:pPr>
        <w:ind w:left="720"/>
      </w:pPr>
      <w:r>
        <w:tab/>
        <w:t>New Orleans, LA 70125</w:t>
      </w:r>
    </w:p>
    <w:p w:rsidR="00A26403" w:rsidRPr="00E517E1" w:rsidRDefault="00A26403" w:rsidP="008B3AA2">
      <w:pPr>
        <w:ind w:left="720"/>
      </w:pPr>
    </w:p>
    <w:p w:rsidR="00A26403" w:rsidRPr="00E517E1" w:rsidRDefault="00A26403" w:rsidP="008B3AA2">
      <w:pPr>
        <w:ind w:left="720"/>
      </w:pPr>
      <w:r w:rsidRPr="00E517E1">
        <w:t xml:space="preserve">Mr. </w:t>
      </w:r>
      <w:r w:rsidR="008C2FD2">
        <w:t>Langridge</w:t>
      </w:r>
      <w:r w:rsidRPr="00E517E1">
        <w:t>,</w:t>
      </w:r>
    </w:p>
    <w:p w:rsidR="00A26403" w:rsidRPr="00E517E1" w:rsidRDefault="00A26403" w:rsidP="008B3AA2">
      <w:pPr>
        <w:ind w:left="720"/>
      </w:pPr>
    </w:p>
    <w:p w:rsidR="00CB5011" w:rsidRPr="00E517E1" w:rsidRDefault="00291A81" w:rsidP="008B3AA2">
      <w:pPr>
        <w:ind w:left="720"/>
      </w:pPr>
      <w:r w:rsidRPr="00E517E1">
        <w:t>Thank you for the opportunity to propose our services for the referenced</w:t>
      </w:r>
      <w:r w:rsidR="00E517E1" w:rsidRPr="00E517E1">
        <w:t xml:space="preserve"> </w:t>
      </w:r>
      <w:r w:rsidRPr="00E517E1">
        <w:t xml:space="preserve">project.  Dammon Engineering is pleased to provide you with our proposal to furnish engineering services for the </w:t>
      </w:r>
      <w:r w:rsidR="008C2FD2">
        <w:t xml:space="preserve">Site Plan, Paving &amp; Drainage Plan and Utilities Plan for the </w:t>
      </w:r>
      <w:r w:rsidRPr="00E517E1">
        <w:t>above-proposed project to be located in New Orleans</w:t>
      </w:r>
      <w:r w:rsidR="00012765">
        <w:t>.</w:t>
      </w:r>
    </w:p>
    <w:p w:rsidR="00871E13" w:rsidRPr="00E517E1" w:rsidRDefault="00871E13" w:rsidP="008B3AA2">
      <w:pPr>
        <w:ind w:left="720"/>
      </w:pPr>
    </w:p>
    <w:p w:rsidR="00291A81" w:rsidRPr="00E517E1" w:rsidRDefault="00291A81" w:rsidP="008B3AA2">
      <w:pPr>
        <w:ind w:left="720"/>
      </w:pPr>
      <w:r w:rsidRPr="00E517E1">
        <w:t xml:space="preserve">We propose a </w:t>
      </w:r>
      <w:r w:rsidR="00871E13">
        <w:t xml:space="preserve">design </w:t>
      </w:r>
      <w:r w:rsidRPr="00E517E1">
        <w:t xml:space="preserve">fee of </w:t>
      </w:r>
      <w:r w:rsidR="00871E13">
        <w:t>3</w:t>
      </w:r>
      <w:r w:rsidR="00FF392B">
        <w:t xml:space="preserve">% of </w:t>
      </w:r>
      <w:r w:rsidR="00871E13">
        <w:t xml:space="preserve">the Civil Portion of the </w:t>
      </w:r>
      <w:r w:rsidR="00FF392B">
        <w:t>Construction Cost</w:t>
      </w:r>
      <w:r w:rsidRPr="00E517E1">
        <w:t>.  Th</w:t>
      </w:r>
      <w:r w:rsidR="00871E13">
        <w:t>is</w:t>
      </w:r>
      <w:r w:rsidRPr="00E517E1">
        <w:t xml:space="preserve"> fee does not include the cost of soils analysis, drainage studies, traffic studies, wetlands determination, or other engineering studies that may be required by government agencies.</w:t>
      </w:r>
    </w:p>
    <w:p w:rsidR="004B272C" w:rsidRPr="00E517E1" w:rsidRDefault="004B272C" w:rsidP="004B272C">
      <w:pPr>
        <w:pStyle w:val="BodyText"/>
        <w:ind w:left="720"/>
        <w:rPr>
          <w:sz w:val="24"/>
          <w:szCs w:val="24"/>
        </w:rPr>
      </w:pPr>
    </w:p>
    <w:p w:rsidR="004B272C" w:rsidRPr="00E517E1" w:rsidRDefault="004B272C" w:rsidP="004B272C">
      <w:pPr>
        <w:pStyle w:val="BodyText"/>
        <w:ind w:left="720"/>
        <w:rPr>
          <w:sz w:val="24"/>
          <w:szCs w:val="24"/>
        </w:rPr>
      </w:pPr>
      <w:r w:rsidRPr="00E517E1">
        <w:rPr>
          <w:sz w:val="24"/>
          <w:szCs w:val="24"/>
        </w:rPr>
        <w:t>Dammon Engineering, Inc. will be available during the construction phase to answer questions and clarify information contained in our plans.</w:t>
      </w:r>
    </w:p>
    <w:p w:rsidR="004B272C" w:rsidRPr="00E517E1" w:rsidRDefault="004B272C" w:rsidP="008B3AA2">
      <w:pPr>
        <w:ind w:left="720"/>
      </w:pPr>
    </w:p>
    <w:p w:rsidR="001265AD" w:rsidRPr="00E517E1" w:rsidRDefault="001265AD" w:rsidP="008B3AA2">
      <w:pPr>
        <w:ind w:left="720"/>
      </w:pPr>
      <w:r w:rsidRPr="00E517E1">
        <w:t>Dammon Engineering carries $1,000,000 Professional/Genera</w:t>
      </w:r>
      <w:r w:rsidR="002F51D7" w:rsidRPr="00E517E1">
        <w:t>l</w:t>
      </w:r>
      <w:r w:rsidRPr="00E517E1">
        <w:t xml:space="preserve"> Liability Insurance and Workmen’s Compensation Insurance.</w:t>
      </w:r>
    </w:p>
    <w:p w:rsidR="001265AD" w:rsidRDefault="001265AD" w:rsidP="008B3AA2">
      <w:pPr>
        <w:ind w:left="720"/>
      </w:pPr>
    </w:p>
    <w:p w:rsidR="00871E13" w:rsidRDefault="00871E13" w:rsidP="008B3AA2">
      <w:pPr>
        <w:ind w:left="720"/>
      </w:pPr>
      <w:r>
        <w:t>Please accept this as our preliminary proposal for the work described herein. Should you select Dammon Engineering to perform the work, we will prepare a standard AIA contract for your review and approval.</w:t>
      </w:r>
    </w:p>
    <w:p w:rsidR="00871E13" w:rsidRPr="00E517E1" w:rsidRDefault="00871E13" w:rsidP="008B3AA2">
      <w:pPr>
        <w:ind w:left="720"/>
      </w:pPr>
    </w:p>
    <w:p w:rsidR="008D76AF" w:rsidRPr="00E517E1" w:rsidRDefault="008D76AF" w:rsidP="008B3AA2">
      <w:pPr>
        <w:ind w:left="720"/>
      </w:pPr>
      <w:r w:rsidRPr="00E517E1">
        <w:t>If you have any questions, or require additional information, please feel free to call.</w:t>
      </w:r>
    </w:p>
    <w:p w:rsidR="008D76AF" w:rsidRPr="00E517E1" w:rsidRDefault="008D76AF" w:rsidP="008B3AA2">
      <w:pPr>
        <w:ind w:left="720"/>
      </w:pPr>
    </w:p>
    <w:p w:rsidR="008D76AF" w:rsidRPr="00E517E1" w:rsidRDefault="008D76AF" w:rsidP="008B3AA2">
      <w:pPr>
        <w:ind w:left="720"/>
      </w:pPr>
      <w:r w:rsidRPr="00E517E1">
        <w:t>Sincerely,</w:t>
      </w:r>
    </w:p>
    <w:p w:rsidR="008D76AF" w:rsidRPr="00E517E1" w:rsidRDefault="008D76AF" w:rsidP="008B3AA2">
      <w:pPr>
        <w:ind w:left="720"/>
      </w:pPr>
    </w:p>
    <w:p w:rsidR="008D76AF" w:rsidRPr="00E517E1" w:rsidRDefault="008D76AF" w:rsidP="008B3AA2">
      <w:pPr>
        <w:ind w:left="720"/>
      </w:pPr>
    </w:p>
    <w:p w:rsidR="00A26403" w:rsidRPr="00E517E1" w:rsidRDefault="008D76AF" w:rsidP="008B3AA2">
      <w:pPr>
        <w:ind w:left="720"/>
      </w:pPr>
      <w:r w:rsidRPr="00E517E1">
        <w:t>Emmett G. (Pete) Dammon, P.E.</w:t>
      </w:r>
    </w:p>
    <w:sectPr w:rsidR="00A26403" w:rsidRPr="00E517E1" w:rsidSect="00012765">
      <w:pgSz w:w="12240" w:h="15840"/>
      <w:pgMar w:top="180" w:right="1440" w:bottom="90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26403"/>
    <w:rsid w:val="00012765"/>
    <w:rsid w:val="000B70BB"/>
    <w:rsid w:val="001265AD"/>
    <w:rsid w:val="001C3BFB"/>
    <w:rsid w:val="001E5923"/>
    <w:rsid w:val="00291A81"/>
    <w:rsid w:val="002F51D7"/>
    <w:rsid w:val="00315E18"/>
    <w:rsid w:val="00335FD2"/>
    <w:rsid w:val="0039038A"/>
    <w:rsid w:val="003F2392"/>
    <w:rsid w:val="00443100"/>
    <w:rsid w:val="00487817"/>
    <w:rsid w:val="004B272C"/>
    <w:rsid w:val="005072F5"/>
    <w:rsid w:val="0057715B"/>
    <w:rsid w:val="00595316"/>
    <w:rsid w:val="00596920"/>
    <w:rsid w:val="005A48E6"/>
    <w:rsid w:val="00634A34"/>
    <w:rsid w:val="006700DC"/>
    <w:rsid w:val="006C10C1"/>
    <w:rsid w:val="00745389"/>
    <w:rsid w:val="00793C61"/>
    <w:rsid w:val="00797EBF"/>
    <w:rsid w:val="007C12AE"/>
    <w:rsid w:val="007E7717"/>
    <w:rsid w:val="00871E13"/>
    <w:rsid w:val="008B3AA2"/>
    <w:rsid w:val="008C2FD2"/>
    <w:rsid w:val="008D76AF"/>
    <w:rsid w:val="00916106"/>
    <w:rsid w:val="0093308A"/>
    <w:rsid w:val="0097608C"/>
    <w:rsid w:val="00981701"/>
    <w:rsid w:val="009F363A"/>
    <w:rsid w:val="00A26403"/>
    <w:rsid w:val="00A96E21"/>
    <w:rsid w:val="00B53612"/>
    <w:rsid w:val="00B67A96"/>
    <w:rsid w:val="00BC39E7"/>
    <w:rsid w:val="00BD1773"/>
    <w:rsid w:val="00C6023F"/>
    <w:rsid w:val="00CB5011"/>
    <w:rsid w:val="00CF074B"/>
    <w:rsid w:val="00D32E7A"/>
    <w:rsid w:val="00E2669B"/>
    <w:rsid w:val="00E517E1"/>
    <w:rsid w:val="00E94724"/>
    <w:rsid w:val="00EF4742"/>
    <w:rsid w:val="00F30FA1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lang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3CC86-BF47-4806-B141-2EAB3E45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Brandon</cp:lastModifiedBy>
  <cp:revision>2</cp:revision>
  <cp:lastPrinted>2012-03-08T20:12:00Z</cp:lastPrinted>
  <dcterms:created xsi:type="dcterms:W3CDTF">2012-07-24T13:44:00Z</dcterms:created>
  <dcterms:modified xsi:type="dcterms:W3CDTF">2012-07-24T13:44:00Z</dcterms:modified>
</cp:coreProperties>
</file>