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A" w:rsidRPr="004D7FE4" w:rsidRDefault="003F631A" w:rsidP="003F631A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3F631A" w:rsidRPr="004D7FE4" w:rsidRDefault="003F631A" w:rsidP="003F631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3F631A" w:rsidRPr="004D7FE4" w:rsidRDefault="003F631A" w:rsidP="003F631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3F631A" w:rsidRPr="004D7FE4" w:rsidRDefault="003F631A" w:rsidP="003F631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3F631A" w:rsidRPr="004D7FE4" w:rsidRDefault="003F631A" w:rsidP="003F631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3F631A" w:rsidRPr="004D7FE4" w:rsidRDefault="003F631A" w:rsidP="003F631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3F631A" w:rsidRPr="00183978" w:rsidRDefault="003F631A" w:rsidP="003F631A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7.4pt;width:557.25pt;height:0;z-index:251660288" o:connectortype="straight" strokeweight="3pt">
            <v:shadow on="t"/>
          </v:shape>
        </w:pict>
      </w:r>
    </w:p>
    <w:p w:rsidR="003F631A" w:rsidRDefault="003F631A" w:rsidP="003F631A">
      <w:pPr>
        <w:spacing w:after="0" w:line="240" w:lineRule="auto"/>
        <w:ind w:left="720"/>
      </w:pPr>
    </w:p>
    <w:p w:rsidR="000442C7" w:rsidRPr="003F631A" w:rsidRDefault="000442C7" w:rsidP="003F631A">
      <w:pPr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April    2014</w:t>
      </w: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0442C7" w:rsidRPr="003F631A" w:rsidRDefault="000442C7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Ms. Wendy Ferrill, B.E.</w:t>
      </w:r>
    </w:p>
    <w:p w:rsidR="000442C7" w:rsidRPr="003F631A" w:rsidRDefault="000442C7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c/o Mississippi State Department of Health</w:t>
      </w:r>
    </w:p>
    <w:p w:rsidR="000442C7" w:rsidRPr="003F631A" w:rsidRDefault="000442C7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570 East Woodrow Wilson</w:t>
      </w:r>
    </w:p>
    <w:p w:rsidR="000442C7" w:rsidRPr="003F631A" w:rsidRDefault="000442C7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Jackson, MS 39215-1700</w:t>
      </w: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3F631A" w:rsidRPr="003F631A" w:rsidRDefault="000442C7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 xml:space="preserve">Re: </w:t>
      </w:r>
      <w:r w:rsidR="003F631A" w:rsidRPr="003F631A">
        <w:rPr>
          <w:rFonts w:ascii="Times New Roman" w:hAnsi="Times New Roman" w:cs="Times New Roman"/>
        </w:rPr>
        <w:tab/>
      </w:r>
      <w:r w:rsidRPr="003F631A">
        <w:rPr>
          <w:rFonts w:ascii="Times New Roman" w:hAnsi="Times New Roman" w:cs="Times New Roman"/>
        </w:rPr>
        <w:t>Dreamland Mobile Home Park, Nicholson Water Association,</w:t>
      </w:r>
    </w:p>
    <w:p w:rsidR="000442C7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ab/>
      </w:r>
      <w:r w:rsidR="008A4949">
        <w:rPr>
          <w:rFonts w:ascii="Times New Roman" w:hAnsi="Times New Roman" w:cs="Times New Roman"/>
        </w:rPr>
        <w:tab/>
      </w:r>
      <w:r w:rsidR="000442C7" w:rsidRPr="003F631A">
        <w:rPr>
          <w:rFonts w:ascii="Times New Roman" w:hAnsi="Times New Roman" w:cs="Times New Roman"/>
        </w:rPr>
        <w:t>PWS_ID# 0550041, Pearl Ri</w:t>
      </w:r>
      <w:r w:rsidRPr="003F631A">
        <w:rPr>
          <w:rFonts w:ascii="Times New Roman" w:hAnsi="Times New Roman" w:cs="Times New Roman"/>
        </w:rPr>
        <w:t>v</w:t>
      </w:r>
      <w:r w:rsidR="000442C7" w:rsidRPr="003F631A">
        <w:rPr>
          <w:rFonts w:ascii="Times New Roman" w:hAnsi="Times New Roman" w:cs="Times New Roman"/>
        </w:rPr>
        <w:t>er</w:t>
      </w:r>
      <w:r w:rsidRPr="003F631A">
        <w:rPr>
          <w:rFonts w:ascii="Times New Roman" w:hAnsi="Times New Roman" w:cs="Times New Roman"/>
        </w:rPr>
        <w:t xml:space="preserve"> </w:t>
      </w:r>
      <w:r w:rsidR="000442C7" w:rsidRPr="003F631A">
        <w:rPr>
          <w:rFonts w:ascii="Times New Roman" w:hAnsi="Times New Roman" w:cs="Times New Roman"/>
        </w:rPr>
        <w:t>County, Ref #116069</w:t>
      </w: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0442C7" w:rsidRPr="003F631A" w:rsidRDefault="000442C7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Dear Ms. Ferrill,</w:t>
      </w: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0442C7" w:rsidRPr="003F631A" w:rsidRDefault="000442C7" w:rsidP="003F631A">
      <w:pPr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 xml:space="preserve">In </w:t>
      </w:r>
      <w:r w:rsidR="00901A4F" w:rsidRPr="003F631A">
        <w:rPr>
          <w:rFonts w:ascii="Times New Roman" w:hAnsi="Times New Roman" w:cs="Times New Roman"/>
        </w:rPr>
        <w:t>reply to</w:t>
      </w:r>
      <w:r w:rsidRPr="003F631A">
        <w:rPr>
          <w:rFonts w:ascii="Times New Roman" w:hAnsi="Times New Roman" w:cs="Times New Roman"/>
        </w:rPr>
        <w:t xml:space="preserve"> the items requested in your correspondence of April 8, 2014, the following information is presented for your consideration.</w:t>
      </w:r>
      <w:r w:rsidR="00704BEC" w:rsidRPr="003F631A">
        <w:rPr>
          <w:rFonts w:ascii="Times New Roman" w:hAnsi="Times New Roman" w:cs="Times New Roman"/>
        </w:rPr>
        <w:t xml:space="preserve">  Please be aware that the Dreamland Mobile Home Park is an existing </w:t>
      </w:r>
      <w:r w:rsidR="00F51D8E" w:rsidRPr="003F631A">
        <w:rPr>
          <w:rFonts w:ascii="Times New Roman" w:hAnsi="Times New Roman" w:cs="Times New Roman"/>
        </w:rPr>
        <w:t>Mobile Home Park</w:t>
      </w:r>
      <w:r w:rsidR="00704BEC" w:rsidRPr="003F631A">
        <w:rPr>
          <w:rFonts w:ascii="Times New Roman" w:hAnsi="Times New Roman" w:cs="Times New Roman"/>
        </w:rPr>
        <w:t xml:space="preserve"> and the plans and specifications are for rehabilitation and upgrade of the </w:t>
      </w:r>
      <w:r w:rsidR="00F51D8E" w:rsidRPr="003F631A">
        <w:rPr>
          <w:rFonts w:ascii="Times New Roman" w:hAnsi="Times New Roman" w:cs="Times New Roman"/>
        </w:rPr>
        <w:t xml:space="preserve">current </w:t>
      </w:r>
      <w:r w:rsidR="00704BEC" w:rsidRPr="003F631A">
        <w:rPr>
          <w:rFonts w:ascii="Times New Roman" w:hAnsi="Times New Roman" w:cs="Times New Roman"/>
        </w:rPr>
        <w:t>water and wastewater facilities.</w:t>
      </w:r>
    </w:p>
    <w:p w:rsidR="000442C7" w:rsidRPr="003F631A" w:rsidRDefault="000442C7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We contact</w:t>
      </w:r>
      <w:r w:rsidR="006443C1" w:rsidRPr="003F631A">
        <w:rPr>
          <w:rFonts w:ascii="Times New Roman" w:hAnsi="Times New Roman" w:cs="Times New Roman"/>
        </w:rPr>
        <w:t xml:space="preserve">ed the Mississippi DEQ.  At this point we have been informed </w:t>
      </w:r>
      <w:r w:rsidR="00320EA1" w:rsidRPr="003F631A">
        <w:rPr>
          <w:rFonts w:ascii="Times New Roman" w:hAnsi="Times New Roman" w:cs="Times New Roman"/>
        </w:rPr>
        <w:t>that due</w:t>
      </w:r>
      <w:r w:rsidR="006443C1" w:rsidRPr="003F631A">
        <w:rPr>
          <w:rFonts w:ascii="Times New Roman" w:hAnsi="Times New Roman" w:cs="Times New Roman"/>
        </w:rPr>
        <w:t xml:space="preserve"> to the fact that the Dreamland Mobile Home Park is an existing park, and that the Dreamland Mobile Home Park wastewater collection system has </w:t>
      </w:r>
      <w:r w:rsidR="00537016" w:rsidRPr="003F631A">
        <w:rPr>
          <w:rFonts w:ascii="Times New Roman" w:hAnsi="Times New Roman" w:cs="Times New Roman"/>
        </w:rPr>
        <w:t xml:space="preserve">recently </w:t>
      </w:r>
      <w:r w:rsidR="006443C1" w:rsidRPr="003F631A">
        <w:rPr>
          <w:rFonts w:ascii="Times New Roman" w:hAnsi="Times New Roman" w:cs="Times New Roman"/>
        </w:rPr>
        <w:t xml:space="preserve">proposed </w:t>
      </w:r>
      <w:r w:rsidR="00537016" w:rsidRPr="003F631A">
        <w:rPr>
          <w:rFonts w:ascii="Times New Roman" w:hAnsi="Times New Roman" w:cs="Times New Roman"/>
        </w:rPr>
        <w:t xml:space="preserve">to </w:t>
      </w:r>
      <w:r w:rsidR="006443C1" w:rsidRPr="003F631A">
        <w:rPr>
          <w:rFonts w:ascii="Times New Roman" w:hAnsi="Times New Roman" w:cs="Times New Roman"/>
        </w:rPr>
        <w:t xml:space="preserve">interconnect to an </w:t>
      </w:r>
      <w:r w:rsidR="00320EA1" w:rsidRPr="003F631A">
        <w:rPr>
          <w:rFonts w:ascii="Times New Roman" w:hAnsi="Times New Roman" w:cs="Times New Roman"/>
        </w:rPr>
        <w:t>existing public</w:t>
      </w:r>
      <w:r w:rsidR="006443C1" w:rsidRPr="003F631A">
        <w:rPr>
          <w:rFonts w:ascii="Times New Roman" w:hAnsi="Times New Roman" w:cs="Times New Roman"/>
        </w:rPr>
        <w:t xml:space="preserve"> permitted wastewater treatment facility (the Nicholson Sewerage District) that a submittal to the MDEQ is not required.</w:t>
      </w:r>
    </w:p>
    <w:p w:rsidR="00537016" w:rsidRPr="003F631A" w:rsidRDefault="000442C7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We have contact</w:t>
      </w:r>
      <w:r w:rsidR="00644077" w:rsidRPr="003F631A">
        <w:rPr>
          <w:rFonts w:ascii="Times New Roman" w:hAnsi="Times New Roman" w:cs="Times New Roman"/>
        </w:rPr>
        <w:t>ed</w:t>
      </w:r>
      <w:r w:rsidRPr="003F631A">
        <w:rPr>
          <w:rFonts w:ascii="Times New Roman" w:hAnsi="Times New Roman" w:cs="Times New Roman"/>
        </w:rPr>
        <w:t xml:space="preserve"> the Nicholson Water an</w:t>
      </w:r>
      <w:r w:rsidR="00644077" w:rsidRPr="003F631A">
        <w:rPr>
          <w:rFonts w:ascii="Times New Roman" w:hAnsi="Times New Roman" w:cs="Times New Roman"/>
        </w:rPr>
        <w:t xml:space="preserve">d Sewage Board, and at this point have a verbal agreement allowing </w:t>
      </w:r>
      <w:r w:rsidR="006443C1" w:rsidRPr="003F631A">
        <w:rPr>
          <w:rFonts w:ascii="Times New Roman" w:hAnsi="Times New Roman" w:cs="Times New Roman"/>
        </w:rPr>
        <w:t>Dreamland</w:t>
      </w:r>
      <w:r w:rsidR="00644077" w:rsidRPr="003F631A">
        <w:rPr>
          <w:rFonts w:ascii="Times New Roman" w:hAnsi="Times New Roman" w:cs="Times New Roman"/>
        </w:rPr>
        <w:t xml:space="preserve"> to interconnect </w:t>
      </w:r>
      <w:r w:rsidR="00320EA1" w:rsidRPr="003F631A">
        <w:rPr>
          <w:rFonts w:ascii="Times New Roman" w:hAnsi="Times New Roman" w:cs="Times New Roman"/>
        </w:rPr>
        <w:t>their water</w:t>
      </w:r>
      <w:r w:rsidR="00644077" w:rsidRPr="003F631A">
        <w:rPr>
          <w:rFonts w:ascii="Times New Roman" w:hAnsi="Times New Roman" w:cs="Times New Roman"/>
        </w:rPr>
        <w:t xml:space="preserve"> and sewer with the District.  I have requested a formal declaration that I shall forward to you upon receipt.</w:t>
      </w:r>
    </w:p>
    <w:p w:rsidR="00537016" w:rsidRPr="003F631A" w:rsidRDefault="008E0461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See reply item # 2.</w:t>
      </w:r>
    </w:p>
    <w:p w:rsidR="000442C7" w:rsidRPr="003F631A" w:rsidRDefault="00537016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Wa</w:t>
      </w:r>
      <w:r w:rsidR="00644077" w:rsidRPr="003F631A">
        <w:rPr>
          <w:rFonts w:ascii="Times New Roman" w:hAnsi="Times New Roman" w:cs="Times New Roman"/>
        </w:rPr>
        <w:t>ter mains and sewer mains shall be separated by 10’ horizontally and 18” vertically</w:t>
      </w:r>
      <w:r w:rsidRPr="003F631A">
        <w:rPr>
          <w:rFonts w:ascii="Times New Roman" w:hAnsi="Times New Roman" w:cs="Times New Roman"/>
        </w:rPr>
        <w:t xml:space="preserve"> (water above sewer)</w:t>
      </w:r>
      <w:r w:rsidR="00644077" w:rsidRPr="003F631A">
        <w:rPr>
          <w:rFonts w:ascii="Times New Roman" w:hAnsi="Times New Roman" w:cs="Times New Roman"/>
        </w:rPr>
        <w:t xml:space="preserve"> when crossing.  This information shall</w:t>
      </w:r>
      <w:r w:rsidRPr="003F631A">
        <w:rPr>
          <w:rFonts w:ascii="Times New Roman" w:hAnsi="Times New Roman" w:cs="Times New Roman"/>
        </w:rPr>
        <w:t xml:space="preserve"> and has</w:t>
      </w:r>
      <w:r w:rsidR="00644077" w:rsidRPr="003F631A">
        <w:rPr>
          <w:rFonts w:ascii="Times New Roman" w:hAnsi="Times New Roman" w:cs="Times New Roman"/>
        </w:rPr>
        <w:t xml:space="preserve"> </w:t>
      </w:r>
      <w:r w:rsidR="00901A4F" w:rsidRPr="003F631A">
        <w:rPr>
          <w:rFonts w:ascii="Times New Roman" w:hAnsi="Times New Roman" w:cs="Times New Roman"/>
        </w:rPr>
        <w:t>be</w:t>
      </w:r>
      <w:r w:rsidRPr="003F631A">
        <w:rPr>
          <w:rFonts w:ascii="Times New Roman" w:hAnsi="Times New Roman" w:cs="Times New Roman"/>
        </w:rPr>
        <w:t>en</w:t>
      </w:r>
      <w:r w:rsidR="00901A4F" w:rsidRPr="003F631A">
        <w:rPr>
          <w:rFonts w:ascii="Times New Roman" w:hAnsi="Times New Roman" w:cs="Times New Roman"/>
        </w:rPr>
        <w:t xml:space="preserve"> incorporated</w:t>
      </w:r>
      <w:r w:rsidR="00034396" w:rsidRPr="003F631A">
        <w:rPr>
          <w:rFonts w:ascii="Times New Roman" w:hAnsi="Times New Roman" w:cs="Times New Roman"/>
        </w:rPr>
        <w:t xml:space="preserve"> into the design </w:t>
      </w:r>
      <w:r w:rsidR="006443C1" w:rsidRPr="003F631A">
        <w:rPr>
          <w:rFonts w:ascii="Times New Roman" w:hAnsi="Times New Roman" w:cs="Times New Roman"/>
        </w:rPr>
        <w:t xml:space="preserve">plans and </w:t>
      </w:r>
      <w:r w:rsidR="00034396" w:rsidRPr="003F631A">
        <w:rPr>
          <w:rFonts w:ascii="Times New Roman" w:hAnsi="Times New Roman" w:cs="Times New Roman"/>
        </w:rPr>
        <w:t>specifications</w:t>
      </w:r>
      <w:r w:rsidR="006443C1" w:rsidRPr="003F631A">
        <w:rPr>
          <w:rFonts w:ascii="Times New Roman" w:hAnsi="Times New Roman" w:cs="Times New Roman"/>
        </w:rPr>
        <w:t xml:space="preserve"> sheets</w:t>
      </w:r>
      <w:r w:rsidR="00034396" w:rsidRPr="003F631A">
        <w:rPr>
          <w:rFonts w:ascii="Times New Roman" w:hAnsi="Times New Roman" w:cs="Times New Roman"/>
        </w:rPr>
        <w:t>.</w:t>
      </w:r>
    </w:p>
    <w:p w:rsidR="00034396" w:rsidRPr="003F631A" w:rsidRDefault="00034396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 xml:space="preserve">As discussed with the Nicholson Water </w:t>
      </w:r>
      <w:r w:rsidR="00901A4F" w:rsidRPr="003F631A">
        <w:rPr>
          <w:rFonts w:ascii="Times New Roman" w:hAnsi="Times New Roman" w:cs="Times New Roman"/>
        </w:rPr>
        <w:t>Association</w:t>
      </w:r>
      <w:r w:rsidRPr="003F631A">
        <w:rPr>
          <w:rFonts w:ascii="Times New Roman" w:hAnsi="Times New Roman" w:cs="Times New Roman"/>
        </w:rPr>
        <w:t xml:space="preserve">, water samples shall be collected and submitted to the Mississippi State Department of Health for analysis </w:t>
      </w:r>
      <w:r w:rsidR="00901A4F" w:rsidRPr="003F631A">
        <w:rPr>
          <w:rFonts w:ascii="Times New Roman" w:hAnsi="Times New Roman" w:cs="Times New Roman"/>
        </w:rPr>
        <w:t>and</w:t>
      </w:r>
      <w:r w:rsidRPr="003F631A">
        <w:rPr>
          <w:rFonts w:ascii="Times New Roman" w:hAnsi="Times New Roman" w:cs="Times New Roman"/>
        </w:rPr>
        <w:t xml:space="preserve"> approval.</w:t>
      </w:r>
      <w:r w:rsidR="006443C1" w:rsidRPr="003F631A">
        <w:rPr>
          <w:rFonts w:ascii="Times New Roman" w:hAnsi="Times New Roman" w:cs="Times New Roman"/>
        </w:rPr>
        <w:t xml:space="preserve">   Disinfection shall be using a 50 mg/l free chlorine </w:t>
      </w:r>
      <w:r w:rsidR="00320EA1" w:rsidRPr="003F631A">
        <w:rPr>
          <w:rFonts w:ascii="Times New Roman" w:hAnsi="Times New Roman" w:cs="Times New Roman"/>
        </w:rPr>
        <w:t>residual</w:t>
      </w:r>
      <w:r w:rsidR="006443C1" w:rsidRPr="003F631A">
        <w:rPr>
          <w:rFonts w:ascii="Times New Roman" w:hAnsi="Times New Roman" w:cs="Times New Roman"/>
        </w:rPr>
        <w:t xml:space="preserve"> for a contact time for 24 hours.</w:t>
      </w:r>
    </w:p>
    <w:p w:rsidR="00034396" w:rsidRPr="003F631A" w:rsidRDefault="00034396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A title page shall be provided.</w:t>
      </w:r>
    </w:p>
    <w:p w:rsidR="00034396" w:rsidRPr="003F631A" w:rsidRDefault="00034396" w:rsidP="003F631A">
      <w:pPr>
        <w:pStyle w:val="ListParagraph"/>
        <w:numPr>
          <w:ilvl w:val="0"/>
          <w:numId w:val="1"/>
        </w:numPr>
        <w:tabs>
          <w:tab w:val="left" w:pos="1080"/>
        </w:tabs>
        <w:ind w:left="90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 xml:space="preserve">The Dreamland Mobile Home Park </w:t>
      </w:r>
      <w:r w:rsidR="00901A4F" w:rsidRPr="003F631A">
        <w:rPr>
          <w:rFonts w:ascii="Times New Roman" w:hAnsi="Times New Roman" w:cs="Times New Roman"/>
        </w:rPr>
        <w:t>exists</w:t>
      </w:r>
      <w:r w:rsidRPr="003F631A">
        <w:rPr>
          <w:rFonts w:ascii="Times New Roman" w:hAnsi="Times New Roman" w:cs="Times New Roman"/>
        </w:rPr>
        <w:t>, therefore, there are no “proposed” sites</w:t>
      </w:r>
      <w:r w:rsidR="003F631A" w:rsidRPr="003F631A">
        <w:rPr>
          <w:rFonts w:ascii="Times New Roman" w:hAnsi="Times New Roman" w:cs="Times New Roman"/>
        </w:rPr>
        <w:t>;</w:t>
      </w:r>
      <w:r w:rsidRPr="003F631A">
        <w:rPr>
          <w:rFonts w:ascii="Times New Roman" w:hAnsi="Times New Roman" w:cs="Times New Roman"/>
        </w:rPr>
        <w:t xml:space="preserve"> however, we shall </w:t>
      </w:r>
      <w:r w:rsidR="00901A4F" w:rsidRPr="003F631A">
        <w:rPr>
          <w:rFonts w:ascii="Times New Roman" w:hAnsi="Times New Roman" w:cs="Times New Roman"/>
        </w:rPr>
        <w:t>delineate</w:t>
      </w:r>
      <w:r w:rsidRPr="003F631A">
        <w:rPr>
          <w:rFonts w:ascii="Times New Roman" w:hAnsi="Times New Roman" w:cs="Times New Roman"/>
        </w:rPr>
        <w:t xml:space="preserve"> the lot sites on the</w:t>
      </w:r>
      <w:r w:rsidR="006443C1" w:rsidRPr="003F631A">
        <w:rPr>
          <w:rFonts w:ascii="Times New Roman" w:hAnsi="Times New Roman" w:cs="Times New Roman"/>
        </w:rPr>
        <w:t xml:space="preserve"> Dreamland Upgrade/Modification </w:t>
      </w:r>
      <w:r w:rsidRPr="003F631A">
        <w:rPr>
          <w:rFonts w:ascii="Times New Roman" w:hAnsi="Times New Roman" w:cs="Times New Roman"/>
        </w:rPr>
        <w:t>plans</w:t>
      </w:r>
      <w:r w:rsidR="006443C1" w:rsidRPr="003F631A">
        <w:rPr>
          <w:rFonts w:ascii="Times New Roman" w:hAnsi="Times New Roman" w:cs="Times New Roman"/>
        </w:rPr>
        <w:t xml:space="preserve"> sheets</w:t>
      </w:r>
      <w:r w:rsidRPr="003F631A">
        <w:rPr>
          <w:rFonts w:ascii="Times New Roman" w:hAnsi="Times New Roman" w:cs="Times New Roman"/>
        </w:rPr>
        <w:t>.</w:t>
      </w:r>
    </w:p>
    <w:p w:rsidR="00034396" w:rsidRPr="003F631A" w:rsidRDefault="00034396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Should you have any questions, or if further information if required, please feel free to contact me</w:t>
      </w:r>
      <w:r w:rsidR="003F631A" w:rsidRPr="003F631A">
        <w:rPr>
          <w:rFonts w:ascii="Times New Roman" w:hAnsi="Times New Roman" w:cs="Times New Roman"/>
        </w:rPr>
        <w:t>.</w:t>
      </w: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034396" w:rsidRPr="003F631A" w:rsidRDefault="00B4370D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Respectfully</w:t>
      </w:r>
      <w:r w:rsidR="00034396" w:rsidRPr="003F631A">
        <w:rPr>
          <w:rFonts w:ascii="Times New Roman" w:hAnsi="Times New Roman" w:cs="Times New Roman"/>
        </w:rPr>
        <w:t>,</w:t>
      </w:r>
    </w:p>
    <w:p w:rsid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3F631A" w:rsidRPr="003F631A" w:rsidRDefault="003F631A" w:rsidP="003F631A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034396" w:rsidRPr="003F631A" w:rsidRDefault="00034396" w:rsidP="003F631A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Brian A. Mistich, P.E.</w:t>
      </w:r>
    </w:p>
    <w:p w:rsidR="000442C7" w:rsidRPr="003F631A" w:rsidRDefault="00B4370D" w:rsidP="003F631A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3F631A">
        <w:rPr>
          <w:rFonts w:ascii="Times New Roman" w:hAnsi="Times New Roman" w:cs="Times New Roman"/>
        </w:rPr>
        <w:t>Mississippi Registration #20971</w:t>
      </w:r>
    </w:p>
    <w:sectPr w:rsidR="000442C7" w:rsidRPr="003F631A" w:rsidSect="003F631A">
      <w:pgSz w:w="12240" w:h="15840"/>
      <w:pgMar w:top="360" w:right="144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702CC"/>
    <w:multiLevelType w:val="hybridMultilevel"/>
    <w:tmpl w:val="48CC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42C7"/>
    <w:rsid w:val="00034396"/>
    <w:rsid w:val="000442C7"/>
    <w:rsid w:val="00320EA1"/>
    <w:rsid w:val="003F631A"/>
    <w:rsid w:val="00537016"/>
    <w:rsid w:val="006120CF"/>
    <w:rsid w:val="00644077"/>
    <w:rsid w:val="006443C1"/>
    <w:rsid w:val="00704BEC"/>
    <w:rsid w:val="008363E5"/>
    <w:rsid w:val="008A4949"/>
    <w:rsid w:val="008B7C76"/>
    <w:rsid w:val="008E0461"/>
    <w:rsid w:val="00901A4F"/>
    <w:rsid w:val="00A848D8"/>
    <w:rsid w:val="00AD289F"/>
    <w:rsid w:val="00B4370D"/>
    <w:rsid w:val="00B64B07"/>
    <w:rsid w:val="00EE2B79"/>
    <w:rsid w:val="00F51D8E"/>
    <w:rsid w:val="00FC2FCC"/>
    <w:rsid w:val="00FE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31A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631A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3</cp:revision>
  <cp:lastPrinted>2014-05-13T13:34:00Z</cp:lastPrinted>
  <dcterms:created xsi:type="dcterms:W3CDTF">2014-05-13T13:34:00Z</dcterms:created>
  <dcterms:modified xsi:type="dcterms:W3CDTF">2014-05-13T21:34:00Z</dcterms:modified>
</cp:coreProperties>
</file>