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B7" w:rsidRDefault="009848B7" w:rsidP="00C07668">
      <w:r>
        <w:t xml:space="preserve">NFPA </w:t>
      </w:r>
      <w:proofErr w:type="gramStart"/>
      <w:r>
        <w:t>30 :</w:t>
      </w:r>
      <w:proofErr w:type="gramEnd"/>
      <w:r>
        <w:t xml:space="preserve"> </w:t>
      </w:r>
      <w:r w:rsidRPr="009848B7">
        <w:t xml:space="preserve">Table 15.3 Storage </w:t>
      </w:r>
      <w:r>
        <w:t>Li</w:t>
      </w:r>
      <w:r w:rsidRPr="009848B7">
        <w:t>mitations for Out</w:t>
      </w:r>
      <w:r>
        <w:t>s</w:t>
      </w:r>
      <w:r w:rsidRPr="009848B7">
        <w:t>ide Storage</w:t>
      </w:r>
    </w:p>
    <w:p w:rsidR="009848B7" w:rsidRDefault="009848B7" w:rsidP="00C07668">
      <w:r>
        <w:t>Class II Fuel</w:t>
      </w:r>
      <w:r>
        <w:tab/>
        <w:t xml:space="preserve">8,800 gal </w:t>
      </w:r>
      <w:r>
        <w:tab/>
        <w:t>1</w:t>
      </w:r>
      <w:r w:rsidR="000623FA">
        <w:t>4</w:t>
      </w:r>
      <w:r>
        <w:t>ft height</w:t>
      </w:r>
      <w:r w:rsidR="000623FA">
        <w:tab/>
      </w:r>
      <w:proofErr w:type="gramStart"/>
      <w:r w:rsidR="000623FA">
        <w:t>Must</w:t>
      </w:r>
      <w:proofErr w:type="gramEnd"/>
      <w:r w:rsidR="000623FA">
        <w:t xml:space="preserve"> be 25ft to property line or can be built upon.  </w:t>
      </w:r>
      <w:proofErr w:type="gramStart"/>
      <w:r w:rsidR="000623FA">
        <w:t>And 5 ft to street, alley or public way.</w:t>
      </w:r>
      <w:proofErr w:type="gramEnd"/>
    </w:p>
    <w:p w:rsidR="000623FA" w:rsidRDefault="000623FA" w:rsidP="000623FA">
      <w:proofErr w:type="gramStart"/>
      <w:r>
        <w:t xml:space="preserve">NFPA 30: </w:t>
      </w:r>
      <w:r>
        <w:t>15.4 Outdoor</w:t>
      </w:r>
      <w:r>
        <w:t xml:space="preserve"> </w:t>
      </w:r>
      <w:r>
        <w:t>Storage</w:t>
      </w:r>
      <w:r>
        <w:t xml:space="preserve"> </w:t>
      </w:r>
      <w:r>
        <w:t>Adjace</w:t>
      </w:r>
      <w:r>
        <w:t xml:space="preserve">nt </w:t>
      </w:r>
      <w:r>
        <w:t>to a</w:t>
      </w:r>
      <w:r>
        <w:t xml:space="preserve"> Bui</w:t>
      </w:r>
      <w:r>
        <w:t>l</w:t>
      </w:r>
      <w:r>
        <w:t>d</w:t>
      </w:r>
      <w:r>
        <w:t>ing.</w:t>
      </w:r>
      <w:proofErr w:type="gramEnd"/>
    </w:p>
    <w:p w:rsidR="000623FA" w:rsidRDefault="00446588" w:rsidP="000623FA">
      <w:r>
        <w:t xml:space="preserve">NFPA 30: </w:t>
      </w:r>
      <w:r w:rsidR="000623FA">
        <w:t xml:space="preserve">15.4.1 </w:t>
      </w:r>
      <w:proofErr w:type="gramStart"/>
      <w:r w:rsidR="000623FA">
        <w:t>A</w:t>
      </w:r>
      <w:proofErr w:type="gramEnd"/>
      <w:r w:rsidR="000623FA">
        <w:t xml:space="preserve"> maximum of 1100 gal of liquids in containers, intermediate bulk containers, or portable tanks shall be permitted to be store adjacent to a building under the same management, provided the following conditions apply:</w:t>
      </w:r>
    </w:p>
    <w:p w:rsidR="000623FA" w:rsidRDefault="000623FA" w:rsidP="000623FA">
      <w:r>
        <w:t xml:space="preserve"> </w:t>
      </w:r>
      <w:r>
        <w:t>(</w:t>
      </w:r>
      <w:r>
        <w:t>1</w:t>
      </w:r>
      <w:r>
        <w:t xml:space="preserve">) The </w:t>
      </w:r>
      <w:r>
        <w:t>adjacent building wall has an exterior fire resistance rating of 2 hours.</w:t>
      </w:r>
    </w:p>
    <w:p w:rsidR="000623FA" w:rsidRDefault="000623FA" w:rsidP="000623FA">
      <w:proofErr w:type="gramStart"/>
      <w:r>
        <w:t>( 2</w:t>
      </w:r>
      <w:proofErr w:type="gramEnd"/>
      <w:r>
        <w:t xml:space="preserve">) The </w:t>
      </w:r>
      <w:r>
        <w:t>adjacent building wall has no openings at grade or above grade that are within 10 ft. horizontally of the storage</w:t>
      </w:r>
      <w:r>
        <w:t>.</w:t>
      </w:r>
    </w:p>
    <w:p w:rsidR="00446588" w:rsidRDefault="00446588" w:rsidP="00446588">
      <w:r>
        <w:t>(3) The adjacent build</w:t>
      </w:r>
      <w:r w:rsidR="000623FA">
        <w:t>ing</w:t>
      </w:r>
      <w:r>
        <w:t xml:space="preserve"> </w:t>
      </w:r>
      <w:r w:rsidR="000623FA">
        <w:t>wa</w:t>
      </w:r>
      <w:r>
        <w:t>ll</w:t>
      </w:r>
      <w:r w:rsidR="000623FA">
        <w:t xml:space="preserve"> has no openings</w:t>
      </w:r>
      <w:r>
        <w:t xml:space="preserve"> directly above the storage</w:t>
      </w:r>
    </w:p>
    <w:p w:rsidR="000623FA" w:rsidRDefault="000623FA" w:rsidP="00446588">
      <w:r>
        <w:t>(</w:t>
      </w:r>
      <w:r w:rsidR="00446588">
        <w:t>4</w:t>
      </w:r>
      <w:r>
        <w:t>) The adjacent bui</w:t>
      </w:r>
      <w:r w:rsidR="00446588">
        <w:t>l</w:t>
      </w:r>
      <w:r>
        <w:t>d</w:t>
      </w:r>
      <w:r w:rsidR="00446588">
        <w:t>i</w:t>
      </w:r>
      <w:r>
        <w:t>ng wall has no openings bel</w:t>
      </w:r>
      <w:r w:rsidR="00446588">
        <w:t>ow grade within 50 ft horizontally of the storage</w:t>
      </w:r>
      <w:r>
        <w:t>.</w:t>
      </w:r>
    </w:p>
    <w:p w:rsidR="009848B7" w:rsidRDefault="00446588" w:rsidP="00446588">
      <w:r>
        <w:t xml:space="preserve">NFPA 30: </w:t>
      </w:r>
      <w:r w:rsidR="000623FA">
        <w:t>15.4</w:t>
      </w:r>
      <w:r>
        <w:t xml:space="preserve">.2  The provisions of 15.4.1(1) through 15.4.1(4) shall be permitted to be waived, subject to the approval of the authority having </w:t>
      </w:r>
      <w:proofErr w:type="spellStart"/>
      <w:r>
        <w:t>jurisdicition</w:t>
      </w:r>
      <w:proofErr w:type="spellEnd"/>
      <w:r>
        <w:t>, if the building in question is one story, is of fire-resistive or noncombustible construction, and is devoted principally to the storage of liquids.</w:t>
      </w:r>
    </w:p>
    <w:p w:rsidR="00C07668" w:rsidRDefault="00C07668" w:rsidP="00C07668">
      <w:r>
        <w:t>NFPA 30:21.1 Storage of flammable and combustible liquids in fixed tanks and similar vessels shall comply with</w:t>
      </w:r>
      <w:r>
        <w:t xml:space="preserve"> </w:t>
      </w:r>
      <w:r>
        <w:t>Chapter 21.</w:t>
      </w:r>
    </w:p>
    <w:p w:rsidR="00C07668" w:rsidRDefault="00C07668" w:rsidP="00C07668">
      <w:r>
        <w:t>NFPA 30:21.4.3 Normal venting for tanks shall comply with this section.</w:t>
      </w:r>
    </w:p>
    <w:p w:rsidR="00C07668" w:rsidRDefault="00C07668" w:rsidP="00C07668">
      <w:r>
        <w:t xml:space="preserve">NFPA 30:21.5.1 </w:t>
      </w:r>
      <w:proofErr w:type="gramStart"/>
      <w:r>
        <w:t>All</w:t>
      </w:r>
      <w:proofErr w:type="gramEnd"/>
      <w:r>
        <w:t xml:space="preserve"> tanks, whether shop-built or field-erected, shall be tested before they are placed in service in</w:t>
      </w:r>
      <w:r>
        <w:t xml:space="preserve"> </w:t>
      </w:r>
      <w:r>
        <w:t>accordance with the requirements of the code under which they were built. See Sections 21.5.1.1 through 21.5.1.4, as</w:t>
      </w:r>
      <w:r>
        <w:t xml:space="preserve"> </w:t>
      </w:r>
      <w:r>
        <w:t>applicable.</w:t>
      </w:r>
    </w:p>
    <w:p w:rsidR="00C07668" w:rsidRDefault="00C07668" w:rsidP="00C07668">
      <w:r>
        <w:t xml:space="preserve">NFPA 30:21.5.1.1 </w:t>
      </w:r>
      <w:proofErr w:type="gramStart"/>
      <w:r>
        <w:t>An</w:t>
      </w:r>
      <w:proofErr w:type="gramEnd"/>
      <w:r>
        <w:t xml:space="preserve"> approved listing mark on a tank shall be considered to be evidence of compliance with this</w:t>
      </w:r>
      <w:r>
        <w:t xml:space="preserve"> </w:t>
      </w:r>
      <w:r>
        <w:t>requirement. Tanks not so marked shall be tested before they are placed in service in accordance with recognized</w:t>
      </w:r>
      <w:r>
        <w:t xml:space="preserve"> </w:t>
      </w:r>
      <w:r>
        <w:t>engineering standards or in accordance with the requirements for testing in the codes listed in Sections 21.4.2.1.1,</w:t>
      </w:r>
      <w:r>
        <w:t xml:space="preserve"> </w:t>
      </w:r>
      <w:r>
        <w:t>21.4.2.2.1, or 21.4.2.3.1.</w:t>
      </w:r>
    </w:p>
    <w:p w:rsidR="00C07668" w:rsidRDefault="00C07668" w:rsidP="00C07668">
      <w:r>
        <w:t>NFPA 30:21.5.2 In addition to the tests called for in Section 21.5.1, all tanks and connections shall be tested for</w:t>
      </w:r>
      <w:r>
        <w:t xml:space="preserve"> </w:t>
      </w:r>
      <w:r>
        <w:t>tightness after installation and before being placed in service in accordance with Sections 21.5.2.1 through 21.5.2.7, as</w:t>
      </w:r>
      <w:r>
        <w:t xml:space="preserve"> </w:t>
      </w:r>
      <w:r>
        <w:t>applicable.</w:t>
      </w:r>
    </w:p>
    <w:p w:rsidR="00C07668" w:rsidRDefault="00C07668" w:rsidP="00C07668"/>
    <w:p w:rsidR="00006FF5" w:rsidRDefault="00006FF5" w:rsidP="00006FF5">
      <w:r>
        <w:lastRenderedPageBreak/>
        <w:t>NFPA 37:</w:t>
      </w:r>
      <w:r w:rsidR="009D2899">
        <w:t xml:space="preserve"> </w:t>
      </w:r>
      <w:r>
        <w:t xml:space="preserve">6.1 Fuel tanks, except for tanks mounted on the engine by the manufacturer for gravity feed to a </w:t>
      </w:r>
      <w:r>
        <w:t xml:space="preserve">carburetor </w:t>
      </w:r>
      <w:r>
        <w:t>shall comply with one of following criteria:</w:t>
      </w:r>
    </w:p>
    <w:p w:rsidR="00006FF5" w:rsidRDefault="009D2899" w:rsidP="00C07668">
      <w:pPr>
        <w:spacing w:after="0"/>
      </w:pPr>
      <w:r>
        <w:t xml:space="preserve">(1) </w:t>
      </w:r>
      <w:r w:rsidR="00006FF5">
        <w:t xml:space="preserve">Constructed in accordance with the applicable requirements of NFPA 30, </w:t>
      </w:r>
      <w:r w:rsidR="00006FF5" w:rsidRPr="00C07668">
        <w:rPr>
          <w:i/>
        </w:rPr>
        <w:t>Flammable and Combustible Liquids Code</w:t>
      </w:r>
    </w:p>
    <w:p w:rsidR="00006FF5" w:rsidRDefault="009D2899" w:rsidP="00C07668">
      <w:pPr>
        <w:spacing w:after="0"/>
      </w:pPr>
      <w:r>
        <w:t>(</w:t>
      </w:r>
      <w:r>
        <w:t>2</w:t>
      </w:r>
      <w:r>
        <w:t xml:space="preserve">) </w:t>
      </w:r>
      <w:r w:rsidR="00006FF5">
        <w:t>Listed as "Steel-Inside Tanks for Oil Burner Fuel"</w:t>
      </w:r>
    </w:p>
    <w:p w:rsidR="00006FF5" w:rsidRDefault="009D2899" w:rsidP="00C07668">
      <w:pPr>
        <w:spacing w:after="0"/>
      </w:pPr>
      <w:r>
        <w:t>(</w:t>
      </w:r>
      <w:r>
        <w:t>3</w:t>
      </w:r>
      <w:r>
        <w:t xml:space="preserve">) </w:t>
      </w:r>
      <w:r w:rsidR="00006FF5">
        <w:t>Listed as "Underground Tanks for Flammable Liquids"</w:t>
      </w:r>
    </w:p>
    <w:p w:rsidR="00006FF5" w:rsidRDefault="009D2899" w:rsidP="00C07668">
      <w:pPr>
        <w:spacing w:after="0"/>
      </w:pPr>
      <w:r>
        <w:t>(</w:t>
      </w:r>
      <w:r>
        <w:t>4</w:t>
      </w:r>
      <w:r>
        <w:t xml:space="preserve">) </w:t>
      </w:r>
      <w:r w:rsidR="00006FF5">
        <w:t>Listed as "Aboveground Tanks for Flammable Liquids"</w:t>
      </w:r>
    </w:p>
    <w:p w:rsidR="00006FF5" w:rsidRDefault="009D2899" w:rsidP="00C07668">
      <w:pPr>
        <w:spacing w:after="0"/>
      </w:pPr>
      <w:r>
        <w:t>(</w:t>
      </w:r>
      <w:r>
        <w:t>5</w:t>
      </w:r>
      <w:r>
        <w:t xml:space="preserve">) </w:t>
      </w:r>
      <w:r w:rsidR="00006FF5">
        <w:t xml:space="preserve">Constructed in accordance with API 650, </w:t>
      </w:r>
      <w:r w:rsidR="00006FF5" w:rsidRPr="00C07668">
        <w:rPr>
          <w:i/>
        </w:rPr>
        <w:t>Welded Steel Tanks for Oil Storage</w:t>
      </w:r>
    </w:p>
    <w:p w:rsidR="00971F89" w:rsidRDefault="009D2899" w:rsidP="00006FF5">
      <w:r>
        <w:t>(6</w:t>
      </w:r>
      <w:r>
        <w:t xml:space="preserve">) </w:t>
      </w:r>
      <w:r w:rsidR="00006FF5">
        <w:t xml:space="preserve">Constructed in accordance with API 620, </w:t>
      </w:r>
      <w:r w:rsidR="00006FF5" w:rsidRPr="00C07668">
        <w:rPr>
          <w:i/>
        </w:rPr>
        <w:t>Design and Construction of Large Welded Low-pressure Storage Tanks</w:t>
      </w:r>
    </w:p>
    <w:p w:rsidR="009D2899" w:rsidRDefault="009D2899" w:rsidP="009D2899">
      <w:proofErr w:type="gramStart"/>
      <w:r>
        <w:t>NFPA 37:</w:t>
      </w:r>
      <w:r>
        <w:t xml:space="preserve"> </w:t>
      </w:r>
      <w:r>
        <w:t>6.3* Installation Criteria for</w:t>
      </w:r>
      <w:r>
        <w:t xml:space="preserve"> Fuel Tanks Containing Liquid Fu</w:t>
      </w:r>
      <w:r>
        <w:t>els Other Than Class I Fuels.</w:t>
      </w:r>
      <w:proofErr w:type="gramEnd"/>
    </w:p>
    <w:p w:rsidR="009D2899" w:rsidRDefault="009D2899" w:rsidP="009D2899">
      <w:r>
        <w:t>NFPA 37:</w:t>
      </w:r>
      <w:r>
        <w:t xml:space="preserve"> </w:t>
      </w:r>
      <w:r>
        <w:t>6.3.1 General. Engine-mounted tanks shall be securely</w:t>
      </w:r>
      <w:r>
        <w:t xml:space="preserve"> </w:t>
      </w:r>
      <w:r>
        <w:t>mounted on the engine assembly and protected against all of</w:t>
      </w:r>
      <w:r>
        <w:t xml:space="preserve"> </w:t>
      </w:r>
      <w:r>
        <w:t>the following:</w:t>
      </w:r>
    </w:p>
    <w:p w:rsidR="009D2899" w:rsidRDefault="009D2899" w:rsidP="009D2899">
      <w:pPr>
        <w:spacing w:after="0"/>
      </w:pPr>
      <w:r>
        <w:t>(1) Vibration</w:t>
      </w:r>
    </w:p>
    <w:p w:rsidR="009D2899" w:rsidRDefault="009D2899" w:rsidP="009D2899">
      <w:pPr>
        <w:spacing w:after="0"/>
      </w:pPr>
      <w:r>
        <w:t>(2) Physical damage</w:t>
      </w:r>
    </w:p>
    <w:p w:rsidR="009D2899" w:rsidRDefault="009D2899" w:rsidP="009D2899">
      <w:pPr>
        <w:spacing w:after="0"/>
      </w:pPr>
      <w:r>
        <w:t>(3) Engine heat</w:t>
      </w:r>
    </w:p>
    <w:p w:rsidR="00006FF5" w:rsidRDefault="009D2899" w:rsidP="009D2899">
      <w:r>
        <w:t>(4) Exhaust piping heat</w:t>
      </w:r>
    </w:p>
    <w:p w:rsidR="009D2899" w:rsidRDefault="009D2899" w:rsidP="009D2899"/>
    <w:p w:rsidR="00006FF5" w:rsidRDefault="00006FF5" w:rsidP="00006FF5">
      <w:r>
        <w:t>NFPA 110:</w:t>
      </w:r>
      <w:r>
        <w:t xml:space="preserve"> </w:t>
      </w:r>
      <w:r>
        <w:t>A.4.4.2 Typically, Level 2 systems are intended to supply power automatically to selected loads (other than</w:t>
      </w:r>
      <w:r>
        <w:t xml:space="preserve"> </w:t>
      </w:r>
      <w:r>
        <w:t>those classed as emergency systems) in the event of failure of the</w:t>
      </w:r>
      <w:r>
        <w:t xml:space="preserve"> </w:t>
      </w:r>
      <w:r>
        <w:t>primary source. Level 2 systems typically are installed to serve loads, such as the following, that, when stopped due to</w:t>
      </w:r>
      <w:r>
        <w:t xml:space="preserve"> </w:t>
      </w:r>
      <w:r>
        <w:t>any interruption of the primary electrical supply, could create hazards or hamper rescue or fire-fighting operations:</w:t>
      </w:r>
    </w:p>
    <w:p w:rsidR="00006FF5" w:rsidRDefault="00006FF5" w:rsidP="00006FF5">
      <w:pPr>
        <w:spacing w:after="0"/>
      </w:pPr>
      <w:r>
        <w:t>(1) Heating and refrigeration systems</w:t>
      </w:r>
    </w:p>
    <w:p w:rsidR="00006FF5" w:rsidRDefault="00006FF5" w:rsidP="00006FF5">
      <w:pPr>
        <w:spacing w:after="0"/>
      </w:pPr>
      <w:r>
        <w:t>(2) Communications systems</w:t>
      </w:r>
    </w:p>
    <w:p w:rsidR="00006FF5" w:rsidRDefault="00006FF5" w:rsidP="00006FF5">
      <w:pPr>
        <w:spacing w:after="0"/>
      </w:pPr>
      <w:r>
        <w:t>(3) Ventilation and smoke removal systems</w:t>
      </w:r>
    </w:p>
    <w:p w:rsidR="00006FF5" w:rsidRDefault="00006FF5" w:rsidP="00006FF5">
      <w:pPr>
        <w:spacing w:after="0"/>
      </w:pPr>
      <w:r>
        <w:t>(4) Sewage disposal</w:t>
      </w:r>
    </w:p>
    <w:p w:rsidR="00006FF5" w:rsidRDefault="00006FF5" w:rsidP="00006FF5">
      <w:pPr>
        <w:spacing w:after="0"/>
      </w:pPr>
      <w:r>
        <w:t>(5) Lighting</w:t>
      </w:r>
    </w:p>
    <w:p w:rsidR="00006FF5" w:rsidRDefault="00006FF5" w:rsidP="00006FF5">
      <w:r>
        <w:t>(6) Industrial processes</w:t>
      </w:r>
    </w:p>
    <w:p w:rsidR="00006FF5" w:rsidRDefault="00006FF5" w:rsidP="00006FF5">
      <w:r>
        <w:t>NFPA 110:</w:t>
      </w:r>
      <w:r>
        <w:t xml:space="preserve"> </w:t>
      </w:r>
      <w:r>
        <w:t>4.1.4 Engines Located Outdoors. Engines, and their weatherproof housings if provided, that are installed outdoors</w:t>
      </w:r>
      <w:r>
        <w:t xml:space="preserve"> </w:t>
      </w:r>
      <w:r>
        <w:t>shall be located at least 1.5 m (5 ft) from openings in walls and at least</w:t>
      </w:r>
      <w:r>
        <w:t xml:space="preserve"> </w:t>
      </w:r>
      <w:r>
        <w:t>1.5 m (5 ft) from structures having combustible walls. A minimum separation shall not be required where either of the</w:t>
      </w:r>
      <w:r>
        <w:t xml:space="preserve"> </w:t>
      </w:r>
      <w:r>
        <w:t>following conditions exist:</w:t>
      </w:r>
    </w:p>
    <w:p w:rsidR="00006FF5" w:rsidRDefault="00006FF5" w:rsidP="00006FF5">
      <w:r>
        <w:t>(1) The adjacent wall of the structure has a fire resistance rating of at least 1 hour.</w:t>
      </w:r>
    </w:p>
    <w:p w:rsidR="00006FF5" w:rsidRDefault="00006FF5" w:rsidP="00006FF5">
      <w:r>
        <w:lastRenderedPageBreak/>
        <w:t>(2)*The weatherproof enclosure is constructed of noncombustible materials and it has been demonstrated that a fire</w:t>
      </w:r>
      <w:r>
        <w:t xml:space="preserve"> </w:t>
      </w:r>
      <w:r>
        <w:t>within the enclosure will not ignite combustible materials</w:t>
      </w:r>
      <w:r>
        <w:t xml:space="preserve"> </w:t>
      </w:r>
      <w:r>
        <w:t>outside the enclosure.</w:t>
      </w:r>
    </w:p>
    <w:p w:rsidR="00006FF5" w:rsidRDefault="00006FF5" w:rsidP="00006FF5">
      <w:r>
        <w:t>NFPA 110:</w:t>
      </w:r>
      <w:r>
        <w:t xml:space="preserve"> </w:t>
      </w:r>
      <w:r>
        <w:t>6.3.1 General. Engine-mounted tanks shall be securely mounted on the engine assembly and protected against all of</w:t>
      </w:r>
      <w:r>
        <w:t xml:space="preserve"> </w:t>
      </w:r>
      <w:r>
        <w:t>the following:</w:t>
      </w:r>
    </w:p>
    <w:p w:rsidR="00006FF5" w:rsidRDefault="00006FF5" w:rsidP="00006FF5">
      <w:pPr>
        <w:spacing w:after="0"/>
      </w:pPr>
      <w:r>
        <w:t>(1) Vibration</w:t>
      </w:r>
    </w:p>
    <w:p w:rsidR="00006FF5" w:rsidRDefault="00006FF5" w:rsidP="00006FF5">
      <w:pPr>
        <w:spacing w:after="0"/>
      </w:pPr>
      <w:r>
        <w:t>(2) Physical damage</w:t>
      </w:r>
    </w:p>
    <w:p w:rsidR="00006FF5" w:rsidRDefault="00006FF5" w:rsidP="00006FF5">
      <w:pPr>
        <w:spacing w:after="0"/>
      </w:pPr>
      <w:r>
        <w:t>(3) Engine heat</w:t>
      </w:r>
    </w:p>
    <w:p w:rsidR="00006FF5" w:rsidRDefault="00006FF5" w:rsidP="00006FF5">
      <w:r>
        <w:t>(4) Exhaust piping heat</w:t>
      </w:r>
    </w:p>
    <w:p w:rsidR="00006FF5" w:rsidRDefault="00006FF5" w:rsidP="00006FF5">
      <w:r>
        <w:t>NFPA 110:</w:t>
      </w:r>
      <w:r>
        <w:t xml:space="preserve"> </w:t>
      </w:r>
      <w:r>
        <w:t>6.6.2 Engine-mounted tanks for liquid fuels other than Class I fuels shall be filled by a closed piping system.</w:t>
      </w:r>
    </w:p>
    <w:p w:rsidR="00006FF5" w:rsidRDefault="00006FF5" w:rsidP="00006FF5">
      <w:r>
        <w:t>NFPA 110:</w:t>
      </w:r>
      <w:r>
        <w:t xml:space="preserve"> </w:t>
      </w:r>
      <w:r>
        <w:t xml:space="preserve">6.6.3.1 </w:t>
      </w:r>
      <w:proofErr w:type="gramStart"/>
      <w:r>
        <w:t>The</w:t>
      </w:r>
      <w:proofErr w:type="gramEnd"/>
      <w:r>
        <w:t xml:space="preserve"> fill pipe shall terminate outside the building at a point at least 600 mm (24 in.) from any building opening at</w:t>
      </w:r>
      <w:r>
        <w:t xml:space="preserve"> </w:t>
      </w:r>
      <w:r>
        <w:t>the same or lower level.</w:t>
      </w:r>
    </w:p>
    <w:p w:rsidR="00006FF5" w:rsidRDefault="00006FF5" w:rsidP="00006FF5">
      <w:r>
        <w:t>NFPA 110:</w:t>
      </w:r>
      <w:r>
        <w:t xml:space="preserve"> </w:t>
      </w:r>
      <w:r>
        <w:t>6.7.1 Vent piping shall be installed in accordance with Chapter 27 of NFPA 30, Flammable and Combustible Liquids</w:t>
      </w:r>
      <w:r>
        <w:t xml:space="preserve"> </w:t>
      </w:r>
      <w:r>
        <w:t>Code.</w:t>
      </w:r>
    </w:p>
    <w:p w:rsidR="00DC1C03" w:rsidRDefault="00DC1C03" w:rsidP="00006FF5">
      <w:proofErr w:type="gramStart"/>
      <w:r>
        <w:t>NFPA 110:</w:t>
      </w:r>
      <w:r>
        <w:t xml:space="preserve"> </w:t>
      </w:r>
      <w:r w:rsidRPr="00DC1C03">
        <w:t>7.2 Location.</w:t>
      </w:r>
      <w:proofErr w:type="gramEnd"/>
    </w:p>
    <w:p w:rsidR="00F971D6" w:rsidRDefault="00F971D6" w:rsidP="00F971D6">
      <w:r>
        <w:t>NFPA 110:</w:t>
      </w:r>
      <w:r>
        <w:t xml:space="preserve"> </w:t>
      </w:r>
      <w:r>
        <w:t>7.2.2 Outdoor</w:t>
      </w:r>
      <w:r>
        <w:t xml:space="preserve"> </w:t>
      </w:r>
      <w:r>
        <w:t>EPS</w:t>
      </w:r>
      <w:r>
        <w:t xml:space="preserve"> installation</w:t>
      </w:r>
      <w:r>
        <w:t>.</w:t>
      </w:r>
    </w:p>
    <w:p w:rsidR="00F971D6" w:rsidRDefault="00F971D6" w:rsidP="00F971D6">
      <w:r>
        <w:t>NFPA 110:</w:t>
      </w:r>
      <w:r>
        <w:t xml:space="preserve"> </w:t>
      </w:r>
      <w:r>
        <w:t>7.2.2.1 T</w:t>
      </w:r>
      <w:r>
        <w:t xml:space="preserve">he EPS shall be installed in a </w:t>
      </w:r>
      <w:r>
        <w:t>suit</w:t>
      </w:r>
      <w:r>
        <w:t xml:space="preserve">able enclosure located outside the </w:t>
      </w:r>
      <w:r>
        <w:t xml:space="preserve">building and capable of resisting the </w:t>
      </w:r>
      <w:r>
        <w:t xml:space="preserve">entrance of snow or rain at a maximum wind velocity as </w:t>
      </w:r>
      <w:r>
        <w:t>required by local</w:t>
      </w:r>
      <w:r>
        <w:t xml:space="preserve"> </w:t>
      </w:r>
      <w:r>
        <w:t>bui</w:t>
      </w:r>
      <w:r>
        <w:t>ldin</w:t>
      </w:r>
      <w:r>
        <w:t>g codes.</w:t>
      </w:r>
    </w:p>
    <w:p w:rsidR="00DC1C03" w:rsidRDefault="00F971D6" w:rsidP="00F971D6">
      <w:r>
        <w:t>NFPA 110:</w:t>
      </w:r>
      <w:r>
        <w:t xml:space="preserve"> </w:t>
      </w:r>
      <w:r>
        <w:t xml:space="preserve">7.2.2.2 </w:t>
      </w:r>
      <w:proofErr w:type="spellStart"/>
      <w:r>
        <w:t>E</w:t>
      </w:r>
      <w:r>
        <w:t>PSS</w:t>
      </w:r>
      <w:proofErr w:type="spellEnd"/>
      <w:r>
        <w:t xml:space="preserve"> equipment shall be </w:t>
      </w:r>
      <w:r>
        <w:t>permitted to be installed</w:t>
      </w:r>
      <w:r>
        <w:t xml:space="preserve"> in</w:t>
      </w:r>
      <w:r>
        <w:t xml:space="preserve"> </w:t>
      </w:r>
      <w:r>
        <w:t xml:space="preserve">the EPS </w:t>
      </w:r>
      <w:r>
        <w:t>e</w:t>
      </w:r>
      <w:r>
        <w:t>nclosure.</w:t>
      </w:r>
    </w:p>
    <w:p w:rsidR="00F971D6" w:rsidRDefault="00F971D6" w:rsidP="00F971D6">
      <w:r>
        <w:t>NFPA 110:</w:t>
      </w:r>
      <w:r>
        <w:t xml:space="preserve"> </w:t>
      </w:r>
      <w:r>
        <w:t>7.2.2</w:t>
      </w:r>
      <w:r w:rsidR="0059231E">
        <w:t>.</w:t>
      </w:r>
      <w:r>
        <w:t>3</w:t>
      </w:r>
      <w:r>
        <w:t xml:space="preserve"> </w:t>
      </w:r>
      <w:r>
        <w:t>N</w:t>
      </w:r>
      <w:r>
        <w:t>o other equipmen</w:t>
      </w:r>
      <w:r>
        <w:t>t,</w:t>
      </w:r>
      <w:r>
        <w:t xml:space="preserve"> including architectural appu</w:t>
      </w:r>
      <w:r>
        <w:t>rtena</w:t>
      </w:r>
      <w:r>
        <w:t>nc</w:t>
      </w:r>
      <w:r>
        <w:t>e</w:t>
      </w:r>
      <w:r>
        <w:t>s</w:t>
      </w:r>
      <w:r w:rsidR="0059231E">
        <w:t>, except those that serve this space, shall be permitted in the EPS enclosure</w:t>
      </w:r>
      <w:r>
        <w:t>.</w:t>
      </w:r>
    </w:p>
    <w:p w:rsidR="0059231E" w:rsidRDefault="0059231E" w:rsidP="0059231E">
      <w:r>
        <w:t>NFPA 110:</w:t>
      </w:r>
      <w:r>
        <w:t xml:space="preserve"> 7.2.3 Level 1 </w:t>
      </w:r>
      <w:proofErr w:type="spellStart"/>
      <w:r>
        <w:t>EPSS</w:t>
      </w:r>
      <w:proofErr w:type="spellEnd"/>
      <w:r>
        <w:t xml:space="preserve"> equipment shall not be installed in the</w:t>
      </w:r>
      <w:r>
        <w:t xml:space="preserve"> </w:t>
      </w:r>
      <w:r>
        <w:t xml:space="preserve">same </w:t>
      </w:r>
      <w:r>
        <w:t>room with the normal .service equipme</w:t>
      </w:r>
      <w:r>
        <w:t>n</w:t>
      </w:r>
      <w:r>
        <w:t>t</w:t>
      </w:r>
      <w:r>
        <w:t xml:space="preserve"> where the </w:t>
      </w:r>
      <w:r>
        <w:t>service equipment is rated over 150 volts to ground and equal to or greater than 1000 amperes.</w:t>
      </w:r>
    </w:p>
    <w:p w:rsidR="0059231E" w:rsidRDefault="0059231E" w:rsidP="0059231E">
      <w:proofErr w:type="gramStart"/>
      <w:r>
        <w:t xml:space="preserve">NFPA 110: </w:t>
      </w:r>
      <w:r w:rsidR="004948CF">
        <w:t xml:space="preserve"> 7.3 </w:t>
      </w:r>
      <w:r>
        <w:t>Lighting.</w:t>
      </w:r>
      <w:proofErr w:type="gramEnd"/>
    </w:p>
    <w:p w:rsidR="0059231E" w:rsidRDefault="004948CF" w:rsidP="0059231E">
      <w:r>
        <w:t>NFPA 110:  7.3</w:t>
      </w:r>
      <w:r w:rsidR="0059231E">
        <w:t xml:space="preserve">.l The </w:t>
      </w:r>
      <w:r>
        <w:t xml:space="preserve">Level </w:t>
      </w:r>
      <w:r w:rsidR="0059231E">
        <w:t xml:space="preserve">l or 2 EPS </w:t>
      </w:r>
      <w:r>
        <w:t>e</w:t>
      </w:r>
      <w:r w:rsidR="0059231E">
        <w:t>quipm</w:t>
      </w:r>
      <w:r>
        <w:t xml:space="preserve">ent </w:t>
      </w:r>
      <w:r w:rsidR="0059231E">
        <w:t xml:space="preserve">location(s) </w:t>
      </w:r>
      <w:r>
        <w:t>be provided with battery-powered emergency lighting.  This requirement shall not apply to units located outdoors in enclosures that do not include walk-in access.</w:t>
      </w:r>
    </w:p>
    <w:p w:rsidR="0059231E" w:rsidRDefault="004948CF" w:rsidP="0059231E">
      <w:r>
        <w:t xml:space="preserve">NFPA 110:  7 .3.2 </w:t>
      </w:r>
      <w:proofErr w:type="gramStart"/>
      <w:r>
        <w:t>The</w:t>
      </w:r>
      <w:proofErr w:type="gramEnd"/>
      <w:r>
        <w:t xml:space="preserve"> e</w:t>
      </w:r>
      <w:r w:rsidR="0059231E">
        <w:t>me</w:t>
      </w:r>
      <w:r>
        <w:t>rg</w:t>
      </w:r>
      <w:r w:rsidR="0059231E">
        <w:t xml:space="preserve">ency lighting charging </w:t>
      </w:r>
      <w:r>
        <w:t xml:space="preserve">system </w:t>
      </w:r>
      <w:r w:rsidR="0059231E">
        <w:t>and the normal</w:t>
      </w:r>
      <w:r>
        <w:t xml:space="preserve"> service room lighting shall be supplied from the load side of the transfer switch.</w:t>
      </w:r>
    </w:p>
    <w:p w:rsidR="0059231E" w:rsidRDefault="004948CF" w:rsidP="0059231E">
      <w:r>
        <w:lastRenderedPageBreak/>
        <w:t>NFPA 110:  7 .3.3</w:t>
      </w:r>
      <w:r w:rsidR="0059231E">
        <w:t xml:space="preserve"> The minimum a</w:t>
      </w:r>
      <w:r>
        <w:t>vera</w:t>
      </w:r>
      <w:r w:rsidR="0059231E">
        <w:t xml:space="preserve">ge </w:t>
      </w:r>
      <w:r>
        <w:t xml:space="preserve">horizontal illumination provided by normal lighting sources in the separate building or room housing the EPS equipment for Level 1 shall be 32.3 </w:t>
      </w:r>
      <w:proofErr w:type="spellStart"/>
      <w:r>
        <w:t>lux</w:t>
      </w:r>
      <w:proofErr w:type="spellEnd"/>
      <w:r>
        <w:t xml:space="preserve"> (3.0 ft-candles) measured at the floor level, unless otherwise specified by a requirement recognized by the authority having </w:t>
      </w:r>
      <w:r w:rsidR="00E458EA">
        <w:t>jurisdiction</w:t>
      </w:r>
      <w:r>
        <w:t>.</w:t>
      </w:r>
    </w:p>
    <w:p w:rsidR="0059231E" w:rsidRDefault="00E458EA" w:rsidP="0059231E">
      <w:r>
        <w:t>NFPA 110:  7.4 Mounting</w:t>
      </w:r>
    </w:p>
    <w:p w:rsidR="0059231E" w:rsidRDefault="00E458EA" w:rsidP="00E458EA">
      <w:r>
        <w:t>NFPA 110:  7.</w:t>
      </w:r>
      <w:r w:rsidR="0059231E">
        <w:t>4.1 Rotating e</w:t>
      </w:r>
      <w:r>
        <w:t>ner</w:t>
      </w:r>
      <w:r w:rsidR="0059231E">
        <w:t xml:space="preserve">gy </w:t>
      </w:r>
      <w:r>
        <w:t>converters shall be installed on solid foundations to prohibit sagging o</w:t>
      </w:r>
      <w:r w:rsidR="0059231E">
        <w:t>f fuel</w:t>
      </w:r>
      <w:r>
        <w:t>, exhaust, or lubricating oil piping and drainage to parts resulting in leakage at joints.</w:t>
      </w:r>
    </w:p>
    <w:p w:rsidR="0059231E" w:rsidRDefault="00E458EA" w:rsidP="00E458EA">
      <w:r>
        <w:t xml:space="preserve">NFPA 110: </w:t>
      </w:r>
      <w:r w:rsidR="0059231E">
        <w:t>7.4.1.1 Such fou</w:t>
      </w:r>
      <w:r>
        <w:t>n</w:t>
      </w:r>
      <w:r w:rsidR="0059231E">
        <w:t xml:space="preserve">dations </w:t>
      </w:r>
      <w:r>
        <w:t>or structural bases shall raise the engine at least 150 mm (6 in.) above the floor or grade level and be of sufficient elevation to facilitate lubricating-oil drainage and ease of maintenance.</w:t>
      </w:r>
    </w:p>
    <w:p w:rsidR="0059231E" w:rsidRDefault="00960D1C" w:rsidP="00960D1C">
      <w:r>
        <w:t xml:space="preserve">NFPA 110: </w:t>
      </w:r>
      <w:r w:rsidR="0059231E">
        <w:t xml:space="preserve">7.4.2 </w:t>
      </w:r>
      <w:r>
        <w:t>F</w:t>
      </w:r>
      <w:r w:rsidR="0059231E">
        <w:t>oundations shall be of the si</w:t>
      </w:r>
      <w:r>
        <w:t>ze</w:t>
      </w:r>
      <w:r w:rsidR="0059231E">
        <w:t xml:space="preserve"> (mass) and </w:t>
      </w:r>
      <w:r>
        <w:t>type recommended by the energy converted manufacturer.</w:t>
      </w:r>
    </w:p>
    <w:p w:rsidR="0059231E" w:rsidRDefault="00960D1C" w:rsidP="00960D1C">
      <w:r>
        <w:t>NFPA 110: 7</w:t>
      </w:r>
      <w:r w:rsidR="0059231E">
        <w:t>.4.3 W</w:t>
      </w:r>
      <w:r>
        <w:t>he</w:t>
      </w:r>
      <w:r w:rsidR="0059231E">
        <w:t xml:space="preserve">re required to </w:t>
      </w:r>
      <w:r>
        <w:t>prevent the tran</w:t>
      </w:r>
      <w:r w:rsidR="0059231E">
        <w:t xml:space="preserve">smission of </w:t>
      </w:r>
      <w:r>
        <w:t xml:space="preserve">vibration during operation, </w:t>
      </w:r>
      <w:r w:rsidR="0059231E">
        <w:t>the foundation shall be isolated from the</w:t>
      </w:r>
      <w:r>
        <w:t xml:space="preserve"> surrounding floor or other foundations, or both, in accordance with the manufacturer’s recommendations and accepted structural engineering practices.</w:t>
      </w:r>
    </w:p>
    <w:p w:rsidR="0059231E" w:rsidRDefault="00960D1C" w:rsidP="0059231E">
      <w:r>
        <w:t>NFPA 110: 7.5 Vibration.  Vibration isolators, as recommended by the manufacturer of the EPS, shall be installed either between the rotating equipment and its skid base or between the skit base and the foundation or inertia base.</w:t>
      </w:r>
    </w:p>
    <w:p w:rsidR="00960D1C" w:rsidRDefault="00960D1C" w:rsidP="0059231E">
      <w:proofErr w:type="gramStart"/>
      <w:r>
        <w:t>NFPA 110: 7.6 Noise.</w:t>
      </w:r>
      <w:proofErr w:type="gramEnd"/>
      <w:r>
        <w:t xml:space="preserve">  Design shall include consideration of noise control regulations.</w:t>
      </w:r>
    </w:p>
    <w:p w:rsidR="005C66C1" w:rsidRDefault="005C66C1" w:rsidP="005C66C1">
      <w:proofErr w:type="gramStart"/>
      <w:r>
        <w:t xml:space="preserve">NFPA 110: </w:t>
      </w:r>
      <w:r>
        <w:t>7.7 Heating, Cooling, and Ventilating.</w:t>
      </w:r>
      <w:proofErr w:type="gramEnd"/>
    </w:p>
    <w:p w:rsidR="005C66C1" w:rsidRDefault="005C66C1" w:rsidP="005C66C1">
      <w:r>
        <w:t xml:space="preserve">NFPA 110: </w:t>
      </w:r>
      <w:r>
        <w:t>7.7.</w:t>
      </w:r>
      <w:r>
        <w:t>1 With the EPS running at rated load, ventilation airflow shall be provided to limit the maximum air temperature in the EPS room or the enclosure housing the unit to the maximum ambient air</w:t>
      </w:r>
      <w:r>
        <w:t xml:space="preserve"> </w:t>
      </w:r>
      <w:r>
        <w:t>temperature required by the EPS manufacturer.</w:t>
      </w:r>
    </w:p>
    <w:p w:rsidR="005C66C1" w:rsidRDefault="005C66C1" w:rsidP="005C66C1">
      <w:r>
        <w:t xml:space="preserve">NFPA 110: </w:t>
      </w:r>
      <w:r>
        <w:t>7.7.1.1 Consideration shall be gi</w:t>
      </w:r>
      <w:r>
        <w:t>ve</w:t>
      </w:r>
      <w:r>
        <w:t xml:space="preserve">n </w:t>
      </w:r>
      <w:r>
        <w:t>to</w:t>
      </w:r>
      <w:r>
        <w:t xml:space="preserve"> all the heat emi</w:t>
      </w:r>
      <w:r>
        <w:t xml:space="preserve">tted to </w:t>
      </w:r>
      <w:r>
        <w:t>the EPS equipm</w:t>
      </w:r>
      <w:r>
        <w:t>ent</w:t>
      </w:r>
      <w:r>
        <w:t xml:space="preserve"> room by the energy </w:t>
      </w:r>
      <w:r>
        <w:t xml:space="preserve">converted, </w:t>
      </w:r>
      <w:proofErr w:type="spellStart"/>
      <w:r>
        <w:t>uninsulated</w:t>
      </w:r>
      <w:proofErr w:type="spellEnd"/>
      <w:r>
        <w:t xml:space="preserve"> or insulated exhaust pipes, and other heat-producing equipment.  </w:t>
      </w:r>
    </w:p>
    <w:p w:rsidR="005C66C1" w:rsidRDefault="005C66C1" w:rsidP="005C66C1"/>
    <w:p w:rsidR="0059231E" w:rsidRDefault="0059231E" w:rsidP="00006FF5"/>
    <w:p w:rsidR="00006FF5" w:rsidRDefault="00006FF5" w:rsidP="00006FF5">
      <w:r>
        <w:t>NFPA 110:</w:t>
      </w:r>
      <w:r>
        <w:t xml:space="preserve"> </w:t>
      </w:r>
      <w:r>
        <w:t>8.2.1 Exhaust systems shall be connected to the engine to prevent the escape of sparks, flame, or flue gas within the</w:t>
      </w:r>
      <w:r>
        <w:t xml:space="preserve"> </w:t>
      </w:r>
      <w:r>
        <w:t>structure.</w:t>
      </w:r>
    </w:p>
    <w:p w:rsidR="00006FF5" w:rsidRDefault="00006FF5" w:rsidP="00006FF5">
      <w:r>
        <w:lastRenderedPageBreak/>
        <w:t>NFPA 110:</w:t>
      </w:r>
      <w:r>
        <w:t xml:space="preserve"> </w:t>
      </w:r>
      <w:r>
        <w:t>8.2.2 Engine exhaust systems shall have one or more flexible connectors if necessary to minimize the risk of a leak in</w:t>
      </w:r>
      <w:r>
        <w:t xml:space="preserve"> </w:t>
      </w:r>
      <w:r>
        <w:t>the engine exhaust system because of engine vibration or thermal expansion.</w:t>
      </w:r>
    </w:p>
    <w:p w:rsidR="00006FF5" w:rsidRDefault="00006FF5" w:rsidP="00006FF5">
      <w:r>
        <w:t xml:space="preserve">a) 7.9.6* </w:t>
      </w:r>
      <w:proofErr w:type="gramStart"/>
      <w:r>
        <w:t>The</w:t>
      </w:r>
      <w:proofErr w:type="gramEnd"/>
      <w:r>
        <w:t xml:space="preserve"> fuel supply for gas-fueled and liquid-fueled prime movers shall be installed in accordance with</w:t>
      </w:r>
      <w:r>
        <w:t xml:space="preserve"> </w:t>
      </w:r>
      <w:r>
        <w:t>applicable standards.</w:t>
      </w:r>
    </w:p>
    <w:p w:rsidR="00006FF5" w:rsidRDefault="00006FF5" w:rsidP="00006FF5">
      <w:r>
        <w:t>b) 7.10.1 The exhaust system equipment and installation, including piping, muffler, and related accessories, shall be</w:t>
      </w:r>
      <w:r>
        <w:t xml:space="preserve"> </w:t>
      </w:r>
      <w:r>
        <w:t>in accordance with NFPA37, Standard for the Installation and Use of Stationary Combustion Engines and Gas</w:t>
      </w:r>
      <w:r>
        <w:t xml:space="preserve"> </w:t>
      </w:r>
      <w:r>
        <w:t>Turbines, and other applicable standards.</w:t>
      </w:r>
    </w:p>
    <w:p w:rsidR="00006FF5" w:rsidRDefault="00006FF5" w:rsidP="00006FF5">
      <w:r>
        <w:t>c) NFPA 110:7.7.7 Outdoor generators shall be heated as specified in Section 5.3.1.</w:t>
      </w:r>
    </w:p>
    <w:p w:rsidR="00006FF5" w:rsidRDefault="00006FF5" w:rsidP="00006FF5"/>
    <w:sectPr w:rsidR="00006FF5" w:rsidSect="00971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FF5"/>
    <w:rsid w:val="00006FF5"/>
    <w:rsid w:val="000623FA"/>
    <w:rsid w:val="0009054F"/>
    <w:rsid w:val="0021271C"/>
    <w:rsid w:val="00256FE6"/>
    <w:rsid w:val="00446588"/>
    <w:rsid w:val="004948CF"/>
    <w:rsid w:val="0059231E"/>
    <w:rsid w:val="005C66C1"/>
    <w:rsid w:val="00960D1C"/>
    <w:rsid w:val="00971F89"/>
    <w:rsid w:val="009848B7"/>
    <w:rsid w:val="009D2899"/>
    <w:rsid w:val="00C07668"/>
    <w:rsid w:val="00DC1C03"/>
    <w:rsid w:val="00E458EA"/>
    <w:rsid w:val="00F97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2017-10-30T19:53:00Z</dcterms:created>
  <dcterms:modified xsi:type="dcterms:W3CDTF">2017-10-30T21:27:00Z</dcterms:modified>
</cp:coreProperties>
</file>