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Pr="0069545A" w:rsidRDefault="009762F9">
      <w:pPr>
        <w:rPr>
          <w:color w:val="000000"/>
          <w:sz w:val="28"/>
          <w:szCs w:val="28"/>
          <w:shd w:val="clear" w:color="auto" w:fill="FFFFFF"/>
        </w:rPr>
      </w:pPr>
      <w:r w:rsidRPr="0069545A">
        <w:rPr>
          <w:color w:val="000000"/>
          <w:sz w:val="28"/>
          <w:szCs w:val="28"/>
          <w:shd w:val="clear" w:color="auto" w:fill="FFFFFF"/>
        </w:rPr>
        <w:t xml:space="preserve">Rules of thumb </w:t>
      </w:r>
      <w:r w:rsidR="005A75B5">
        <w:rPr>
          <w:color w:val="000000"/>
          <w:sz w:val="28"/>
          <w:szCs w:val="28"/>
          <w:shd w:val="clear" w:color="auto" w:fill="FFFFFF"/>
        </w:rPr>
        <w:t>use a dead load of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200 </w:t>
      </w:r>
      <w:r w:rsidR="005A75B5">
        <w:rPr>
          <w:color w:val="000000"/>
          <w:sz w:val="28"/>
          <w:szCs w:val="28"/>
          <w:shd w:val="clear" w:color="auto" w:fill="FFFFFF"/>
        </w:rPr>
        <w:t>psf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for a single-level home, 275 </w:t>
      </w:r>
      <w:r w:rsidR="005A75B5">
        <w:rPr>
          <w:color w:val="000000"/>
          <w:sz w:val="28"/>
          <w:szCs w:val="28"/>
          <w:shd w:val="clear" w:color="auto" w:fill="FFFFFF"/>
        </w:rPr>
        <w:t xml:space="preserve">psf 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for two levels and 350 </w:t>
      </w:r>
      <w:r w:rsidR="005A75B5">
        <w:rPr>
          <w:color w:val="000000"/>
          <w:sz w:val="28"/>
          <w:szCs w:val="28"/>
          <w:shd w:val="clear" w:color="auto" w:fill="FFFFFF"/>
        </w:rPr>
        <w:t xml:space="preserve">psf 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for three levels. </w:t>
      </w:r>
      <w:proofErr w:type="gramStart"/>
      <w:r w:rsidRPr="0069545A">
        <w:rPr>
          <w:color w:val="000000"/>
          <w:sz w:val="28"/>
          <w:szCs w:val="28"/>
          <w:shd w:val="clear" w:color="auto" w:fill="FFFFFF"/>
        </w:rPr>
        <w:t>Th</w:t>
      </w:r>
      <w:r w:rsidR="005A75B5">
        <w:rPr>
          <w:color w:val="000000"/>
          <w:sz w:val="28"/>
          <w:szCs w:val="28"/>
          <w:shd w:val="clear" w:color="auto" w:fill="FFFFFF"/>
        </w:rPr>
        <w:t>e</w:t>
      </w:r>
      <w:r w:rsidRPr="0069545A">
        <w:rPr>
          <w:color w:val="000000"/>
          <w:sz w:val="28"/>
          <w:szCs w:val="28"/>
          <w:shd w:val="clear" w:color="auto" w:fill="FFFFFF"/>
        </w:rPr>
        <w:t>s</w:t>
      </w:r>
      <w:r w:rsidR="005A75B5">
        <w:rPr>
          <w:color w:val="000000"/>
          <w:sz w:val="28"/>
          <w:szCs w:val="28"/>
          <w:shd w:val="clear" w:color="auto" w:fill="FFFFFF"/>
        </w:rPr>
        <w:t>e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figure</w:t>
      </w:r>
      <w:r w:rsidR="005A75B5">
        <w:rPr>
          <w:color w:val="000000"/>
          <w:sz w:val="28"/>
          <w:szCs w:val="28"/>
          <w:shd w:val="clear" w:color="auto" w:fill="FFFFFF"/>
        </w:rPr>
        <w:t>s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</w:t>
      </w:r>
      <w:r w:rsidR="005A75B5">
        <w:rPr>
          <w:color w:val="000000"/>
          <w:sz w:val="28"/>
          <w:szCs w:val="28"/>
          <w:shd w:val="clear" w:color="auto" w:fill="FFFFFF"/>
        </w:rPr>
        <w:t>are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predicated on no heavy features such as tile roofing or extensive masonry work, but </w:t>
      </w:r>
      <w:r w:rsidRPr="0069545A">
        <w:rPr>
          <w:b/>
          <w:color w:val="000000"/>
          <w:sz w:val="28"/>
          <w:szCs w:val="28"/>
          <w:shd w:val="clear" w:color="auto" w:fill="FFFFFF"/>
        </w:rPr>
        <w:t>does</w:t>
      </w:r>
      <w:proofErr w:type="gramEnd"/>
      <w:r w:rsidRPr="0069545A">
        <w:rPr>
          <w:b/>
          <w:color w:val="000000"/>
          <w:sz w:val="28"/>
          <w:szCs w:val="28"/>
          <w:shd w:val="clear" w:color="auto" w:fill="FFFFFF"/>
        </w:rPr>
        <w:t xml:space="preserve"> include</w:t>
      </w:r>
      <w:r w:rsidRPr="0069545A">
        <w:rPr>
          <w:color w:val="000000"/>
          <w:sz w:val="28"/>
          <w:szCs w:val="28"/>
          <w:shd w:val="clear" w:color="auto" w:fill="FFFFFF"/>
        </w:rPr>
        <w:t xml:space="preserve"> the foundation.</w:t>
      </w:r>
    </w:p>
    <w:p w:rsidR="0069545A" w:rsidRPr="0069545A" w:rsidRDefault="00296FFC">
      <w:pPr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Another  way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to look at it is 60 psf for the dead load of the wood frame construction, then add 150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pcf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for concrete and any Live Loads as below:</w:t>
      </w:r>
    </w:p>
    <w:p w:rsidR="0069545A" w:rsidRPr="0069545A" w:rsidRDefault="0069545A">
      <w:pPr>
        <w:rPr>
          <w:color w:val="000000"/>
          <w:sz w:val="28"/>
          <w:szCs w:val="28"/>
          <w:shd w:val="clear" w:color="auto" w:fill="FFFFFF"/>
        </w:rPr>
      </w:pPr>
      <w:r w:rsidRPr="0069545A">
        <w:rPr>
          <w:color w:val="000000"/>
          <w:sz w:val="28"/>
          <w:szCs w:val="28"/>
          <w:shd w:val="clear" w:color="auto" w:fill="FFFFFF"/>
        </w:rPr>
        <w:t>IBC Table 1607.1 includes a minimum Live Load :</w:t>
      </w:r>
    </w:p>
    <w:p w:rsidR="0069545A" w:rsidRPr="0069545A" w:rsidRDefault="0069545A">
      <w:pPr>
        <w:rPr>
          <w:color w:val="000000"/>
          <w:sz w:val="28"/>
          <w:szCs w:val="28"/>
          <w:shd w:val="clear" w:color="auto" w:fill="FFFFFF"/>
        </w:rPr>
      </w:pPr>
    </w:p>
    <w:p w:rsidR="0069545A" w:rsidRPr="0069545A" w:rsidRDefault="0069545A" w:rsidP="0069545A">
      <w:pPr>
        <w:autoSpaceDE w:val="0"/>
        <w:autoSpaceDN w:val="0"/>
        <w:adjustRightInd w:val="0"/>
        <w:spacing w:after="0" w:line="240" w:lineRule="auto"/>
        <w:rPr>
          <w:color w:val="171717"/>
          <w:sz w:val="28"/>
          <w:szCs w:val="28"/>
        </w:rPr>
      </w:pPr>
      <w:r w:rsidRPr="0069545A">
        <w:rPr>
          <w:color w:val="000000"/>
          <w:sz w:val="28"/>
          <w:szCs w:val="28"/>
          <w:shd w:val="clear" w:color="auto" w:fill="FFFFFF"/>
        </w:rPr>
        <w:t xml:space="preserve"> </w:t>
      </w:r>
      <w:r w:rsidRPr="0069545A">
        <w:rPr>
          <w:color w:val="171717"/>
          <w:sz w:val="28"/>
          <w:szCs w:val="28"/>
        </w:rPr>
        <w:t>25. Residential</w:t>
      </w:r>
    </w:p>
    <w:p w:rsidR="0069545A" w:rsidRDefault="0069545A" w:rsidP="0069545A">
      <w:pPr>
        <w:autoSpaceDE w:val="0"/>
        <w:autoSpaceDN w:val="0"/>
        <w:adjustRightInd w:val="0"/>
        <w:spacing w:after="0" w:line="240" w:lineRule="auto"/>
        <w:rPr>
          <w:color w:val="171717"/>
          <w:sz w:val="28"/>
          <w:szCs w:val="28"/>
        </w:rPr>
      </w:pPr>
      <w:r w:rsidRPr="0069545A">
        <w:rPr>
          <w:color w:val="171717"/>
          <w:sz w:val="28"/>
          <w:szCs w:val="28"/>
        </w:rPr>
        <w:t>One- and two-family dwellings</w:t>
      </w:r>
    </w:p>
    <w:p w:rsidR="0069545A" w:rsidRPr="0069545A" w:rsidRDefault="0069545A" w:rsidP="0069545A">
      <w:pPr>
        <w:autoSpaceDE w:val="0"/>
        <w:autoSpaceDN w:val="0"/>
        <w:adjustRightInd w:val="0"/>
        <w:spacing w:after="0" w:line="240" w:lineRule="auto"/>
        <w:rPr>
          <w:color w:val="171717"/>
          <w:sz w:val="28"/>
          <w:szCs w:val="28"/>
        </w:rPr>
      </w:pPr>
    </w:p>
    <w:p w:rsidR="0069545A" w:rsidRPr="0069545A" w:rsidRDefault="0069545A" w:rsidP="0069545A">
      <w:pPr>
        <w:autoSpaceDE w:val="0"/>
        <w:autoSpaceDN w:val="0"/>
        <w:adjustRightInd w:val="0"/>
        <w:spacing w:after="0" w:line="240" w:lineRule="auto"/>
        <w:rPr>
          <w:color w:val="030303"/>
        </w:rPr>
      </w:pPr>
      <w:r w:rsidRPr="0069545A">
        <w:rPr>
          <w:color w:val="171717"/>
        </w:rPr>
        <w:t>Uninh</w:t>
      </w:r>
      <w:r>
        <w:rPr>
          <w:color w:val="171717"/>
        </w:rPr>
        <w:t>abitable attics without storage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030303"/>
        </w:rPr>
        <w:t>10</w:t>
      </w:r>
      <w:r>
        <w:rPr>
          <w:color w:val="030303"/>
        </w:rPr>
        <w:t xml:space="preserve"> psf</w:t>
      </w:r>
    </w:p>
    <w:p w:rsidR="0069545A" w:rsidRPr="0069545A" w:rsidRDefault="0069545A" w:rsidP="0069545A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69545A">
        <w:rPr>
          <w:color w:val="030303"/>
        </w:rPr>
        <w:t>Uninh</w:t>
      </w:r>
      <w:r w:rsidRPr="0069545A">
        <w:rPr>
          <w:color w:val="2B2B2B"/>
        </w:rPr>
        <w:t>abi</w:t>
      </w:r>
      <w:r w:rsidRPr="0069545A">
        <w:rPr>
          <w:color w:val="030303"/>
        </w:rPr>
        <w:t>ta</w:t>
      </w:r>
      <w:r w:rsidRPr="0069545A">
        <w:rPr>
          <w:color w:val="2B2B2B"/>
        </w:rPr>
        <w:t xml:space="preserve">ble </w:t>
      </w:r>
      <w:r w:rsidRPr="0069545A">
        <w:rPr>
          <w:color w:val="171717"/>
        </w:rPr>
        <w:t>attics with storage</w:t>
      </w:r>
      <w:r>
        <w:rPr>
          <w:color w:val="171717"/>
        </w:rPr>
        <w:t xml:space="preserve"> 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171717"/>
        </w:rPr>
        <w:t>20</w:t>
      </w:r>
      <w:r>
        <w:rPr>
          <w:color w:val="171717"/>
        </w:rPr>
        <w:t xml:space="preserve"> psf</w:t>
      </w:r>
    </w:p>
    <w:p w:rsidR="0069545A" w:rsidRPr="0069545A" w:rsidRDefault="0069545A" w:rsidP="0069545A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69545A">
        <w:rPr>
          <w:color w:val="171717"/>
        </w:rPr>
        <w:t>Habi</w:t>
      </w:r>
      <w:r>
        <w:rPr>
          <w:color w:val="171717"/>
        </w:rPr>
        <w:t>table attics and sleeping areas</w:t>
      </w:r>
      <w:r w:rsidRPr="0069545A">
        <w:rPr>
          <w:color w:val="171717"/>
        </w:rPr>
        <w:t xml:space="preserve"> 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171717"/>
        </w:rPr>
        <w:t>30</w:t>
      </w:r>
      <w:r>
        <w:rPr>
          <w:color w:val="171717"/>
        </w:rPr>
        <w:t xml:space="preserve"> psf</w:t>
      </w:r>
    </w:p>
    <w:p w:rsidR="0069545A" w:rsidRPr="0069545A" w:rsidRDefault="0069545A" w:rsidP="0069545A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69545A">
        <w:rPr>
          <w:color w:val="171717"/>
        </w:rPr>
        <w:t xml:space="preserve">All other areas 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030303"/>
        </w:rPr>
        <w:t>4</w:t>
      </w:r>
      <w:r w:rsidRPr="0069545A">
        <w:rPr>
          <w:color w:val="2B2B2B"/>
        </w:rPr>
        <w:t>0</w:t>
      </w:r>
      <w:r>
        <w:rPr>
          <w:color w:val="2B2B2B"/>
        </w:rPr>
        <w:t xml:space="preserve"> psf</w:t>
      </w:r>
    </w:p>
    <w:p w:rsidR="0069545A" w:rsidRDefault="0069545A" w:rsidP="0069545A">
      <w:pPr>
        <w:autoSpaceDE w:val="0"/>
        <w:autoSpaceDN w:val="0"/>
        <w:adjustRightInd w:val="0"/>
        <w:spacing w:after="0" w:line="240" w:lineRule="auto"/>
        <w:rPr>
          <w:color w:val="030303"/>
        </w:rPr>
      </w:pPr>
    </w:p>
    <w:p w:rsidR="0069545A" w:rsidRPr="0069545A" w:rsidRDefault="0069545A" w:rsidP="0069545A">
      <w:pPr>
        <w:autoSpaceDE w:val="0"/>
        <w:autoSpaceDN w:val="0"/>
        <w:adjustRightInd w:val="0"/>
        <w:spacing w:after="0" w:line="240" w:lineRule="auto"/>
        <w:rPr>
          <w:color w:val="2B2B2B"/>
        </w:rPr>
      </w:pPr>
      <w:r w:rsidRPr="0069545A">
        <w:rPr>
          <w:color w:val="030303"/>
        </w:rPr>
        <w:t xml:space="preserve">Hotels and </w:t>
      </w:r>
      <w:r w:rsidRPr="0069545A">
        <w:rPr>
          <w:color w:val="171717"/>
        </w:rPr>
        <w:t>multifamily dwellings</w:t>
      </w:r>
      <w:r>
        <w:rPr>
          <w:color w:val="171717"/>
        </w:rPr>
        <w:t xml:space="preserve"> </w:t>
      </w:r>
      <w:r w:rsidRPr="0069545A">
        <w:rPr>
          <w:color w:val="171717"/>
        </w:rPr>
        <w:t xml:space="preserve">Private </w:t>
      </w:r>
      <w:r w:rsidRPr="0069545A">
        <w:rPr>
          <w:color w:val="2B2B2B"/>
        </w:rPr>
        <w:t xml:space="preserve">rooms </w:t>
      </w:r>
      <w:r w:rsidRPr="0069545A">
        <w:rPr>
          <w:color w:val="030303"/>
        </w:rPr>
        <w:t xml:space="preserve">and </w:t>
      </w:r>
      <w:r w:rsidRPr="0069545A">
        <w:rPr>
          <w:color w:val="171717"/>
        </w:rPr>
        <w:t>corrido</w:t>
      </w:r>
      <w:r w:rsidRPr="0069545A">
        <w:rPr>
          <w:color w:val="3E3E3E"/>
        </w:rPr>
        <w:t>r</w:t>
      </w:r>
      <w:r w:rsidRPr="0069545A">
        <w:rPr>
          <w:color w:val="171717"/>
        </w:rPr>
        <w:t>s serving</w:t>
      </w:r>
      <w:r>
        <w:rPr>
          <w:color w:val="171717"/>
        </w:rPr>
        <w:t xml:space="preserve"> </w:t>
      </w:r>
      <w:r w:rsidRPr="0069545A">
        <w:rPr>
          <w:color w:val="030303"/>
        </w:rPr>
        <w:t xml:space="preserve">them </w:t>
      </w:r>
      <w:r>
        <w:rPr>
          <w:color w:val="030303"/>
        </w:rPr>
        <w:tab/>
      </w:r>
      <w:r w:rsidRPr="0069545A">
        <w:rPr>
          <w:color w:val="030303"/>
        </w:rPr>
        <w:t>4</w:t>
      </w:r>
      <w:r w:rsidRPr="0069545A">
        <w:rPr>
          <w:color w:val="2B2B2B"/>
        </w:rPr>
        <w:t>0</w:t>
      </w:r>
      <w:r>
        <w:rPr>
          <w:color w:val="2B2B2B"/>
        </w:rPr>
        <w:t>psf</w:t>
      </w:r>
    </w:p>
    <w:p w:rsidR="0069545A" w:rsidRDefault="0069545A" w:rsidP="0069545A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69545A">
        <w:rPr>
          <w:color w:val="171717"/>
        </w:rPr>
        <w:t>Public rooms"' and corridors serving</w:t>
      </w:r>
      <w:r>
        <w:rPr>
          <w:color w:val="171717"/>
        </w:rPr>
        <w:t xml:space="preserve"> </w:t>
      </w:r>
      <w:r w:rsidRPr="0069545A">
        <w:rPr>
          <w:color w:val="030303"/>
        </w:rPr>
        <w:t xml:space="preserve">them </w:t>
      </w:r>
      <w:r>
        <w:rPr>
          <w:color w:val="030303"/>
        </w:rPr>
        <w:tab/>
      </w:r>
      <w:r>
        <w:rPr>
          <w:color w:val="030303"/>
        </w:rPr>
        <w:tab/>
      </w:r>
      <w:r>
        <w:rPr>
          <w:color w:val="030303"/>
        </w:rPr>
        <w:tab/>
      </w:r>
      <w:r>
        <w:rPr>
          <w:color w:val="030303"/>
        </w:rPr>
        <w:tab/>
      </w:r>
      <w:r>
        <w:rPr>
          <w:color w:val="030303"/>
        </w:rPr>
        <w:tab/>
      </w:r>
      <w:r>
        <w:rPr>
          <w:color w:val="030303"/>
        </w:rPr>
        <w:tab/>
      </w:r>
      <w:r w:rsidRPr="0069545A">
        <w:rPr>
          <w:color w:val="171717"/>
        </w:rPr>
        <w:t>100</w:t>
      </w:r>
      <w:r>
        <w:rPr>
          <w:color w:val="171717"/>
        </w:rPr>
        <w:t>psf</w:t>
      </w:r>
    </w:p>
    <w:p w:rsidR="00D35E3B" w:rsidRDefault="00D35E3B" w:rsidP="0069545A">
      <w:pPr>
        <w:autoSpaceDE w:val="0"/>
        <w:autoSpaceDN w:val="0"/>
        <w:adjustRightInd w:val="0"/>
        <w:spacing w:after="0" w:line="240" w:lineRule="auto"/>
        <w:rPr>
          <w:color w:val="171717"/>
        </w:rPr>
      </w:pPr>
    </w:p>
    <w:p w:rsidR="00D35E3B" w:rsidRDefault="00D35E3B" w:rsidP="0069545A">
      <w:pPr>
        <w:autoSpaceDE w:val="0"/>
        <w:autoSpaceDN w:val="0"/>
        <w:adjustRightInd w:val="0"/>
        <w:spacing w:after="0" w:line="240" w:lineRule="auto"/>
        <w:rPr>
          <w:color w:val="171717"/>
        </w:rPr>
      </w:pPr>
    </w:p>
    <w:p w:rsidR="00D35E3B" w:rsidRDefault="00D35E3B" w:rsidP="0069545A">
      <w:pPr>
        <w:autoSpaceDE w:val="0"/>
        <w:autoSpaceDN w:val="0"/>
        <w:adjustRightInd w:val="0"/>
        <w:spacing w:after="0" w:line="240" w:lineRule="auto"/>
        <w:rPr>
          <w:rFonts w:eastAsia="HiddenHorzOCR"/>
          <w:color w:val="171717"/>
          <w:sz w:val="28"/>
          <w:szCs w:val="28"/>
        </w:rPr>
      </w:pPr>
      <w:r w:rsidRPr="00D35E3B">
        <w:rPr>
          <w:color w:val="171717"/>
          <w:sz w:val="28"/>
          <w:szCs w:val="28"/>
        </w:rPr>
        <w:t xml:space="preserve">26. </w:t>
      </w:r>
      <w:r w:rsidRPr="00D35E3B">
        <w:rPr>
          <w:rFonts w:eastAsia="HiddenHorzOCR"/>
          <w:color w:val="171717"/>
          <w:sz w:val="28"/>
          <w:szCs w:val="28"/>
        </w:rPr>
        <w:t>Roof</w:t>
      </w:r>
    </w:p>
    <w:p w:rsidR="00D35E3B" w:rsidRDefault="00D35E3B" w:rsidP="0069545A">
      <w:pPr>
        <w:autoSpaceDE w:val="0"/>
        <w:autoSpaceDN w:val="0"/>
        <w:adjustRightInd w:val="0"/>
        <w:spacing w:after="0" w:line="240" w:lineRule="auto"/>
        <w:rPr>
          <w:rFonts w:eastAsia="HiddenHorzOCR"/>
          <w:color w:val="171717"/>
        </w:rPr>
      </w:pPr>
    </w:p>
    <w:p w:rsidR="00D35E3B" w:rsidRDefault="00D35E3B" w:rsidP="0069545A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D35E3B">
        <w:rPr>
          <w:color w:val="171717"/>
        </w:rPr>
        <w:t xml:space="preserve">All other </w:t>
      </w:r>
      <w:r w:rsidRPr="00D35E3B">
        <w:rPr>
          <w:color w:val="2B2B2B"/>
        </w:rPr>
        <w:t xml:space="preserve">construction </w:t>
      </w:r>
      <w:r w:rsidRPr="00D35E3B">
        <w:rPr>
          <w:color w:val="2B2B2B"/>
        </w:rPr>
        <w:tab/>
      </w:r>
      <w:r w:rsidRPr="00D35E3B">
        <w:rPr>
          <w:color w:val="2B2B2B"/>
        </w:rPr>
        <w:tab/>
      </w:r>
      <w:r w:rsidRPr="00D35E3B">
        <w:rPr>
          <w:color w:val="2B2B2B"/>
        </w:rPr>
        <w:tab/>
      </w:r>
      <w:r w:rsidRPr="00D35E3B">
        <w:rPr>
          <w:color w:val="2B2B2B"/>
        </w:rPr>
        <w:tab/>
      </w:r>
      <w:r w:rsidRPr="00D35E3B">
        <w:rPr>
          <w:color w:val="171717"/>
        </w:rPr>
        <w:t>20 psf</w:t>
      </w:r>
    </w:p>
    <w:p w:rsidR="00D35E3B" w:rsidRDefault="00D35E3B" w:rsidP="0069545A">
      <w:pPr>
        <w:autoSpaceDE w:val="0"/>
        <w:autoSpaceDN w:val="0"/>
        <w:adjustRightInd w:val="0"/>
        <w:spacing w:after="0" w:line="240" w:lineRule="auto"/>
        <w:rPr>
          <w:color w:val="171717"/>
        </w:rPr>
      </w:pPr>
    </w:p>
    <w:p w:rsidR="00D35E3B" w:rsidRPr="00D35E3B" w:rsidRDefault="003E6A0A" w:rsidP="0069545A">
      <w:pPr>
        <w:autoSpaceDE w:val="0"/>
        <w:autoSpaceDN w:val="0"/>
        <w:adjustRightInd w:val="0"/>
        <w:spacing w:after="0" w:line="240" w:lineRule="auto"/>
        <w:rPr>
          <w:rFonts w:eastAsia="HiddenHorzOCR"/>
          <w:color w:val="171717"/>
        </w:rPr>
      </w:pPr>
      <w:r>
        <w:rPr>
          <w:rFonts w:eastAsia="HiddenHorzOCR"/>
          <w:color w:val="171717"/>
        </w:rPr>
        <w:t>Add the weight of vehicles for garage and parking on slabs.</w:t>
      </w:r>
    </w:p>
    <w:sectPr w:rsidR="00D35E3B" w:rsidRPr="00D35E3B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2F9"/>
    <w:rsid w:val="000869E5"/>
    <w:rsid w:val="000D2678"/>
    <w:rsid w:val="00296FFC"/>
    <w:rsid w:val="002C3AD3"/>
    <w:rsid w:val="003E6A0A"/>
    <w:rsid w:val="004F25A9"/>
    <w:rsid w:val="005036A5"/>
    <w:rsid w:val="005A75B5"/>
    <w:rsid w:val="005D5A35"/>
    <w:rsid w:val="0069545A"/>
    <w:rsid w:val="009762F9"/>
    <w:rsid w:val="00D35E3B"/>
    <w:rsid w:val="00E67A22"/>
    <w:rsid w:val="00ED45FA"/>
    <w:rsid w:val="00F3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Company>Dammon Engineering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dcterms:created xsi:type="dcterms:W3CDTF">2015-09-14T18:28:00Z</dcterms:created>
  <dcterms:modified xsi:type="dcterms:W3CDTF">2015-09-14T20:25:00Z</dcterms:modified>
</cp:coreProperties>
</file>