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AE5" w:rsidRPr="00447AE5" w:rsidRDefault="00447AE5" w:rsidP="00447AE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447AE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Baroque Period (1600-1750)</w:t>
      </w:r>
    </w:p>
    <w:p w:rsidR="00447AE5" w:rsidRPr="00447AE5" w:rsidRDefault="00447AE5" w:rsidP="00447AE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47AE5">
        <w:rPr>
          <w:rFonts w:ascii="Times New Roman" w:eastAsia="Times New Roman" w:hAnsi="Times New Roman" w:cs="Times New Roman"/>
          <w:b/>
          <w:bCs/>
          <w:sz w:val="36"/>
          <w:szCs w:val="36"/>
        </w:rPr>
        <w:t>Secular Cantata</w:t>
      </w:r>
    </w:p>
    <w:p w:rsidR="00447AE5" w:rsidRPr="00447AE5" w:rsidRDefault="00447AE5" w:rsidP="004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The secular cantata was a popular form of musical entertainment in Baroque Italy. Prominent composers such as Luigi Rossi (1597-1653) and </w:t>
      </w:r>
      <w:proofErr w:type="spellStart"/>
      <w:r w:rsidRPr="00447AE5">
        <w:rPr>
          <w:rFonts w:ascii="Times New Roman" w:eastAsia="Times New Roman" w:hAnsi="Times New Roman" w:cs="Times New Roman"/>
          <w:sz w:val="24"/>
          <w:szCs w:val="24"/>
        </w:rPr>
        <w:t>Giacomo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447AE5">
        <w:rPr>
          <w:rFonts w:ascii="Times New Roman" w:eastAsia="Times New Roman" w:hAnsi="Times New Roman" w:cs="Times New Roman"/>
          <w:sz w:val="24"/>
          <w:szCs w:val="24"/>
        </w:rPr>
        <w:t>Carissimi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(c.1605-1674) wrote numerous cantatas for performance at social gatherings in the homes of wealthy aristocrats. The earliest secular cantatas were short and consisted of contrasting sections of recitatives and arias.</w:t>
      </w:r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0700" cy="2276475"/>
            <wp:effectExtent l="19050" t="0" r="0" b="0"/>
            <wp:docPr id="1" name="Picture 1" descr="Giacomo Carissi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acomo Carissimi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Giacomo</w:t>
      </w:r>
      <w:proofErr w:type="spellEnd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Carissimi</w:t>
      </w:r>
      <w:proofErr w:type="spellEnd"/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2" name="Picture 2" descr="play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lay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Lamento</w:t>
      </w:r>
      <w:proofErr w:type="spellEnd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della</w:t>
      </w:r>
      <w:proofErr w:type="spellEnd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Regina Maria </w:t>
      </w:r>
      <w:proofErr w:type="spellStart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Stuarda</w:t>
      </w:r>
      <w:proofErr w:type="spellEnd"/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AE5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262.5pt;height:1.5pt" o:hrpct="0" o:hrstd="t" o:hr="t" fillcolor="#aca899" stroked="f"/>
        </w:pict>
      </w:r>
    </w:p>
    <w:p w:rsidR="00447AE5" w:rsidRPr="00447AE5" w:rsidRDefault="00447AE5" w:rsidP="004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Giacomo</w:t>
      </w:r>
      <w:proofErr w:type="spellEnd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Carissimi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Born: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1605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Died: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1674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Period: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Early Baroque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Italy</w:t>
      </w:r>
    </w:p>
    <w:p w:rsidR="00447AE5" w:rsidRPr="00447AE5" w:rsidRDefault="00447AE5" w:rsidP="004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One of the most prolific composers of secular cantatas was Barbara </w:t>
      </w:r>
      <w:proofErr w:type="spellStart"/>
      <w:r w:rsidRPr="00447AE5">
        <w:rPr>
          <w:rFonts w:ascii="Times New Roman" w:eastAsia="Times New Roman" w:hAnsi="Times New Roman" w:cs="Times New Roman"/>
          <w:sz w:val="24"/>
          <w:szCs w:val="24"/>
        </w:rPr>
        <w:t>Strozzi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(1619-c.1663). Between 1644 and 1663, </w:t>
      </w:r>
      <w:proofErr w:type="spellStart"/>
      <w:r w:rsidRPr="00447AE5">
        <w:rPr>
          <w:rFonts w:ascii="Times New Roman" w:eastAsia="Times New Roman" w:hAnsi="Times New Roman" w:cs="Times New Roman"/>
          <w:sz w:val="24"/>
          <w:szCs w:val="24"/>
        </w:rPr>
        <w:t>Strozzi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published eight volumes of vocal works containing about one hundred pieces, most of which were individual arias and secular cantatas for soprano and </w:t>
      </w:r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basso continuo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. One of the most popular pieces was </w:t>
      </w:r>
      <w:hyperlink r:id="rId7" w:history="1">
        <w:r w:rsidRPr="00447A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Le </w:t>
        </w:r>
        <w:proofErr w:type="spellStart"/>
        <w:r w:rsidRPr="00447A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tre</w:t>
        </w:r>
        <w:proofErr w:type="spellEnd"/>
        <w:r w:rsidRPr="00447A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 xml:space="preserve"> Grazie ad </w:t>
        </w:r>
        <w:proofErr w:type="spellStart"/>
        <w:r w:rsidRPr="00447AE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Venere</w:t>
        </w:r>
        <w:proofErr w:type="spellEnd"/>
      </w:hyperlink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The Three Graces to Venus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). The texts of many of her cantatas centered on love or unrequited love, favorite themes among 17th century composers. In all probability, </w:t>
      </w:r>
      <w:proofErr w:type="spellStart"/>
      <w:r w:rsidRPr="00447AE5">
        <w:rPr>
          <w:rFonts w:ascii="Times New Roman" w:eastAsia="Times New Roman" w:hAnsi="Times New Roman" w:cs="Times New Roman"/>
          <w:sz w:val="24"/>
          <w:szCs w:val="24"/>
        </w:rPr>
        <w:t>Strozzi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performed these pieces for a Venetian fellowship of poets, philosophers, and historians who met in her father's home.</w:t>
      </w:r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714500" cy="2209800"/>
            <wp:effectExtent l="19050" t="0" r="0" b="0"/>
            <wp:docPr id="4" name="Picture 4" descr="B. Strozz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. Strozz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Barbara </w:t>
      </w:r>
      <w:proofErr w:type="spellStart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Strozzi</w:t>
      </w:r>
      <w:proofErr w:type="spellEnd"/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</w:rPr>
        <w:drawing>
          <wp:inline distT="0" distB="0" distL="0" distR="0">
            <wp:extent cx="190500" cy="190500"/>
            <wp:effectExtent l="19050" t="0" r="0" b="0"/>
            <wp:docPr id="5" name="Picture 5" descr="play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lay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Le </w:t>
      </w:r>
      <w:proofErr w:type="spellStart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tre</w:t>
      </w:r>
      <w:proofErr w:type="spellEnd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grazie a </w:t>
      </w:r>
      <w:proofErr w:type="spellStart"/>
      <w:r w:rsidRPr="00447AE5">
        <w:rPr>
          <w:rFonts w:ascii="Times New Roman" w:eastAsia="Times New Roman" w:hAnsi="Times New Roman" w:cs="Times New Roman"/>
          <w:i/>
          <w:iCs/>
          <w:sz w:val="24"/>
          <w:szCs w:val="24"/>
        </w:rPr>
        <w:t>Venere</w:t>
      </w:r>
      <w:proofErr w:type="spellEnd"/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AE5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262.5pt;height:1.5pt" o:hrpct="0" o:hrstd="t" o:hr="t" fillcolor="#aca899" stroked="f"/>
        </w:pict>
      </w:r>
    </w:p>
    <w:p w:rsidR="00447AE5" w:rsidRPr="00447AE5" w:rsidRDefault="00447AE5" w:rsidP="00447A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Barbara </w:t>
      </w:r>
      <w:proofErr w:type="spellStart"/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Strozzi</w:t>
      </w:r>
      <w:proofErr w:type="spellEnd"/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Born: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1619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Died: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1677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Period: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Baroque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br/>
      </w:r>
      <w:r w:rsidRPr="00447AE5">
        <w:rPr>
          <w:rFonts w:ascii="Times New Roman" w:eastAsia="Times New Roman" w:hAnsi="Times New Roman" w:cs="Times New Roman"/>
          <w:b/>
          <w:bCs/>
          <w:sz w:val="24"/>
          <w:szCs w:val="24"/>
        </w:rPr>
        <w:t>Country:</w:t>
      </w:r>
      <w:r w:rsidRPr="00447AE5">
        <w:rPr>
          <w:rFonts w:ascii="Times New Roman" w:eastAsia="Times New Roman" w:hAnsi="Times New Roman" w:cs="Times New Roman"/>
          <w:sz w:val="24"/>
          <w:szCs w:val="24"/>
        </w:rPr>
        <w:t xml:space="preserve"> Italy</w:t>
      </w:r>
    </w:p>
    <w:p w:rsidR="00447AE5" w:rsidRPr="00447AE5" w:rsidRDefault="00447AE5" w:rsidP="00447AE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47AE5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ca899" stroked="f"/>
        </w:pic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3162"/>
        <w:gridCol w:w="3163"/>
      </w:tblGrid>
      <w:tr w:rsidR="00447AE5" w:rsidRPr="00447AE5" w:rsidTr="00447AE5">
        <w:trPr>
          <w:tblCellSpacing w:w="0" w:type="dxa"/>
        </w:trPr>
        <w:tc>
          <w:tcPr>
            <w:tcW w:w="0" w:type="auto"/>
            <w:gridSpan w:val="2"/>
            <w:hideMark/>
          </w:tcPr>
          <w:p w:rsidR="00447AE5" w:rsidRPr="00447AE5" w:rsidRDefault="00447AE5" w:rsidP="00447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7AE5" w:rsidRPr="00447AE5" w:rsidTr="00447AE5">
        <w:trPr>
          <w:tblCellSpacing w:w="0" w:type="dxa"/>
        </w:trPr>
        <w:tc>
          <w:tcPr>
            <w:tcW w:w="2500" w:type="pct"/>
            <w:vAlign w:val="center"/>
            <w:hideMark/>
          </w:tcPr>
          <w:p w:rsidR="00447AE5" w:rsidRPr="00447AE5" w:rsidRDefault="00447AE5" w:rsidP="00447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4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Le </w:t>
            </w:r>
            <w:proofErr w:type="spellStart"/>
            <w:r w:rsidRPr="0044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tre</w:t>
            </w:r>
            <w:proofErr w:type="spellEnd"/>
            <w:r w:rsidRPr="0044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 xml:space="preserve"> grazie a </w:t>
            </w:r>
            <w:proofErr w:type="spellStart"/>
            <w:r w:rsidRPr="0044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t>Venere</w:t>
            </w:r>
            <w:proofErr w:type="spellEnd"/>
          </w:p>
          <w:p w:rsidR="00447AE5" w:rsidRPr="00447AE5" w:rsidRDefault="00447AE5" w:rsidP="0044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Bella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madre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d'Amore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anco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non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rimembra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nuda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avesti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bellezze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il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grido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 xml:space="preserve">in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sul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Trojano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lido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dal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giudice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pastore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?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Onde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se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nuda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piadi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insin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agl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'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occhi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de'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bifolchi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Idei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,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vanarella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sei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perche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vuoi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con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tanti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addobbi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tanti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ricoprirti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agl'amanti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 xml:space="preserve">O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vesti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le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Grazie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 xml:space="preserve">o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getta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ancor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fuori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manti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gli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arnesi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veli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: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di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quelle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care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membra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nulla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nulla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celi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!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ridi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e non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rispondi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.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 xml:space="preserve">Ah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le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copri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si</w:t>
              </w:r>
              <w:proofErr w:type="spellEnd"/>
              <w:proofErr w:type="gram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</w:t>
              </w:r>
              <w:proofErr w:type="gram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tu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le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nascondi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che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sai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ch'invoglia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piu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,</w:t>
              </w:r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che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piu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s'apprezza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  <w:t xml:space="preserve">la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negata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 xml:space="preserve"> </w:t>
              </w:r>
              <w:proofErr w:type="spellStart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bellezza</w:t>
              </w:r>
              <w:proofErr w:type="spellEnd"/>
              <w:r w:rsidRPr="00447AE5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!</w:t>
              </w:r>
            </w:hyperlink>
          </w:p>
        </w:tc>
        <w:tc>
          <w:tcPr>
            <w:tcW w:w="2750" w:type="pct"/>
            <w:vAlign w:val="center"/>
            <w:hideMark/>
          </w:tcPr>
          <w:p w:rsidR="00447AE5" w:rsidRPr="00447AE5" w:rsidRDefault="00447AE5" w:rsidP="00447AE5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447AE5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  <w:lastRenderedPageBreak/>
              <w:t>The Three Graces to Venus</w:t>
            </w:r>
          </w:p>
          <w:p w:rsidR="00447AE5" w:rsidRPr="00447AE5" w:rsidRDefault="00447AE5" w:rsidP="00447A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t>Fair Mother of Love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you not remember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that naked you had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prize of beauty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on the Trojan shore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from the shepherd judge?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Of naked you pleased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the eyes of the people of Mount Ida</w:t>
            </w:r>
            <w:proofErr w:type="gramStart"/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vain as you are,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do you want with such garments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to cover yourself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before the eyes of your lovers?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Oh clothe your Graces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cast aside mantles</w:t>
            </w:r>
            <w:proofErr w:type="gramStart"/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your accruements and veils,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let nothing be hidden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of your dear body!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You laugh and answer not!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Ah you cover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conceal yourself</w:t>
            </w:r>
            <w:proofErr w:type="gramStart"/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for you know that temptation grows 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and beauty that denies itself</w:t>
            </w:r>
            <w:r w:rsidRPr="00447AE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is more precious!</w:t>
            </w:r>
          </w:p>
        </w:tc>
      </w:tr>
    </w:tbl>
    <w:p w:rsidR="001D5185" w:rsidRDefault="001D5185"/>
    <w:sectPr w:rsidR="001D5185" w:rsidSect="001D51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7AE5"/>
    <w:rsid w:val="001D5185"/>
    <w:rsid w:val="00447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185"/>
  </w:style>
  <w:style w:type="paragraph" w:styleId="Heading1">
    <w:name w:val="heading 1"/>
    <w:basedOn w:val="Normal"/>
    <w:link w:val="Heading1Char"/>
    <w:uiPriority w:val="9"/>
    <w:qFormat/>
    <w:rsid w:val="00447A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47A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47A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7AE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47A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47AE5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4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AE5"/>
    <w:rPr>
      <w:b/>
      <w:bCs/>
    </w:rPr>
  </w:style>
  <w:style w:type="character" w:styleId="HTMLCite">
    <w:name w:val="HTML Cite"/>
    <w:basedOn w:val="DefaultParagraphFont"/>
    <w:uiPriority w:val="99"/>
    <w:semiHidden/>
    <w:unhideWhenUsed/>
    <w:rsid w:val="00447AE5"/>
    <w:rPr>
      <w:i/>
      <w:iCs/>
    </w:rPr>
  </w:style>
  <w:style w:type="character" w:customStyle="1" w:styleId="musiclink">
    <w:name w:val="musiclink"/>
    <w:basedOn w:val="DefaultParagraphFont"/>
    <w:rsid w:val="00447AE5"/>
  </w:style>
  <w:style w:type="paragraph" w:styleId="BalloonText">
    <w:name w:val="Balloon Text"/>
    <w:basedOn w:val="Normal"/>
    <w:link w:val="BalloonTextChar"/>
    <w:uiPriority w:val="99"/>
    <w:semiHidden/>
    <w:unhideWhenUsed/>
    <w:rsid w:val="0044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A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7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93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javascript:callDiscoverMusicPlayer('stream',%2069,%20'N33185')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hyperlink" Target="javascript:callDiscoverMusicPlayer('stream',%2019,%20'N33204');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javascript:callDiscoverMusicPlayer('stream',%2069,%20'N33185')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380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2011-07-14T15:29:00Z</dcterms:created>
  <dcterms:modified xsi:type="dcterms:W3CDTF">2011-07-14T15:29:00Z</dcterms:modified>
</cp:coreProperties>
</file>