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4BA" w:rsidRPr="00B254BA" w:rsidRDefault="00B254BA" w:rsidP="00B254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254BA">
        <w:rPr>
          <w:rFonts w:ascii="Times New Roman" w:eastAsia="Times New Roman" w:hAnsi="Times New Roman" w:cs="Times New Roman"/>
          <w:b/>
          <w:bCs/>
          <w:kern w:val="36"/>
          <w:sz w:val="48"/>
          <w:szCs w:val="48"/>
        </w:rPr>
        <w:t>Classical Period (1750-1825)</w:t>
      </w:r>
    </w:p>
    <w:p w:rsidR="00B254BA" w:rsidRPr="00B254BA" w:rsidRDefault="00B254BA" w:rsidP="00B254BA">
      <w:pPr>
        <w:spacing w:before="100" w:beforeAutospacing="1" w:after="100" w:afterAutospacing="1" w:line="240" w:lineRule="auto"/>
        <w:outlineLvl w:val="1"/>
        <w:rPr>
          <w:rFonts w:ascii="Times New Roman" w:eastAsia="Times New Roman" w:hAnsi="Times New Roman" w:cs="Times New Roman"/>
          <w:b/>
          <w:bCs/>
          <w:sz w:val="36"/>
          <w:szCs w:val="36"/>
        </w:rPr>
      </w:pPr>
      <w:r w:rsidRPr="00B254BA">
        <w:rPr>
          <w:rFonts w:ascii="Times New Roman" w:eastAsia="Times New Roman" w:hAnsi="Times New Roman" w:cs="Times New Roman"/>
          <w:b/>
          <w:bCs/>
          <w:sz w:val="36"/>
          <w:szCs w:val="36"/>
        </w:rPr>
        <w:t>The Classical Sonata-Allegro Form</w:t>
      </w: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r w:rsidRPr="00B254BA">
        <w:rPr>
          <w:rFonts w:ascii="Times New Roman" w:eastAsia="Times New Roman" w:hAnsi="Times New Roman" w:cs="Times New Roman"/>
          <w:sz w:val="24"/>
          <w:szCs w:val="24"/>
        </w:rPr>
        <w:t xml:space="preserve">From the Classical period and onwards, </w:t>
      </w:r>
      <w:r w:rsidRPr="00B254BA">
        <w:rPr>
          <w:rFonts w:ascii="Times New Roman" w:eastAsia="Times New Roman" w:hAnsi="Times New Roman" w:cs="Times New Roman"/>
          <w:b/>
          <w:bCs/>
          <w:sz w:val="24"/>
          <w:szCs w:val="24"/>
        </w:rPr>
        <w:t>sonata-allegro form</w:t>
      </w:r>
      <w:r w:rsidRPr="00B254BA">
        <w:rPr>
          <w:rFonts w:ascii="Times New Roman" w:eastAsia="Times New Roman" w:hAnsi="Times New Roman" w:cs="Times New Roman"/>
          <w:sz w:val="24"/>
          <w:szCs w:val="24"/>
        </w:rPr>
        <w:t xml:space="preserve"> served as the basis for most instrumental music. Also known simply as sonata form, it consists of three sections: </w:t>
      </w:r>
      <w:hyperlink r:id="rId4" w:history="1">
        <w:r w:rsidRPr="00B254BA">
          <w:rPr>
            <w:rFonts w:ascii="Times New Roman" w:eastAsia="Times New Roman" w:hAnsi="Times New Roman" w:cs="Times New Roman"/>
            <w:color w:val="0000FF"/>
            <w:sz w:val="24"/>
            <w:szCs w:val="24"/>
            <w:u w:val="single"/>
          </w:rPr>
          <w:t>exposition</w:t>
        </w:r>
      </w:hyperlink>
      <w:r w:rsidRPr="00B254BA">
        <w:rPr>
          <w:rFonts w:ascii="Times New Roman" w:eastAsia="Times New Roman" w:hAnsi="Times New Roman" w:cs="Times New Roman"/>
          <w:sz w:val="24"/>
          <w:szCs w:val="24"/>
        </w:rPr>
        <w:t xml:space="preserve">, </w:t>
      </w:r>
      <w:hyperlink r:id="rId5" w:history="1">
        <w:r w:rsidRPr="00B254BA">
          <w:rPr>
            <w:rFonts w:ascii="Times New Roman" w:eastAsia="Times New Roman" w:hAnsi="Times New Roman" w:cs="Times New Roman"/>
            <w:color w:val="0000FF"/>
            <w:sz w:val="24"/>
            <w:szCs w:val="24"/>
            <w:u w:val="single"/>
          </w:rPr>
          <w:t>development</w:t>
        </w:r>
      </w:hyperlink>
      <w:r w:rsidRPr="00B254BA">
        <w:rPr>
          <w:rFonts w:ascii="Times New Roman" w:eastAsia="Times New Roman" w:hAnsi="Times New Roman" w:cs="Times New Roman"/>
          <w:sz w:val="24"/>
          <w:szCs w:val="24"/>
        </w:rPr>
        <w:t xml:space="preserve">, and </w:t>
      </w:r>
      <w:hyperlink r:id="rId6" w:history="1">
        <w:r w:rsidRPr="00B254BA">
          <w:rPr>
            <w:rFonts w:ascii="Times New Roman" w:eastAsia="Times New Roman" w:hAnsi="Times New Roman" w:cs="Times New Roman"/>
            <w:color w:val="0000FF"/>
            <w:sz w:val="24"/>
            <w:szCs w:val="24"/>
            <w:u w:val="single"/>
          </w:rPr>
          <w:t>recapitulation</w:t>
        </w:r>
      </w:hyperlink>
      <w:r w:rsidRPr="00B254BA">
        <w:rPr>
          <w:rFonts w:ascii="Times New Roman" w:eastAsia="Times New Roman" w:hAnsi="Times New Roman" w:cs="Times New Roman"/>
          <w:sz w:val="24"/>
          <w:szCs w:val="24"/>
        </w:rPr>
        <w:t xml:space="preserve">. If you have studied anything about story form, you already know a lot about sonata-allegro form since the forms parallel one another in make-up and purpose. The exposition section (same word is used in both forms) sets the scene. This section is where the musical </w:t>
      </w:r>
      <w:hyperlink r:id="rId7" w:history="1">
        <w:r w:rsidRPr="00B254BA">
          <w:rPr>
            <w:rFonts w:ascii="Times New Roman" w:eastAsia="Times New Roman" w:hAnsi="Times New Roman" w:cs="Times New Roman"/>
            <w:color w:val="0000FF"/>
            <w:sz w:val="24"/>
            <w:szCs w:val="24"/>
            <w:u w:val="single"/>
          </w:rPr>
          <w:t>themes</w:t>
        </w:r>
      </w:hyperlink>
      <w:r w:rsidRPr="00B254BA">
        <w:rPr>
          <w:rFonts w:ascii="Times New Roman" w:eastAsia="Times New Roman" w:hAnsi="Times New Roman" w:cs="Times New Roman"/>
          <w:sz w:val="24"/>
          <w:szCs w:val="24"/>
        </w:rPr>
        <w:t xml:space="preserve"> are introduced, the mood is set, and the </w:t>
      </w:r>
      <w:hyperlink r:id="rId8" w:history="1">
        <w:proofErr w:type="gramStart"/>
        <w:r w:rsidRPr="00B254BA">
          <w:rPr>
            <w:rFonts w:ascii="Times New Roman" w:eastAsia="Times New Roman" w:hAnsi="Times New Roman" w:cs="Times New Roman"/>
            <w:color w:val="0000FF"/>
            <w:sz w:val="24"/>
            <w:szCs w:val="24"/>
            <w:u w:val="single"/>
          </w:rPr>
          <w:t>key</w:t>
        </w:r>
      </w:hyperlink>
      <w:r w:rsidRPr="00B254BA">
        <w:rPr>
          <w:rFonts w:ascii="Times New Roman" w:eastAsia="Times New Roman" w:hAnsi="Times New Roman" w:cs="Times New Roman"/>
          <w:sz w:val="24"/>
          <w:szCs w:val="24"/>
        </w:rPr>
        <w:t>, main rhythmic patterns,</w:t>
      </w:r>
      <w:proofErr w:type="gramEnd"/>
      <w:r w:rsidRPr="00B254BA">
        <w:rPr>
          <w:rFonts w:ascii="Times New Roman" w:eastAsia="Times New Roman" w:hAnsi="Times New Roman" w:cs="Times New Roman"/>
          <w:sz w:val="24"/>
          <w:szCs w:val="24"/>
        </w:rPr>
        <w:t xml:space="preserve"> and harmonies are stated. The second section, the development, is like the “heart” of the story. Here is where the music explores the themes, keys, rhythms, and harmonies, weaving the musical material into something new and interesting. The development section should sustain your interest and make you wonder what is going to happen next, as in a well-told story. In the final section, recapitulation, the opening material returns, but everything is resolved and finalized—similar to wrapping up the loose ends in the story. </w:t>
      </w: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r w:rsidRPr="00B254BA">
        <w:rPr>
          <w:rFonts w:ascii="Times New Roman" w:eastAsia="Times New Roman" w:hAnsi="Times New Roman" w:cs="Times New Roman"/>
          <w:sz w:val="24"/>
          <w:szCs w:val="24"/>
        </w:rPr>
        <w:t xml:space="preserve">The following examples come from Mozart's </w:t>
      </w:r>
      <w:r w:rsidRPr="00B254BA">
        <w:rPr>
          <w:rFonts w:ascii="Times New Roman" w:eastAsia="Times New Roman" w:hAnsi="Times New Roman" w:cs="Times New Roman"/>
          <w:i/>
          <w:iCs/>
          <w:sz w:val="24"/>
          <w:szCs w:val="24"/>
        </w:rPr>
        <w:t>Symphony No. 25 in G minor</w:t>
      </w:r>
      <w:r w:rsidRPr="00B254BA">
        <w:rPr>
          <w:rFonts w:ascii="Times New Roman" w:eastAsia="Times New Roman" w:hAnsi="Times New Roman" w:cs="Times New Roman"/>
          <w:sz w:val="24"/>
          <w:szCs w:val="24"/>
        </w:rPr>
        <w:t xml:space="preserve">, which you may know as the music in the opening scene of movie </w:t>
      </w:r>
      <w:r w:rsidRPr="00B254BA">
        <w:rPr>
          <w:rFonts w:ascii="Times New Roman" w:eastAsia="Times New Roman" w:hAnsi="Times New Roman" w:cs="Times New Roman"/>
          <w:i/>
          <w:iCs/>
          <w:sz w:val="24"/>
          <w:szCs w:val="24"/>
        </w:rPr>
        <w:t>Amadeus</w:t>
      </w:r>
      <w:r w:rsidRPr="00B254BA">
        <w:rPr>
          <w:rFonts w:ascii="Times New Roman" w:eastAsia="Times New Roman" w:hAnsi="Times New Roman" w:cs="Times New Roman"/>
          <w:sz w:val="24"/>
          <w:szCs w:val="24"/>
        </w:rPr>
        <w:t>.</w:t>
      </w: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hyperlink r:id="rId9" w:history="1">
        <w:r w:rsidRPr="00B254BA">
          <w:rPr>
            <w:rFonts w:ascii="Times New Roman" w:eastAsia="Times New Roman" w:hAnsi="Times New Roman" w:cs="Times New Roman"/>
            <w:color w:val="0000FF"/>
            <w:sz w:val="24"/>
            <w:szCs w:val="24"/>
            <w:u w:val="single"/>
          </w:rPr>
          <w:t>Exposition</w:t>
        </w:r>
      </w:hyperlink>
      <w:r w:rsidRPr="00B254BA">
        <w:rPr>
          <w:rFonts w:ascii="Times New Roman" w:eastAsia="Times New Roman" w:hAnsi="Times New Roman" w:cs="Times New Roman"/>
          <w:sz w:val="24"/>
          <w:szCs w:val="24"/>
        </w:rPr>
        <w:t xml:space="preserve">: Main theme is presented in the </w:t>
      </w:r>
      <w:hyperlink r:id="rId10" w:history="1">
        <w:r w:rsidRPr="00B254BA">
          <w:rPr>
            <w:rFonts w:ascii="Times New Roman" w:eastAsia="Times New Roman" w:hAnsi="Times New Roman" w:cs="Times New Roman"/>
            <w:color w:val="0000FF"/>
            <w:sz w:val="24"/>
            <w:szCs w:val="24"/>
            <w:u w:val="single"/>
          </w:rPr>
          <w:t>tonic</w:t>
        </w:r>
      </w:hyperlink>
      <w:r w:rsidRPr="00B254BA">
        <w:rPr>
          <w:rFonts w:ascii="Times New Roman" w:eastAsia="Times New Roman" w:hAnsi="Times New Roman" w:cs="Times New Roman"/>
          <w:sz w:val="24"/>
          <w:szCs w:val="24"/>
        </w:rPr>
        <w:t xml:space="preserve"> key. Through a bridge passage, a second theme is introduced in a new key.</w:t>
      </w:r>
    </w:p>
    <w:p w:rsidR="00B254BA" w:rsidRPr="00B254BA" w:rsidRDefault="00B254BA" w:rsidP="00B254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pl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254BA">
        <w:rPr>
          <w:rFonts w:ascii="Times New Roman" w:eastAsia="Times New Roman" w:hAnsi="Times New Roman" w:cs="Times New Roman"/>
          <w:i/>
          <w:iCs/>
          <w:sz w:val="24"/>
          <w:szCs w:val="24"/>
        </w:rPr>
        <w:t>Exposition</w:t>
      </w: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hyperlink r:id="rId13" w:history="1">
        <w:r w:rsidRPr="00B254BA">
          <w:rPr>
            <w:rFonts w:ascii="Times New Roman" w:eastAsia="Times New Roman" w:hAnsi="Times New Roman" w:cs="Times New Roman"/>
            <w:color w:val="0000FF"/>
            <w:sz w:val="24"/>
            <w:szCs w:val="24"/>
            <w:u w:val="single"/>
          </w:rPr>
          <w:t>Development</w:t>
        </w:r>
      </w:hyperlink>
      <w:r w:rsidRPr="00B254BA">
        <w:rPr>
          <w:rFonts w:ascii="Times New Roman" w:eastAsia="Times New Roman" w:hAnsi="Times New Roman" w:cs="Times New Roman"/>
          <w:sz w:val="24"/>
          <w:szCs w:val="24"/>
        </w:rPr>
        <w:t>: There is no set pattern in this section. The themes are treated through various keys and combinations.</w:t>
      </w:r>
    </w:p>
    <w:p w:rsidR="00B254BA" w:rsidRPr="00B254BA" w:rsidRDefault="00B254BA" w:rsidP="00B254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254BA">
        <w:rPr>
          <w:rFonts w:ascii="Times New Roman" w:eastAsia="Times New Roman" w:hAnsi="Times New Roman" w:cs="Times New Roman"/>
          <w:i/>
          <w:iCs/>
          <w:sz w:val="24"/>
          <w:szCs w:val="24"/>
        </w:rPr>
        <w:t>Development</w:t>
      </w: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hyperlink r:id="rId14" w:history="1">
        <w:r w:rsidRPr="00B254BA">
          <w:rPr>
            <w:rFonts w:ascii="Times New Roman" w:eastAsia="Times New Roman" w:hAnsi="Times New Roman" w:cs="Times New Roman"/>
            <w:color w:val="0000FF"/>
            <w:sz w:val="24"/>
            <w:szCs w:val="24"/>
            <w:u w:val="single"/>
          </w:rPr>
          <w:t>Recapitulation</w:t>
        </w:r>
      </w:hyperlink>
      <w:r w:rsidRPr="00B254BA">
        <w:rPr>
          <w:rFonts w:ascii="Times New Roman" w:eastAsia="Times New Roman" w:hAnsi="Times New Roman" w:cs="Times New Roman"/>
          <w:sz w:val="24"/>
          <w:szCs w:val="24"/>
        </w:rPr>
        <w:t>: The exposition is restated entirely in the tonic key.</w:t>
      </w:r>
    </w:p>
    <w:p w:rsidR="00B254BA" w:rsidRPr="00B254BA" w:rsidRDefault="00B254BA" w:rsidP="00B254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14"/>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254BA">
        <w:rPr>
          <w:rFonts w:ascii="Times New Roman" w:eastAsia="Times New Roman" w:hAnsi="Times New Roman" w:cs="Times New Roman"/>
          <w:i/>
          <w:iCs/>
          <w:sz w:val="24"/>
          <w:szCs w:val="24"/>
        </w:rPr>
        <w:t>Recapitulation</w:t>
      </w: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4" name="Picture 4" descr="Top of P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of Page">
                      <a:hlinkClick r:id="rId15"/>
                    </pic:cNvPr>
                    <pic:cNvPicPr>
                      <a:picLocks noChangeAspect="1" noChangeArrowheads="1"/>
                    </pic:cNvPicPr>
                  </pic:nvPicPr>
                  <pic:blipFill>
                    <a:blip r:embed="rId16"/>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B254BA" w:rsidRPr="00B254BA" w:rsidRDefault="00B254BA" w:rsidP="00B254BA">
      <w:pPr>
        <w:spacing w:before="100" w:beforeAutospacing="1" w:after="100" w:afterAutospacing="1" w:line="240" w:lineRule="auto"/>
        <w:outlineLvl w:val="1"/>
        <w:rPr>
          <w:rFonts w:ascii="Times New Roman" w:eastAsia="Times New Roman" w:hAnsi="Times New Roman" w:cs="Times New Roman"/>
          <w:b/>
          <w:bCs/>
          <w:sz w:val="36"/>
          <w:szCs w:val="36"/>
        </w:rPr>
      </w:pPr>
      <w:r w:rsidRPr="00B254BA">
        <w:rPr>
          <w:rFonts w:ascii="Times New Roman" w:eastAsia="Times New Roman" w:hAnsi="Times New Roman" w:cs="Times New Roman"/>
          <w:b/>
          <w:bCs/>
          <w:sz w:val="36"/>
          <w:szCs w:val="36"/>
        </w:rPr>
        <w:t xml:space="preserve">Sonata-Allegro Form Example: </w:t>
      </w:r>
      <w:r w:rsidRPr="00B254BA">
        <w:rPr>
          <w:rFonts w:ascii="Times New Roman" w:eastAsia="Times New Roman" w:hAnsi="Times New Roman" w:cs="Times New Roman"/>
          <w:b/>
          <w:bCs/>
          <w:i/>
          <w:iCs/>
          <w:sz w:val="36"/>
          <w:szCs w:val="36"/>
        </w:rPr>
        <w:t>Symphony No. 40 in G minor</w:t>
      </w:r>
      <w:r w:rsidRPr="00B254BA">
        <w:rPr>
          <w:rFonts w:ascii="Times New Roman" w:eastAsia="Times New Roman" w:hAnsi="Times New Roman" w:cs="Times New Roman"/>
          <w:b/>
          <w:bCs/>
          <w:sz w:val="36"/>
          <w:szCs w:val="36"/>
        </w:rPr>
        <w:t xml:space="preserve"> </w:t>
      </w: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r w:rsidRPr="00B254BA">
        <w:rPr>
          <w:rFonts w:ascii="Times New Roman" w:eastAsia="Times New Roman" w:hAnsi="Times New Roman" w:cs="Times New Roman"/>
          <w:sz w:val="24"/>
          <w:szCs w:val="24"/>
        </w:rPr>
        <w:t xml:space="preserve">The first movement of a large classical work is usually built in sonata-allegro form. As an illustration, listen to the first movement of Mozart's famous </w:t>
      </w:r>
      <w:r w:rsidRPr="00B254BA">
        <w:rPr>
          <w:rFonts w:ascii="Times New Roman" w:eastAsia="Times New Roman" w:hAnsi="Times New Roman" w:cs="Times New Roman"/>
          <w:i/>
          <w:iCs/>
          <w:sz w:val="24"/>
          <w:szCs w:val="24"/>
        </w:rPr>
        <w:t>Symphony No. 40 in G minor</w:t>
      </w:r>
      <w:r w:rsidRPr="00B254BA">
        <w:rPr>
          <w:rFonts w:ascii="Times New Roman" w:eastAsia="Times New Roman" w:hAnsi="Times New Roman" w:cs="Times New Roman"/>
          <w:sz w:val="24"/>
          <w:szCs w:val="24"/>
        </w:rPr>
        <w:t>.</w:t>
      </w:r>
    </w:p>
    <w:tbl>
      <w:tblPr>
        <w:tblW w:w="2500" w:type="pct"/>
        <w:jc w:val="center"/>
        <w:tblCellSpacing w:w="7" w:type="dxa"/>
        <w:shd w:val="clear" w:color="auto" w:fill="C2CDD1"/>
        <w:tblCellMar>
          <w:top w:w="75" w:type="dxa"/>
          <w:left w:w="75" w:type="dxa"/>
          <w:bottom w:w="75" w:type="dxa"/>
          <w:right w:w="75" w:type="dxa"/>
        </w:tblCellMar>
        <w:tblLook w:val="04A0"/>
      </w:tblPr>
      <w:tblGrid>
        <w:gridCol w:w="4316"/>
        <w:gridCol w:w="453"/>
      </w:tblGrid>
      <w:tr w:rsidR="00B254BA" w:rsidRPr="00B254BA" w:rsidTr="00B254BA">
        <w:trPr>
          <w:tblCellSpacing w:w="7" w:type="dxa"/>
          <w:jc w:val="center"/>
        </w:trPr>
        <w:tc>
          <w:tcPr>
            <w:tcW w:w="0" w:type="auto"/>
            <w:gridSpan w:val="2"/>
            <w:shd w:val="clear" w:color="auto" w:fill="FFFFFF"/>
            <w:hideMark/>
          </w:tcPr>
          <w:p w:rsidR="00B254BA" w:rsidRPr="00B254BA" w:rsidRDefault="00B254BA" w:rsidP="00B254BA">
            <w:pPr>
              <w:spacing w:after="0" w:line="240" w:lineRule="auto"/>
              <w:jc w:val="center"/>
              <w:divId w:val="930628903"/>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7"/>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254BA">
              <w:rPr>
                <w:rFonts w:ascii="Times New Roman" w:eastAsia="Times New Roman" w:hAnsi="Times New Roman" w:cs="Times New Roman"/>
                <w:i/>
                <w:iCs/>
                <w:sz w:val="24"/>
                <w:szCs w:val="24"/>
              </w:rPr>
              <w:t>Symphony No. 40 in G minor</w:t>
            </w:r>
            <w:r w:rsidRPr="00B254BA">
              <w:rPr>
                <w:rFonts w:ascii="Times New Roman" w:eastAsia="Times New Roman" w:hAnsi="Times New Roman" w:cs="Times New Roman"/>
                <w:sz w:val="24"/>
                <w:szCs w:val="24"/>
              </w:rPr>
              <w:t>: First Movement</w:t>
            </w:r>
            <w:r w:rsidRPr="00B254BA">
              <w:rPr>
                <w:rFonts w:ascii="Times New Roman" w:eastAsia="Times New Roman" w:hAnsi="Times New Roman" w:cs="Times New Roman"/>
                <w:sz w:val="24"/>
                <w:szCs w:val="24"/>
              </w:rPr>
              <w:br/>
            </w:r>
            <w:r w:rsidRPr="00B254BA">
              <w:rPr>
                <w:rFonts w:ascii="Times New Roman" w:eastAsia="Times New Roman" w:hAnsi="Times New Roman" w:cs="Times New Roman"/>
                <w:sz w:val="24"/>
                <w:szCs w:val="24"/>
              </w:rPr>
              <w:lastRenderedPageBreak/>
              <w:t>W. A. Mozart (1756-1791)</w:t>
            </w:r>
          </w:p>
        </w:tc>
      </w:tr>
      <w:tr w:rsidR="00B254BA" w:rsidRPr="00B254BA" w:rsidTr="00B254BA">
        <w:trPr>
          <w:tblCellSpacing w:w="7" w:type="dxa"/>
          <w:jc w:val="center"/>
        </w:trPr>
        <w:tc>
          <w:tcPr>
            <w:tcW w:w="0" w:type="auto"/>
            <w:shd w:val="clear" w:color="auto" w:fill="E1EDEE"/>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18" w:history="1">
              <w:r w:rsidRPr="00B254BA">
                <w:rPr>
                  <w:rFonts w:ascii="Times New Roman" w:eastAsia="Times New Roman" w:hAnsi="Times New Roman" w:cs="Times New Roman"/>
                  <w:color w:val="0000FF"/>
                  <w:sz w:val="24"/>
                  <w:szCs w:val="24"/>
                  <w:u w:val="single"/>
                </w:rPr>
                <w:t>Exposition</w:t>
              </w:r>
            </w:hyperlink>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r w:rsidR="00B254BA" w:rsidRPr="00B254BA" w:rsidTr="00B254BA">
        <w:trPr>
          <w:tblCellSpacing w:w="7" w:type="dxa"/>
          <w:jc w:val="center"/>
        </w:trPr>
        <w:tc>
          <w:tcPr>
            <w:tcW w:w="0" w:type="auto"/>
            <w:shd w:val="clear" w:color="auto" w:fill="FFFFFF"/>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19" w:history="1">
              <w:r w:rsidRPr="00B254BA">
                <w:rPr>
                  <w:rFonts w:ascii="Times New Roman" w:eastAsia="Times New Roman" w:hAnsi="Times New Roman" w:cs="Times New Roman"/>
                  <w:color w:val="0000FF"/>
                  <w:sz w:val="24"/>
                  <w:szCs w:val="24"/>
                  <w:u w:val="single"/>
                </w:rPr>
                <w:t>Development</w:t>
              </w:r>
            </w:hyperlink>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r w:rsidR="00B254BA" w:rsidRPr="00B254BA" w:rsidTr="00B254BA">
        <w:trPr>
          <w:tblCellSpacing w:w="7" w:type="dxa"/>
          <w:jc w:val="center"/>
        </w:trPr>
        <w:tc>
          <w:tcPr>
            <w:tcW w:w="0" w:type="auto"/>
            <w:shd w:val="clear" w:color="auto" w:fill="E1EDEE"/>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20" w:history="1">
              <w:r w:rsidRPr="00B254BA">
                <w:rPr>
                  <w:rFonts w:ascii="Times New Roman" w:eastAsia="Times New Roman" w:hAnsi="Times New Roman" w:cs="Times New Roman"/>
                  <w:color w:val="0000FF"/>
                  <w:sz w:val="24"/>
                  <w:szCs w:val="24"/>
                  <w:u w:val="single"/>
                </w:rPr>
                <w:t>Recapitulation</w:t>
              </w:r>
            </w:hyperlink>
            <w:r w:rsidRPr="00B254BA">
              <w:rPr>
                <w:rFonts w:ascii="Times New Roman" w:eastAsia="Times New Roman" w:hAnsi="Times New Roman" w:cs="Times New Roman"/>
                <w:sz w:val="24"/>
                <w:szCs w:val="24"/>
              </w:rPr>
              <w:t xml:space="preserve"> </w:t>
            </w:r>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bl>
    <w:p w:rsidR="00B254BA" w:rsidRPr="00B254BA" w:rsidRDefault="00B254BA" w:rsidP="00B254BA">
      <w:pPr>
        <w:spacing w:after="0" w:line="240" w:lineRule="auto"/>
        <w:rPr>
          <w:rFonts w:ascii="Times New Roman" w:eastAsia="Times New Roman" w:hAnsi="Times New Roman" w:cs="Times New Roman"/>
          <w:sz w:val="24"/>
          <w:szCs w:val="24"/>
        </w:rPr>
      </w:pP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r w:rsidRPr="00B254BA">
        <w:rPr>
          <w:rFonts w:ascii="Times New Roman" w:eastAsia="Times New Roman" w:hAnsi="Times New Roman" w:cs="Times New Roman"/>
          <w:sz w:val="24"/>
          <w:szCs w:val="24"/>
        </w:rPr>
        <w:t xml:space="preserve">In the exposition, the composer states two contrasting themes in separate keys and at least two secondary themes. Often, the exposition is repeated once before moving on. Mozart's </w:t>
      </w:r>
      <w:r w:rsidRPr="00B254BA">
        <w:rPr>
          <w:rFonts w:ascii="Times New Roman" w:eastAsia="Times New Roman" w:hAnsi="Times New Roman" w:cs="Times New Roman"/>
          <w:i/>
          <w:iCs/>
          <w:sz w:val="24"/>
          <w:szCs w:val="24"/>
        </w:rPr>
        <w:t>G minor Symphony</w:t>
      </w:r>
      <w:r w:rsidRPr="00B254BA">
        <w:rPr>
          <w:rFonts w:ascii="Times New Roman" w:eastAsia="Times New Roman" w:hAnsi="Times New Roman" w:cs="Times New Roman"/>
          <w:sz w:val="24"/>
          <w:szCs w:val="24"/>
        </w:rPr>
        <w:t xml:space="preserve"> opens with an </w:t>
      </w:r>
      <w:hyperlink r:id="rId21" w:history="1">
        <w:r w:rsidRPr="00B254BA">
          <w:rPr>
            <w:rFonts w:ascii="Times New Roman" w:eastAsia="Times New Roman" w:hAnsi="Times New Roman" w:cs="Times New Roman"/>
            <w:color w:val="0000FF"/>
            <w:sz w:val="24"/>
            <w:szCs w:val="24"/>
            <w:u w:val="single"/>
          </w:rPr>
          <w:t>intensely dramatic theme presented by the strings</w:t>
        </w:r>
      </w:hyperlink>
      <w:r w:rsidRPr="00B254BA">
        <w:rPr>
          <w:rFonts w:ascii="Times New Roman" w:eastAsia="Times New Roman" w:hAnsi="Times New Roman" w:cs="Times New Roman"/>
          <w:sz w:val="24"/>
          <w:szCs w:val="24"/>
        </w:rPr>
        <w:t xml:space="preserve">, leading to a </w:t>
      </w:r>
      <w:hyperlink r:id="rId22" w:history="1">
        <w:r w:rsidRPr="00B254BA">
          <w:rPr>
            <w:rFonts w:ascii="Times New Roman" w:eastAsia="Times New Roman" w:hAnsi="Times New Roman" w:cs="Times New Roman"/>
            <w:color w:val="0000FF"/>
            <w:sz w:val="24"/>
            <w:szCs w:val="24"/>
            <w:u w:val="single"/>
          </w:rPr>
          <w:t>gentler secondary theme shared with the woodwind</w:t>
        </w:r>
      </w:hyperlink>
      <w:r w:rsidRPr="00B254BA">
        <w:rPr>
          <w:rFonts w:ascii="Times New Roman" w:eastAsia="Times New Roman" w:hAnsi="Times New Roman" w:cs="Times New Roman"/>
          <w:sz w:val="24"/>
          <w:szCs w:val="24"/>
        </w:rPr>
        <w:t xml:space="preserve">. The </w:t>
      </w:r>
      <w:hyperlink r:id="rId23" w:history="1">
        <w:r w:rsidRPr="00B254BA">
          <w:rPr>
            <w:rFonts w:ascii="Times New Roman" w:eastAsia="Times New Roman" w:hAnsi="Times New Roman" w:cs="Times New Roman"/>
            <w:color w:val="0000FF"/>
            <w:sz w:val="24"/>
            <w:szCs w:val="24"/>
            <w:u w:val="single"/>
          </w:rPr>
          <w:t>development</w:t>
        </w:r>
      </w:hyperlink>
      <w:r w:rsidRPr="00B254BA">
        <w:rPr>
          <w:rFonts w:ascii="Times New Roman" w:eastAsia="Times New Roman" w:hAnsi="Times New Roman" w:cs="Times New Roman"/>
          <w:sz w:val="24"/>
          <w:szCs w:val="24"/>
        </w:rPr>
        <w:t xml:space="preserve"> traces the opening figure through various keys and </w:t>
      </w:r>
      <w:hyperlink r:id="rId24" w:history="1">
        <w:r w:rsidRPr="00B254BA">
          <w:rPr>
            <w:rFonts w:ascii="Times New Roman" w:eastAsia="Times New Roman" w:hAnsi="Times New Roman" w:cs="Times New Roman"/>
            <w:color w:val="0000FF"/>
            <w:sz w:val="24"/>
            <w:szCs w:val="24"/>
            <w:u w:val="single"/>
          </w:rPr>
          <w:t>introduces a strong contrapuntal element</w:t>
        </w:r>
      </w:hyperlink>
      <w:r w:rsidRPr="00B254BA">
        <w:rPr>
          <w:rFonts w:ascii="Times New Roman" w:eastAsia="Times New Roman" w:hAnsi="Times New Roman" w:cs="Times New Roman"/>
          <w:sz w:val="24"/>
          <w:szCs w:val="24"/>
        </w:rPr>
        <w:t xml:space="preserve">. Reached through a </w:t>
      </w:r>
      <w:hyperlink r:id="rId25" w:history="1">
        <w:r w:rsidRPr="00B254BA">
          <w:rPr>
            <w:rFonts w:ascii="Times New Roman" w:eastAsia="Times New Roman" w:hAnsi="Times New Roman" w:cs="Times New Roman"/>
            <w:color w:val="0000FF"/>
            <w:sz w:val="24"/>
            <w:szCs w:val="24"/>
            <w:u w:val="single"/>
          </w:rPr>
          <w:t>descending woodwind sequence</w:t>
        </w:r>
      </w:hyperlink>
      <w:r w:rsidRPr="00B254BA">
        <w:rPr>
          <w:rFonts w:ascii="Times New Roman" w:eastAsia="Times New Roman" w:hAnsi="Times New Roman" w:cs="Times New Roman"/>
          <w:sz w:val="24"/>
          <w:szCs w:val="24"/>
        </w:rPr>
        <w:t xml:space="preserve">, the recapitulation completes the movement, with the </w:t>
      </w:r>
      <w:hyperlink r:id="rId26" w:history="1">
        <w:r w:rsidRPr="00B254BA">
          <w:rPr>
            <w:rFonts w:ascii="Times New Roman" w:eastAsia="Times New Roman" w:hAnsi="Times New Roman" w:cs="Times New Roman"/>
            <w:color w:val="0000FF"/>
            <w:sz w:val="24"/>
            <w:szCs w:val="24"/>
            <w:u w:val="single"/>
          </w:rPr>
          <w:t>second theme now assuming particular poignancy in the minor key</w:t>
        </w:r>
      </w:hyperlink>
      <w:r w:rsidRPr="00B254BA">
        <w:rPr>
          <w:rFonts w:ascii="Times New Roman" w:eastAsia="Times New Roman" w:hAnsi="Times New Roman" w:cs="Times New Roman"/>
          <w:sz w:val="24"/>
          <w:szCs w:val="24"/>
        </w:rPr>
        <w:t>.</w:t>
      </w:r>
    </w:p>
    <w:tbl>
      <w:tblPr>
        <w:tblW w:w="2500" w:type="pct"/>
        <w:jc w:val="center"/>
        <w:tblCellSpacing w:w="7" w:type="dxa"/>
        <w:shd w:val="clear" w:color="auto" w:fill="C2CDD1"/>
        <w:tblCellMar>
          <w:top w:w="75" w:type="dxa"/>
          <w:left w:w="75" w:type="dxa"/>
          <w:bottom w:w="75" w:type="dxa"/>
          <w:right w:w="75" w:type="dxa"/>
        </w:tblCellMar>
        <w:tblLook w:val="04A0"/>
      </w:tblPr>
      <w:tblGrid>
        <w:gridCol w:w="4592"/>
        <w:gridCol w:w="177"/>
      </w:tblGrid>
      <w:tr w:rsidR="00B254BA" w:rsidRPr="00B254BA" w:rsidTr="00B254BA">
        <w:trPr>
          <w:tblCellSpacing w:w="7" w:type="dxa"/>
          <w:jc w:val="center"/>
        </w:trPr>
        <w:tc>
          <w:tcPr>
            <w:tcW w:w="0" w:type="auto"/>
            <w:gridSpan w:val="2"/>
            <w:shd w:val="clear" w:color="auto" w:fill="FFFFFF"/>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r w:rsidRPr="00B254BA">
              <w:rPr>
                <w:rFonts w:ascii="Times New Roman" w:eastAsia="Times New Roman" w:hAnsi="Times New Roman" w:cs="Times New Roman"/>
                <w:i/>
                <w:iCs/>
                <w:sz w:val="24"/>
                <w:szCs w:val="24"/>
              </w:rPr>
              <w:t>Symphony No. 40 in G minor</w:t>
            </w:r>
            <w:r w:rsidRPr="00B254BA">
              <w:rPr>
                <w:rFonts w:ascii="Times New Roman" w:eastAsia="Times New Roman" w:hAnsi="Times New Roman" w:cs="Times New Roman"/>
                <w:sz w:val="24"/>
                <w:szCs w:val="24"/>
              </w:rPr>
              <w:t>: First Movement</w:t>
            </w:r>
          </w:p>
        </w:tc>
      </w:tr>
      <w:tr w:rsidR="00B254BA" w:rsidRPr="00B254BA" w:rsidTr="00B254BA">
        <w:trPr>
          <w:tblCellSpacing w:w="7" w:type="dxa"/>
          <w:jc w:val="center"/>
        </w:trPr>
        <w:tc>
          <w:tcPr>
            <w:tcW w:w="0" w:type="auto"/>
            <w:shd w:val="clear" w:color="auto" w:fill="E1EDEE"/>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27" w:history="1">
              <w:r w:rsidRPr="00B254BA">
                <w:rPr>
                  <w:rFonts w:ascii="Times New Roman" w:eastAsia="Times New Roman" w:hAnsi="Times New Roman" w:cs="Times New Roman"/>
                  <w:color w:val="0000FF"/>
                  <w:sz w:val="24"/>
                  <w:szCs w:val="24"/>
                  <w:u w:val="single"/>
                </w:rPr>
                <w:t>Symphony opens with an intensely dramatic theme</w:t>
              </w:r>
            </w:hyperlink>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r w:rsidR="00B254BA" w:rsidRPr="00B254BA" w:rsidTr="00B254BA">
        <w:trPr>
          <w:tblCellSpacing w:w="7" w:type="dxa"/>
          <w:jc w:val="center"/>
        </w:trPr>
        <w:tc>
          <w:tcPr>
            <w:tcW w:w="0" w:type="auto"/>
            <w:shd w:val="clear" w:color="auto" w:fill="FFFFFF"/>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28" w:history="1">
              <w:r w:rsidRPr="00B254BA">
                <w:rPr>
                  <w:rFonts w:ascii="Times New Roman" w:eastAsia="Times New Roman" w:hAnsi="Times New Roman" w:cs="Times New Roman"/>
                  <w:color w:val="0000FF"/>
                  <w:sz w:val="24"/>
                  <w:szCs w:val="24"/>
                  <w:u w:val="single"/>
                </w:rPr>
                <w:t>Gentler secondary theme shared with the woodwind</w:t>
              </w:r>
            </w:hyperlink>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r w:rsidR="00B254BA" w:rsidRPr="00B254BA" w:rsidTr="00B254BA">
        <w:trPr>
          <w:tblCellSpacing w:w="7" w:type="dxa"/>
          <w:jc w:val="center"/>
        </w:trPr>
        <w:tc>
          <w:tcPr>
            <w:tcW w:w="0" w:type="auto"/>
            <w:shd w:val="clear" w:color="auto" w:fill="E1EDEE"/>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29" w:history="1">
              <w:r w:rsidRPr="00B254BA">
                <w:rPr>
                  <w:rFonts w:ascii="Times New Roman" w:eastAsia="Times New Roman" w:hAnsi="Times New Roman" w:cs="Times New Roman"/>
                  <w:color w:val="0000FF"/>
                  <w:sz w:val="24"/>
                  <w:szCs w:val="24"/>
                  <w:u w:val="single"/>
                </w:rPr>
                <w:t>The development traces the opening figure</w:t>
              </w:r>
            </w:hyperlink>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r w:rsidR="00B254BA" w:rsidRPr="00B254BA" w:rsidTr="00B254BA">
        <w:trPr>
          <w:tblCellSpacing w:w="7" w:type="dxa"/>
          <w:jc w:val="center"/>
        </w:trPr>
        <w:tc>
          <w:tcPr>
            <w:tcW w:w="0" w:type="auto"/>
            <w:shd w:val="clear" w:color="auto" w:fill="FFFFFF"/>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30" w:history="1">
              <w:r w:rsidRPr="00B254BA">
                <w:rPr>
                  <w:rFonts w:ascii="Times New Roman" w:eastAsia="Times New Roman" w:hAnsi="Times New Roman" w:cs="Times New Roman"/>
                  <w:color w:val="0000FF"/>
                  <w:sz w:val="24"/>
                  <w:szCs w:val="24"/>
                  <w:u w:val="single"/>
                </w:rPr>
                <w:t>Strong contrapuntal element</w:t>
              </w:r>
            </w:hyperlink>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r w:rsidR="00B254BA" w:rsidRPr="00B254BA" w:rsidTr="00B254BA">
        <w:trPr>
          <w:tblCellSpacing w:w="7" w:type="dxa"/>
          <w:jc w:val="center"/>
        </w:trPr>
        <w:tc>
          <w:tcPr>
            <w:tcW w:w="0" w:type="auto"/>
            <w:shd w:val="clear" w:color="auto" w:fill="E1EDEE"/>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31" w:history="1">
              <w:r w:rsidRPr="00B254BA">
                <w:rPr>
                  <w:rFonts w:ascii="Times New Roman" w:eastAsia="Times New Roman" w:hAnsi="Times New Roman" w:cs="Times New Roman"/>
                  <w:color w:val="0000FF"/>
                  <w:sz w:val="24"/>
                  <w:szCs w:val="24"/>
                  <w:u w:val="single"/>
                </w:rPr>
                <w:t>Descending woodwind sequence</w:t>
              </w:r>
            </w:hyperlink>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r w:rsidR="00B254BA" w:rsidRPr="00B254BA" w:rsidTr="00B254BA">
        <w:trPr>
          <w:tblCellSpacing w:w="7" w:type="dxa"/>
          <w:jc w:val="center"/>
        </w:trPr>
        <w:tc>
          <w:tcPr>
            <w:tcW w:w="0" w:type="auto"/>
            <w:shd w:val="clear" w:color="auto" w:fill="FFFFFF"/>
            <w:vAlign w:val="center"/>
            <w:hideMark/>
          </w:tcPr>
          <w:p w:rsidR="00B254BA" w:rsidRPr="00B254BA" w:rsidRDefault="00B254BA" w:rsidP="00B254BA">
            <w:pPr>
              <w:spacing w:after="0" w:line="240" w:lineRule="auto"/>
              <w:jc w:val="center"/>
              <w:rPr>
                <w:rFonts w:ascii="Times New Roman" w:eastAsia="Times New Roman" w:hAnsi="Times New Roman" w:cs="Times New Roman"/>
                <w:sz w:val="24"/>
                <w:szCs w:val="24"/>
              </w:rPr>
            </w:pPr>
            <w:hyperlink r:id="rId32" w:history="1">
              <w:r w:rsidRPr="00B254BA">
                <w:rPr>
                  <w:rFonts w:ascii="Times New Roman" w:eastAsia="Times New Roman" w:hAnsi="Times New Roman" w:cs="Times New Roman"/>
                  <w:color w:val="0000FF"/>
                  <w:sz w:val="24"/>
                  <w:szCs w:val="24"/>
                  <w:u w:val="single"/>
                </w:rPr>
                <w:t>Second theme assuming poignancy in minor key</w:t>
              </w:r>
            </w:hyperlink>
          </w:p>
        </w:tc>
        <w:tc>
          <w:tcPr>
            <w:tcW w:w="0" w:type="auto"/>
            <w:shd w:val="clear" w:color="auto" w:fill="C2CDD1"/>
            <w:vAlign w:val="center"/>
            <w:hideMark/>
          </w:tcPr>
          <w:p w:rsidR="00B254BA" w:rsidRPr="00B254BA" w:rsidRDefault="00B254BA" w:rsidP="00B254BA">
            <w:pPr>
              <w:spacing w:after="0" w:line="240" w:lineRule="auto"/>
              <w:rPr>
                <w:rFonts w:ascii="Times New Roman" w:eastAsia="Times New Roman" w:hAnsi="Times New Roman" w:cs="Times New Roman"/>
                <w:sz w:val="20"/>
                <w:szCs w:val="20"/>
              </w:rPr>
            </w:pPr>
          </w:p>
        </w:tc>
      </w:tr>
    </w:tbl>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r w:rsidRPr="00B254BA">
        <w:rPr>
          <w:rFonts w:ascii="Times New Roman" w:eastAsia="Times New Roman" w:hAnsi="Times New Roman" w:cs="Times New Roman"/>
          <w:sz w:val="24"/>
          <w:szCs w:val="24"/>
        </w:rPr>
        <w:t>  </w:t>
      </w:r>
    </w:p>
    <w:p w:rsidR="00B254BA" w:rsidRPr="00B254BA" w:rsidRDefault="00B254BA" w:rsidP="00B254BA">
      <w:pPr>
        <w:spacing w:before="100" w:beforeAutospacing="1" w:after="100" w:afterAutospacing="1" w:line="240" w:lineRule="auto"/>
        <w:rPr>
          <w:rFonts w:ascii="Times New Roman" w:eastAsia="Times New Roman" w:hAnsi="Times New Roman" w:cs="Times New Roman"/>
          <w:sz w:val="24"/>
          <w:szCs w:val="24"/>
        </w:rPr>
      </w:pPr>
      <w:r w:rsidRPr="00B254BA">
        <w:rPr>
          <w:rFonts w:ascii="Times New Roman" w:eastAsia="Times New Roman" w:hAnsi="Times New Roman" w:cs="Times New Roman"/>
          <w:sz w:val="24"/>
          <w:szCs w:val="24"/>
        </w:rPr>
        <w:t>You can see and hear that the concepts of departure and return are very important in sonata-allegro form. We leave the tonic, move through a dramatic development section, and return to the original theme and key. As we move through the piece, the conflict between the two themes of the sonata-allegro form and the sense of departure/return become tools the composer uses to infuse the music with emotional vitality.</w:t>
      </w:r>
    </w:p>
    <w:p w:rsidR="00C24C6D" w:rsidRDefault="00C24C6D"/>
    <w:sectPr w:rsidR="00C24C6D" w:rsidSect="00C24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54BA"/>
    <w:rsid w:val="00B254BA"/>
    <w:rsid w:val="00C24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6D"/>
  </w:style>
  <w:style w:type="paragraph" w:styleId="Heading1">
    <w:name w:val="heading 1"/>
    <w:basedOn w:val="Normal"/>
    <w:link w:val="Heading1Char"/>
    <w:uiPriority w:val="9"/>
    <w:qFormat/>
    <w:rsid w:val="00B254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54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4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54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54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54BA"/>
    <w:rPr>
      <w:b/>
      <w:bCs/>
    </w:rPr>
  </w:style>
  <w:style w:type="character" w:styleId="Hyperlink">
    <w:name w:val="Hyperlink"/>
    <w:basedOn w:val="DefaultParagraphFont"/>
    <w:uiPriority w:val="99"/>
    <w:semiHidden/>
    <w:unhideWhenUsed/>
    <w:rsid w:val="00B254BA"/>
    <w:rPr>
      <w:color w:val="0000FF"/>
      <w:u w:val="single"/>
    </w:rPr>
  </w:style>
  <w:style w:type="character" w:styleId="HTMLCite">
    <w:name w:val="HTML Cite"/>
    <w:basedOn w:val="DefaultParagraphFont"/>
    <w:uiPriority w:val="99"/>
    <w:semiHidden/>
    <w:unhideWhenUsed/>
    <w:rsid w:val="00B254BA"/>
    <w:rPr>
      <w:i/>
      <w:iCs/>
    </w:rPr>
  </w:style>
  <w:style w:type="character" w:customStyle="1" w:styleId="musiclink">
    <w:name w:val="musiclink"/>
    <w:basedOn w:val="DefaultParagraphFont"/>
    <w:rsid w:val="00B254BA"/>
  </w:style>
  <w:style w:type="character" w:styleId="Emphasis">
    <w:name w:val="Emphasis"/>
    <w:basedOn w:val="DefaultParagraphFont"/>
    <w:uiPriority w:val="20"/>
    <w:qFormat/>
    <w:rsid w:val="00B254BA"/>
    <w:rPr>
      <w:i/>
      <w:iCs/>
    </w:rPr>
  </w:style>
  <w:style w:type="paragraph" w:styleId="BalloonText">
    <w:name w:val="Balloon Text"/>
    <w:basedOn w:val="Normal"/>
    <w:link w:val="BalloonTextChar"/>
    <w:uiPriority w:val="99"/>
    <w:semiHidden/>
    <w:unhideWhenUsed/>
    <w:rsid w:val="00B2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4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78067">
      <w:bodyDiv w:val="1"/>
      <w:marLeft w:val="0"/>
      <w:marRight w:val="0"/>
      <w:marTop w:val="0"/>
      <w:marBottom w:val="0"/>
      <w:divBdr>
        <w:top w:val="none" w:sz="0" w:space="0" w:color="auto"/>
        <w:left w:val="none" w:sz="0" w:space="0" w:color="auto"/>
        <w:bottom w:val="none" w:sz="0" w:space="0" w:color="auto"/>
        <w:right w:val="none" w:sz="0" w:space="0" w:color="auto"/>
      </w:divBdr>
      <w:divsChild>
        <w:div w:id="814447509">
          <w:marLeft w:val="0"/>
          <w:marRight w:val="0"/>
          <w:marTop w:val="0"/>
          <w:marBottom w:val="0"/>
          <w:divBdr>
            <w:top w:val="none" w:sz="0" w:space="0" w:color="auto"/>
            <w:left w:val="none" w:sz="0" w:space="0" w:color="auto"/>
            <w:bottom w:val="none" w:sz="0" w:space="0" w:color="auto"/>
            <w:right w:val="none" w:sz="0" w:space="0" w:color="auto"/>
          </w:divBdr>
        </w:div>
        <w:div w:id="730688333">
          <w:marLeft w:val="0"/>
          <w:marRight w:val="0"/>
          <w:marTop w:val="0"/>
          <w:marBottom w:val="0"/>
          <w:divBdr>
            <w:top w:val="none" w:sz="0" w:space="0" w:color="auto"/>
            <w:left w:val="none" w:sz="0" w:space="0" w:color="auto"/>
            <w:bottom w:val="none" w:sz="0" w:space="0" w:color="auto"/>
            <w:right w:val="none" w:sz="0" w:space="0" w:color="auto"/>
          </w:divBdr>
        </w:div>
        <w:div w:id="588779379">
          <w:marLeft w:val="0"/>
          <w:marRight w:val="0"/>
          <w:marTop w:val="0"/>
          <w:marBottom w:val="0"/>
          <w:divBdr>
            <w:top w:val="none" w:sz="0" w:space="0" w:color="auto"/>
            <w:left w:val="none" w:sz="0" w:space="0" w:color="auto"/>
            <w:bottom w:val="none" w:sz="0" w:space="0" w:color="auto"/>
            <w:right w:val="none" w:sz="0" w:space="0" w:color="auto"/>
          </w:divBdr>
        </w:div>
        <w:div w:id="93062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nect4education.org/Serf/Default.aspx?%28p3obaa3ax5g5er45dkawrc45%29Event274" TargetMode="External"/><Relationship Id="rId13" Type="http://schemas.openxmlformats.org/officeDocument/2006/relationships/hyperlink" Target="javascript:callDiscoverMusicPlayer('stream',%2053,%20'N11524',%20'00:04:09.0',%20'00:05:06.3');" TargetMode="External"/><Relationship Id="rId18" Type="http://schemas.openxmlformats.org/officeDocument/2006/relationships/hyperlink" Target="javascript:callDiscoverMusicPlayer('stream',%2055,%20'N02991',%20'00:00:00.0',%20'00:03:45.4');" TargetMode="External"/><Relationship Id="rId26" Type="http://schemas.openxmlformats.org/officeDocument/2006/relationships/hyperlink" Target="javascript:callDiscoverMusicPlayer('stream',%2055,%20'N02991',%20'00:06:02.5',%20'00:06:12.4');" TargetMode="External"/><Relationship Id="rId3" Type="http://schemas.openxmlformats.org/officeDocument/2006/relationships/webSettings" Target="webSettings.xml"/><Relationship Id="rId21" Type="http://schemas.openxmlformats.org/officeDocument/2006/relationships/hyperlink" Target="javascript:callDiscoverMusicPlayer('stream',%2055,%20'N02991',%20'00:00:00.0',%20'00:00:22.2');" TargetMode="External"/><Relationship Id="rId34" Type="http://schemas.openxmlformats.org/officeDocument/2006/relationships/theme" Target="theme/theme1.xml"/><Relationship Id="rId7" Type="http://schemas.openxmlformats.org/officeDocument/2006/relationships/hyperlink" Target="http://www.connect4education.org/Serf/Default.aspx?%28p3obaa3ax5g5er45dkawrc45%29Event274" TargetMode="External"/><Relationship Id="rId12" Type="http://schemas.openxmlformats.org/officeDocument/2006/relationships/image" Target="media/image1.png"/><Relationship Id="rId17" Type="http://schemas.openxmlformats.org/officeDocument/2006/relationships/hyperlink" Target="javascript:callDiscoverMusicPlayer('stream',%2055,%20'N02991');" TargetMode="External"/><Relationship Id="rId25" Type="http://schemas.openxmlformats.org/officeDocument/2006/relationships/hyperlink" Target="javascript:callDiscoverMusicPlayer('stream',%2055,%20'N02991',%20'00:04:49.4',%20'00:04:55.9');"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javascript:callDiscoverMusicPlayer('stream',%2055,%20'N02991',%20'00:04:55.1',%20'00:07:27.0');" TargetMode="External"/><Relationship Id="rId29" Type="http://schemas.openxmlformats.org/officeDocument/2006/relationships/hyperlink" Target="javascript:callDiscoverMusicPlayer('stream',%2055,%20'N02991',%20'00:03:45.6',%20'00:03:59.5');" TargetMode="External"/><Relationship Id="rId1" Type="http://schemas.openxmlformats.org/officeDocument/2006/relationships/styles" Target="styles.xml"/><Relationship Id="rId6" Type="http://schemas.openxmlformats.org/officeDocument/2006/relationships/hyperlink" Target="http://www.connect4education.org/Serf/Default.aspx?%28p3obaa3ax5g5er45dkawrc45%29Event274" TargetMode="External"/><Relationship Id="rId11" Type="http://schemas.openxmlformats.org/officeDocument/2006/relationships/hyperlink" Target="javascript:callDiscoverMusicPlayer('stream',%2053,%20'N11524',%20'00:00:00.0',%20'00:04:09.0');" TargetMode="External"/><Relationship Id="rId24" Type="http://schemas.openxmlformats.org/officeDocument/2006/relationships/hyperlink" Target="javascript:callDiscoverMusicPlayer('stream',%2055,%20'N02991',%20'00:03:59.5',%20'00:04:25.7');" TargetMode="External"/><Relationship Id="rId32" Type="http://schemas.openxmlformats.org/officeDocument/2006/relationships/hyperlink" Target="javascript:callDiscoverMusicPlayer('stream',%2055,%20'N02991',%20'00:06:02.5',%20'00:06:12.4');" TargetMode="External"/><Relationship Id="rId5" Type="http://schemas.openxmlformats.org/officeDocument/2006/relationships/hyperlink" Target="http://www.connect4education.org/Serf/Default.aspx?%28p3obaa3ax5g5er45dkawrc45%29Event274" TargetMode="External"/><Relationship Id="rId15" Type="http://schemas.openxmlformats.org/officeDocument/2006/relationships/hyperlink" Target="http://www.connect4education.org/Serf/Default.aspx?%28p3obaa3ax5g5er45dkawrc45%29Event274#top" TargetMode="External"/><Relationship Id="rId23" Type="http://schemas.openxmlformats.org/officeDocument/2006/relationships/hyperlink" Target="javascript:callDiscoverMusicPlayer('stream',%2055,%20'N02991',%20'00:03:45.6',%20'00:04:55.0');" TargetMode="External"/><Relationship Id="rId28" Type="http://schemas.openxmlformats.org/officeDocument/2006/relationships/hyperlink" Target="javascript:callDiscoverMusicPlayer('stream',%2055,%20'N02991',%20'00:00:48.5',%20'00:00:58.0');" TargetMode="External"/><Relationship Id="rId10" Type="http://schemas.openxmlformats.org/officeDocument/2006/relationships/hyperlink" Target="http://www.connect4education.org/Serf/Default.aspx?%28p3obaa3ax5g5er45dkawrc45%29Event274" TargetMode="External"/><Relationship Id="rId19" Type="http://schemas.openxmlformats.org/officeDocument/2006/relationships/hyperlink" Target="javascript:callDiscoverMusicPlayer('stream',%2055,%20'N02991',%20'00:03:45.6',%20'00:04:55.0');" TargetMode="External"/><Relationship Id="rId31" Type="http://schemas.openxmlformats.org/officeDocument/2006/relationships/hyperlink" Target="javascript:callDiscoverMusicPlayer('stream',%2055,%20'N02991',%20'00:04:49.4',%20'00:04:55.9');" TargetMode="External"/><Relationship Id="rId4" Type="http://schemas.openxmlformats.org/officeDocument/2006/relationships/hyperlink" Target="http://www.connect4education.org/Serf/Default.aspx?%28p3obaa3ax5g5er45dkawrc45%29Event274" TargetMode="External"/><Relationship Id="rId9" Type="http://schemas.openxmlformats.org/officeDocument/2006/relationships/hyperlink" Target="javascript:callDiscoverMusicPlayer('stream',%2053,%20'N11524',%20'00:00:00.0',%20'000:04:09.0');" TargetMode="External"/><Relationship Id="rId14" Type="http://schemas.openxmlformats.org/officeDocument/2006/relationships/hyperlink" Target="javascript:callDiscoverMusicPlayer('stream',%2053,%20'N11524',%20'00:05:06.3',%20'00:07:43.0');" TargetMode="External"/><Relationship Id="rId22" Type="http://schemas.openxmlformats.org/officeDocument/2006/relationships/hyperlink" Target="javascript:callDiscoverMusicPlayer('stream',%2055,%20'N02991',%20'00:00:48.5',%20'00:00:58.0');" TargetMode="External"/><Relationship Id="rId27" Type="http://schemas.openxmlformats.org/officeDocument/2006/relationships/hyperlink" Target="javascript:callDiscoverMusicPlayer('stream',%2055,%20'N02991',%20'00:00:00.0',%20'00:00:22.2');" TargetMode="External"/><Relationship Id="rId30" Type="http://schemas.openxmlformats.org/officeDocument/2006/relationships/hyperlink" Target="javascript:callDiscoverMusicPlayer('stream',%2055,%20'N02991',%20'00:03:59.5',%20'00:04: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2011-07-14T17:24:00Z</dcterms:created>
  <dcterms:modified xsi:type="dcterms:W3CDTF">2011-07-14T17:25:00Z</dcterms:modified>
</cp:coreProperties>
</file>