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T"/>
        <w:spacing w:before="240" w:after="0"/>
        <w:jc w:val="center"/>
        <w:rPr>
          <w:rFonts w:ascii="Trebuchet MS" w:hAnsi="Trebuchet MS"/>
          <w:color w:val="auto"/>
          <w:szCs w:val="22"/>
        </w:rPr>
      </w:pPr>
      <w:r>
        <w:rPr>
          <w:rFonts w:ascii="Trebuchet MS" w:hAnsi="Trebuchet MS"/>
          <w:color w:val="auto"/>
          <w:szCs w:val="22"/>
        </w:rPr>
        <w:t>Copyright 2011 by The American Institute of Architects (AIA)</w:t>
      </w:r>
    </w:p>
    <w:p>
      <w:pPr>
        <w:pStyle w:val="CMT"/>
        <w:jc w:val="center"/>
        <w:rPr>
          <w:rFonts w:ascii="Trebuchet MS" w:hAnsi="Trebuchet MS"/>
          <w:color w:val="auto"/>
          <w:szCs w:val="22"/>
        </w:rPr>
      </w:pPr>
      <w:r>
        <w:rPr>
          <w:rFonts w:ascii="Trebuchet MS" w:hAnsi="Trebuchet MS"/>
          <w:color w:val="auto"/>
          <w:szCs w:val="22"/>
        </w:rPr>
        <w:t>Exclusively published and distributed by Architectural Computer Services, Inc. (ARCOM) for the AIA</w:t>
      </w:r>
    </w:p>
    <w:p>
      <w:pPr>
        <w:pStyle w:val="SCT"/>
        <w:jc w:val="center"/>
        <w:rPr>
          <w:rFonts w:ascii="Trebuchet MS" w:hAnsi="Trebuchet MS"/>
          <w:szCs w:val="22"/>
        </w:rPr>
      </w:pPr>
      <w:r>
        <w:rPr>
          <w:rFonts w:ascii="Trebuchet MS" w:hAnsi="Trebuchet MS"/>
          <w:szCs w:val="22"/>
        </w:rPr>
        <w:t xml:space="preserve">SECTION </w:t>
      </w:r>
      <w:r>
        <w:rPr>
          <w:rStyle w:val="NUM"/>
          <w:rFonts w:ascii="Trebuchet MS" w:hAnsi="Trebuchet MS"/>
          <w:szCs w:val="22"/>
        </w:rPr>
        <w:t>042</w:t>
      </w:r>
      <w:r>
        <w:rPr>
          <w:rStyle w:val="NUM"/>
          <w:rFonts w:ascii="Trebuchet MS" w:hAnsi="Trebuchet MS"/>
          <w:szCs w:val="22"/>
        </w:rPr>
        <w:t>1</w:t>
      </w:r>
      <w:r>
        <w:rPr>
          <w:rStyle w:val="NUM"/>
          <w:rFonts w:ascii="Trebuchet MS" w:hAnsi="Trebuchet MS"/>
          <w:szCs w:val="22"/>
        </w:rPr>
        <w:t>00</w:t>
      </w:r>
    </w:p>
    <w:p>
      <w:pPr>
        <w:pStyle w:val="SCT"/>
        <w:jc w:val="center"/>
        <w:rPr>
          <w:rFonts w:ascii="Trebuchet MS" w:hAnsi="Trebuchet MS"/>
          <w:szCs w:val="22"/>
        </w:rPr>
      </w:pPr>
      <w:r>
        <w:rPr>
          <w:rStyle w:val="NAM"/>
          <w:rFonts w:ascii="Trebuchet MS" w:hAnsi="Trebuchet MS"/>
          <w:szCs w:val="22"/>
        </w:rPr>
        <w:t xml:space="preserve">CLAY </w:t>
      </w:r>
      <w:r>
        <w:rPr>
          <w:rStyle w:val="NAM"/>
          <w:rFonts w:ascii="Trebuchet MS" w:hAnsi="Trebuchet MS"/>
          <w:szCs w:val="22"/>
        </w:rPr>
        <w:t>UNIT MASONRY</w:t>
      </w:r>
    </w:p>
    <w:p>
      <w:pPr>
        <w:pStyle w:val="CMT"/>
        <w:rPr>
          <w:rFonts w:ascii="Trebuchet MS" w:hAnsi="Trebuchet MS"/>
          <w:color w:val="auto"/>
          <w:szCs w:val="22"/>
        </w:rPr>
      </w:pPr>
      <w:r>
        <w:rPr>
          <w:rFonts w:ascii="Trebuchet MS" w:hAnsi="Trebuchet MS"/>
          <w:color w:val="auto"/>
          <w:szCs w:val="22"/>
        </w:rPr>
        <w:t>Revise this Section by deleting and inserting text to meet Project-specific requirements.</w:t>
      </w:r>
    </w:p>
    <w:p>
      <w:pPr>
        <w:pStyle w:val="CMT"/>
        <w:rPr>
          <w:rFonts w:ascii="Trebuchet MS" w:hAnsi="Trebuchet MS"/>
          <w:color w:val="auto"/>
          <w:szCs w:val="22"/>
        </w:rPr>
      </w:pPr>
      <w:r>
        <w:rPr>
          <w:rFonts w:ascii="Trebuchet MS" w:hAnsi="Trebuchet MS"/>
          <w:color w:val="auto"/>
          <w:szCs w:val="22"/>
        </w:rPr>
        <w:t>This Section uses the term "Architect." Change this term to match that used to identify the design professional as defined in the General and Supplementary Conditions.</w:t>
      </w:r>
    </w:p>
    <w:p>
      <w:pPr>
        <w:pStyle w:val="CMT"/>
        <w:rPr>
          <w:rFonts w:ascii="Trebuchet MS" w:hAnsi="Trebuchet MS"/>
          <w:color w:val="auto"/>
          <w:szCs w:val="22"/>
        </w:rPr>
      </w:pPr>
      <w:r>
        <w:rPr>
          <w:rFonts w:ascii="Trebuchet MS" w:hAnsi="Trebuchet MS"/>
          <w:color w:val="auto"/>
          <w:szCs w:val="22"/>
        </w:rPr>
        <w:t>Verify that Section titles referenced in this Section are correct for this Project's Specifications; Section titles may have changed.</w:t>
      </w:r>
    </w:p>
    <w:p>
      <w:pPr>
        <w:pStyle w:val="PRT"/>
        <w:numPr>
          <w:ilvl w:val="0"/>
          <w:numId w:val="1"/>
        </w:numPr>
        <w:rPr>
          <w:rFonts w:ascii="Trebuchet MS" w:hAnsi="Trebuchet MS"/>
          <w:szCs w:val="22"/>
        </w:rPr>
      </w:pPr>
      <w:r>
        <w:rPr>
          <w:rFonts w:ascii="Trebuchet MS" w:hAnsi="Trebuchet MS"/>
          <w:szCs w:val="22"/>
        </w:rPr>
        <w:t>GENERAL</w:t>
      </w:r>
    </w:p>
    <w:p>
      <w:pPr>
        <w:pStyle w:val="ART"/>
        <w:numPr>
          <w:ilvl w:val="3"/>
          <w:numId w:val="1"/>
        </w:numPr>
        <w:rPr>
          <w:rFonts w:ascii="Trebuchet MS" w:hAnsi="Trebuchet MS"/>
          <w:szCs w:val="22"/>
        </w:rPr>
      </w:pPr>
      <w:r>
        <w:rPr>
          <w:rFonts w:ascii="Trebuchet MS" w:hAnsi="Trebuchet MS"/>
          <w:szCs w:val="22"/>
        </w:rPr>
        <w:t>SUMMARY</w:t>
      </w:r>
    </w:p>
    <w:p>
      <w:pPr>
        <w:pStyle w:val="PR1"/>
        <w:numPr>
          <w:ilvl w:val="4"/>
          <w:numId w:val="1"/>
        </w:numPr>
        <w:rPr>
          <w:rFonts w:ascii="Trebuchet MS" w:hAnsi="Trebuchet MS"/>
          <w:szCs w:val="22"/>
        </w:rPr>
      </w:pPr>
      <w:r>
        <w:rPr>
          <w:rFonts w:ascii="Trebuchet MS" w:hAnsi="Trebuchet MS"/>
          <w:szCs w:val="22"/>
        </w:rPr>
        <w:t>Section Includes:</w:t>
      </w:r>
    </w:p>
    <w:p>
      <w:pPr>
        <w:pStyle w:val="PR2"/>
        <w:numPr>
          <w:ilvl w:val="5"/>
          <w:numId w:val="1"/>
        </w:numPr>
        <w:spacing w:before="240" w:after="0"/>
        <w:rPr>
          <w:rFonts w:ascii="Trebuchet MS" w:hAnsi="Trebuchet MS"/>
          <w:szCs w:val="22"/>
        </w:rPr>
      </w:pPr>
      <w:r>
        <w:rPr>
          <w:rFonts w:ascii="Trebuchet MS" w:hAnsi="Trebuchet MS"/>
          <w:szCs w:val="22"/>
        </w:rPr>
        <w:t>Clay masonry units, mortar, and accessories.</w:t>
      </w:r>
    </w:p>
    <w:p>
      <w:pPr>
        <w:pStyle w:val="ART"/>
        <w:numPr>
          <w:ilvl w:val="3"/>
          <w:numId w:val="1"/>
        </w:numPr>
        <w:rPr>
          <w:rFonts w:ascii="Trebuchet MS" w:hAnsi="Trebuchet MS"/>
          <w:szCs w:val="22"/>
        </w:rPr>
      </w:pPr>
      <w:r>
        <w:rPr>
          <w:rFonts w:ascii="Trebuchet MS" w:hAnsi="Trebuchet MS"/>
          <w:szCs w:val="22"/>
        </w:rPr>
        <w:t>REFERENCES</w:t>
      </w:r>
    </w:p>
    <w:p>
      <w:pPr>
        <w:pStyle w:val="PR1"/>
        <w:numPr>
          <w:ilvl w:val="0"/>
          <w:numId w:val="0"/>
        </w:numPr>
        <w:ind w:hanging="0" w:left="864"/>
        <w:rPr>
          <w:rFonts w:ascii="Trebuchet MS" w:hAnsi="Trebuchet MS"/>
          <w:szCs w:val="22"/>
        </w:rPr>
      </w:pPr>
      <w:r>
        <w:rPr>
          <w:rFonts w:ascii="Trebuchet MS" w:hAnsi="Trebuchet MS"/>
          <w:szCs w:val="22"/>
        </w:rPr>
      </w:r>
    </w:p>
    <w:p>
      <w:pPr>
        <w:pStyle w:val="CMT"/>
        <w:rPr>
          <w:rFonts w:ascii="Trebuchet MS" w:hAnsi="Trebuchet MS"/>
          <w:color w:val="auto"/>
          <w:szCs w:val="22"/>
        </w:rPr>
      </w:pPr>
      <w:r>
        <w:rPr>
          <w:rFonts w:ascii="Trebuchet MS" w:hAnsi="Trebuchet MS"/>
          <w:color w:val="auto"/>
          <w:szCs w:val="22"/>
        </w:rPr>
        <w:t>Testing prior to construction is required for masonry designed according to MSJC Code by either analytical method regardless of occupancy category. Note that for nonessential facilities authorities having jurisdiction may interpret this requirement to mean testing materials from the same lots or batches used for constructing Project rather than preconstruction tests, in which case field quality-control testing would be more appropriate.</w:t>
      </w:r>
    </w:p>
    <w:p>
      <w:pPr>
        <w:pStyle w:val="Normal"/>
        <w:numPr>
          <w:ilvl w:val="4"/>
          <w:numId w:val="1"/>
        </w:numPr>
        <w:rPr>
          <w:rFonts w:ascii="Trebuchet MS" w:hAnsi="Trebuchet MS"/>
        </w:rPr>
      </w:pPr>
      <w:r>
        <w:rPr>
          <w:rFonts w:ascii="Trebuchet MS" w:hAnsi="Trebuchet MS"/>
        </w:rPr>
        <w:t>ASTM International:</w:t>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t xml:space="preserve">1.  ASTM C216 - Standard Specification for Facing Brick (Solid Masonry Units Made from Clay or Shale). </w:t>
      </w:r>
    </w:p>
    <w:p>
      <w:pPr>
        <w:pStyle w:val="Normal"/>
        <w:rPr>
          <w:rFonts w:ascii="Trebuchet MS" w:hAnsi="Trebuchet MS"/>
        </w:rPr>
      </w:pPr>
      <w:r>
        <w:rPr>
          <w:rFonts w:ascii="Trebuchet MS" w:hAnsi="Trebuchet MS"/>
        </w:rPr>
        <w:t>2.  ASTM C</w:t>
      </w:r>
      <w:r>
        <w:rPr>
          <w:rStyle w:val="Strong"/>
          <w:rFonts w:ascii="Trebuchet MS" w:hAnsi="Trebuchet MS"/>
          <w:b w:val="false"/>
          <w:bCs w:val="false"/>
        </w:rPr>
        <w:t>62:</w:t>
      </w:r>
      <w:r>
        <w:rPr>
          <w:rFonts w:ascii="Trebuchet MS" w:hAnsi="Trebuchet MS"/>
        </w:rPr>
        <w:t xml:space="preserve"> Standard Specification for Building Brick (Solid Masonry Units Made from Clay or Shale). </w:t>
      </w:r>
    </w:p>
    <w:p>
      <w:pPr>
        <w:pStyle w:val="Normal"/>
        <w:rPr/>
      </w:pPr>
      <w:r>
        <w:rPr>
          <w:rFonts w:ascii="Trebuchet MS" w:hAnsi="Trebuchet MS"/>
        </w:rPr>
        <w:t xml:space="preserve">3.  </w:t>
      </w:r>
      <w:r>
        <w:rPr>
          <w:rStyle w:val="Strong"/>
          <w:rFonts w:ascii="Trebuchet MS" w:hAnsi="Trebuchet MS"/>
          <w:b w:val="false"/>
          <w:bCs w:val="false"/>
        </w:rPr>
        <w:t>ASTM C1088:</w:t>
      </w:r>
      <w:r>
        <w:rPr>
          <w:rFonts w:ascii="Trebuchet MS" w:hAnsi="Trebuchet MS"/>
          <w:b w:val="false"/>
          <w:bCs w:val="false"/>
        </w:rPr>
        <w:t xml:space="preserve"> Standard Specification for Thin Veneer Brick Units Made from Clay or Shale. This is used for thin brick veneer systems (adhered masonry veneer). </w:t>
      </w:r>
    </w:p>
    <w:p>
      <w:pPr>
        <w:pStyle w:val="Normal"/>
        <w:rPr>
          <w:rFonts w:ascii="Trebuchet MS" w:hAnsi="Trebuchet MS"/>
        </w:rPr>
      </w:pPr>
      <w:r>
        <w:rPr>
          <w:rFonts w:ascii="Trebuchet MS" w:hAnsi="Trebuchet MS"/>
        </w:rPr>
      </w:r>
    </w:p>
    <w:p>
      <w:pPr>
        <w:pStyle w:val="ART"/>
        <w:numPr>
          <w:ilvl w:val="3"/>
          <w:numId w:val="1"/>
        </w:numPr>
        <w:rPr>
          <w:rFonts w:ascii="Trebuchet MS" w:hAnsi="Trebuchet MS"/>
          <w:szCs w:val="22"/>
        </w:rPr>
      </w:pPr>
      <w:r>
        <w:rPr>
          <w:rFonts w:ascii="Trebuchet MS" w:hAnsi="Trebuchet MS"/>
          <w:szCs w:val="22"/>
        </w:rPr>
        <w:t>INFORMATIONAL SUBMITTALS</w:t>
      </w:r>
    </w:p>
    <w:p>
      <w:pPr>
        <w:pStyle w:val="CMT"/>
        <w:rPr>
          <w:rFonts w:ascii="Trebuchet MS" w:hAnsi="Trebuchet MS"/>
          <w:color w:val="auto"/>
          <w:szCs w:val="22"/>
        </w:rPr>
      </w:pPr>
      <w:r>
        <w:rPr>
          <w:rFonts w:ascii="Trebuchet MS" w:hAnsi="Trebuchet MS"/>
          <w:color w:val="auto"/>
          <w:szCs w:val="22"/>
        </w:rPr>
        <w:t>Usually retain first paragraph below. Material certificates are required for all masonry constructed under MSJC Code. Retain second option if required by authorities having jurisdiction or if the added assurance of quality that test reports provide is desired.</w:t>
      </w:r>
    </w:p>
    <w:p>
      <w:pPr>
        <w:pStyle w:val="PR1"/>
        <w:numPr>
          <w:ilvl w:val="4"/>
          <w:numId w:val="1"/>
        </w:numPr>
        <w:rPr>
          <w:rFonts w:ascii="Trebuchet MS" w:hAnsi="Trebuchet MS"/>
          <w:szCs w:val="22"/>
        </w:rPr>
      </w:pPr>
      <w:r>
        <w:rPr>
          <w:rFonts w:ascii="Trebuchet MS" w:hAnsi="Trebuchet MS"/>
          <w:szCs w:val="22"/>
        </w:rPr>
        <w:t>Material Certificates: For each type and size of product indicated. For masonry units include data on material properties, material test reports substantiating compliance with requirements.</w:t>
      </w:r>
    </w:p>
    <w:p>
      <w:pPr>
        <w:pStyle w:val="PR1"/>
        <w:numPr>
          <w:ilvl w:val="4"/>
          <w:numId w:val="1"/>
        </w:numPr>
        <w:rPr>
          <w:rFonts w:ascii="Trebuchet MS" w:hAnsi="Trebuchet MS"/>
          <w:szCs w:val="22"/>
        </w:rPr>
      </w:pPr>
      <w:r>
        <w:rPr>
          <w:rFonts w:ascii="Trebuchet MS" w:hAnsi="Trebuchet MS"/>
          <w:szCs w:val="22"/>
        </w:rPr>
        <w:t>Mix Designs: For each type of mortar and grout. Include description of type and proportions of ingredients.</w:t>
      </w:r>
    </w:p>
    <w:p>
      <w:pPr>
        <w:pStyle w:val="PR2"/>
        <w:numPr>
          <w:ilvl w:val="5"/>
          <w:numId w:val="1"/>
        </w:numPr>
        <w:spacing w:before="240" w:after="0"/>
        <w:rPr>
          <w:rFonts w:ascii="Trebuchet MS" w:hAnsi="Trebuchet MS"/>
          <w:szCs w:val="22"/>
        </w:rPr>
      </w:pPr>
      <w:r>
        <w:rPr>
          <w:rFonts w:ascii="Trebuchet MS" w:hAnsi="Trebuchet MS"/>
          <w:szCs w:val="22"/>
        </w:rPr>
        <w:t>Include test reports for mortar mixes required to comply with property specification. Test according to ASTM C 109/C 109M for compressive strength, ASTM C 1506 for water retention, and ASTM C 91 for air content.</w:t>
      </w:r>
    </w:p>
    <w:p>
      <w:pPr>
        <w:pStyle w:val="PR2"/>
        <w:numPr>
          <w:ilvl w:val="5"/>
          <w:numId w:val="1"/>
        </w:numPr>
        <w:rPr>
          <w:rFonts w:ascii="Trebuchet MS" w:hAnsi="Trebuchet MS"/>
          <w:szCs w:val="22"/>
        </w:rPr>
      </w:pPr>
      <w:r>
        <w:rPr>
          <w:rFonts w:ascii="Trebuchet MS" w:hAnsi="Trebuchet MS"/>
          <w:szCs w:val="22"/>
        </w:rPr>
        <w:t>Include test reports, according to ASTM C 1019, for grout mixes required to comply with compressive strength requirement.</w:t>
      </w:r>
    </w:p>
    <w:p>
      <w:pPr>
        <w:pStyle w:val="ART"/>
        <w:numPr>
          <w:ilvl w:val="3"/>
          <w:numId w:val="1"/>
        </w:numPr>
        <w:rPr>
          <w:rFonts w:ascii="Trebuchet MS" w:hAnsi="Trebuchet MS"/>
          <w:szCs w:val="22"/>
        </w:rPr>
      </w:pPr>
      <w:r>
        <w:rPr>
          <w:rFonts w:ascii="Trebuchet MS" w:hAnsi="Trebuchet MS"/>
          <w:szCs w:val="22"/>
        </w:rPr>
        <w:t>QUALITY ASSURANCE</w:t>
      </w:r>
    </w:p>
    <w:p>
      <w:pPr>
        <w:pStyle w:val="PR1"/>
        <w:numPr>
          <w:ilvl w:val="4"/>
          <w:numId w:val="1"/>
        </w:numPr>
        <w:rPr>
          <w:rFonts w:ascii="Trebuchet MS" w:hAnsi="Trebuchet MS"/>
          <w:szCs w:val="22"/>
        </w:rPr>
      </w:pPr>
      <w:r>
        <w:rPr>
          <w:rFonts w:ascii="Trebuchet MS" w:hAnsi="Trebuchet MS"/>
          <w:szCs w:val="22"/>
        </w:rPr>
        <w:t>Masonry Standard: Comply with ACI 530.1/ASCE 6/TMS 602 unless modified by requirements in the Contract Documents.</w:t>
      </w:r>
    </w:p>
    <w:p>
      <w:pPr>
        <w:pStyle w:val="PR1"/>
        <w:numPr>
          <w:ilvl w:val="0"/>
          <w:numId w:val="0"/>
        </w:numPr>
        <w:ind w:hanging="0" w:left="864"/>
        <w:rPr>
          <w:rFonts w:ascii="Trebuchet MS" w:hAnsi="Trebuchet MS"/>
          <w:szCs w:val="22"/>
        </w:rPr>
      </w:pPr>
      <w:r>
        <w:rPr/>
      </w:r>
    </w:p>
    <w:p>
      <w:pPr>
        <w:pStyle w:val="ART"/>
        <w:numPr>
          <w:ilvl w:val="3"/>
          <w:numId w:val="1"/>
        </w:numPr>
        <w:rPr>
          <w:rFonts w:ascii="Trebuchet MS" w:hAnsi="Trebuchet MS"/>
          <w:szCs w:val="22"/>
        </w:rPr>
      </w:pPr>
      <w:r>
        <w:rPr>
          <w:rFonts w:ascii="Trebuchet MS" w:hAnsi="Trebuchet MS"/>
          <w:szCs w:val="22"/>
        </w:rPr>
        <w:t>PROJECT CONDITIONS</w:t>
      </w:r>
    </w:p>
    <w:p>
      <w:pPr>
        <w:pStyle w:val="PR1"/>
        <w:numPr>
          <w:ilvl w:val="4"/>
          <w:numId w:val="1"/>
        </w:numPr>
        <w:rPr>
          <w:rFonts w:ascii="Trebuchet MS" w:hAnsi="Trebuchet MS"/>
          <w:szCs w:val="22"/>
        </w:rPr>
      </w:pPr>
      <w:r>
        <w:rPr>
          <w:rFonts w:ascii="Trebuchet MS" w:hAnsi="Trebuchet MS"/>
          <w:szCs w:val="22"/>
        </w:rPr>
        <w:t>Cold-Weather Requirements: Do not use frozen materials or materials mixed or coated with ice or frost. Do not build on frozen substrates. Remove and replace unit masonry damaged by frost or by freezing conditions. Comply with cold-weather construction requirements contained in ACI 530.1/ASCE 6/TMS 602.</w:t>
      </w:r>
    </w:p>
    <w:p>
      <w:pPr>
        <w:pStyle w:val="PR1"/>
        <w:numPr>
          <w:ilvl w:val="4"/>
          <w:numId w:val="1"/>
        </w:numPr>
        <w:rPr>
          <w:rFonts w:ascii="Trebuchet MS" w:hAnsi="Trebuchet MS"/>
          <w:szCs w:val="22"/>
        </w:rPr>
      </w:pPr>
      <w:r>
        <w:rPr>
          <w:rFonts w:ascii="Trebuchet MS" w:hAnsi="Trebuchet MS"/>
          <w:szCs w:val="22"/>
        </w:rPr>
        <w:t>Hot-Weather Requirements: Comply with hot-weather construction requirements contained in ACI 530.1/ASCE 6/TMS 602.</w:t>
      </w:r>
    </w:p>
    <w:p>
      <w:pPr>
        <w:pStyle w:val="PRT"/>
        <w:numPr>
          <w:ilvl w:val="0"/>
          <w:numId w:val="1"/>
        </w:numPr>
        <w:rPr>
          <w:rFonts w:ascii="Trebuchet MS" w:hAnsi="Trebuchet MS"/>
          <w:szCs w:val="22"/>
        </w:rPr>
      </w:pPr>
      <w:r>
        <w:rPr>
          <w:rFonts w:ascii="Trebuchet MS" w:hAnsi="Trebuchet MS"/>
          <w:szCs w:val="22"/>
        </w:rPr>
        <w:t>PRODUCTS</w:t>
      </w:r>
    </w:p>
    <w:p>
      <w:pPr>
        <w:pStyle w:val="ART"/>
        <w:numPr>
          <w:ilvl w:val="3"/>
          <w:numId w:val="1"/>
        </w:numPr>
        <w:rPr>
          <w:rFonts w:ascii="Trebuchet MS" w:hAnsi="Trebuchet MS"/>
          <w:szCs w:val="22"/>
        </w:rPr>
      </w:pPr>
      <w:r>
        <w:rPr>
          <w:rFonts w:ascii="Trebuchet MS" w:hAnsi="Trebuchet MS"/>
          <w:szCs w:val="22"/>
        </w:rPr>
        <w:t>MASONRY UNITS, GENERAL</w:t>
      </w:r>
    </w:p>
    <w:p>
      <w:pPr>
        <w:pStyle w:val="PR1"/>
        <w:numPr>
          <w:ilvl w:val="4"/>
          <w:numId w:val="1"/>
        </w:numPr>
        <w:rPr>
          <w:rFonts w:ascii="Trebuchet MS" w:hAnsi="Trebuchet MS"/>
          <w:szCs w:val="22"/>
        </w:rPr>
      </w:pPr>
      <w:r>
        <w:rPr>
          <w:rFonts w:ascii="Trebuchet MS" w:hAnsi="Trebuchet MS"/>
          <w:szCs w:val="22"/>
        </w:rPr>
        <w:t>Defective Units: Referenced masonry unit standards may allow a certain percentage of units to contain chips, cracks, or other defects exceeding limits stated in the standard. Do not use units where such defects will be exposed in the completed Work.</w:t>
      </w:r>
    </w:p>
    <w:p>
      <w:pPr>
        <w:pStyle w:val="CMT"/>
        <w:rPr>
          <w:rFonts w:ascii="Trebuchet MS" w:hAnsi="Trebuchet MS"/>
          <w:color w:val="auto"/>
          <w:szCs w:val="22"/>
        </w:rPr>
      </w:pPr>
      <w:r>
        <w:rPr>
          <w:rFonts w:ascii="Trebuchet MS" w:hAnsi="Trebuchet MS"/>
          <w:color w:val="auto"/>
          <w:szCs w:val="22"/>
        </w:rPr>
        <w:t>See BIA Technical Notes 16B and NCMA TEK 7-3 for information on determining fire-resistance ratings of masonry walls.</w:t>
      </w:r>
    </w:p>
    <w:p>
      <w:pPr>
        <w:pStyle w:val="PR1"/>
        <w:numPr>
          <w:ilvl w:val="4"/>
          <w:numId w:val="1"/>
        </w:numPr>
        <w:rPr>
          <w:rFonts w:ascii="Trebuchet MS" w:hAnsi="Trebuchet MS"/>
          <w:szCs w:val="22"/>
        </w:rPr>
      </w:pPr>
      <w:r>
        <w:rPr>
          <w:rFonts w:ascii="Trebuchet MS" w:hAnsi="Trebuchet MS"/>
          <w:szCs w:val="22"/>
        </w:rPr>
        <w:t>Fire-Resistance Ratings: Where indicated, provide units that comply with requirements for fire-resistance ratings indicated as determined by testing according to ASTM E 119, by equivalent masonry thickness, or by other means, as acceptable to authorities having jurisdiction.</w:t>
      </w:r>
    </w:p>
    <w:p>
      <w:pPr>
        <w:pStyle w:val="ART"/>
        <w:numPr>
          <w:ilvl w:val="3"/>
          <w:numId w:val="1"/>
        </w:numPr>
        <w:rPr>
          <w:rFonts w:ascii="Trebuchet MS" w:hAnsi="Trebuchet MS"/>
          <w:szCs w:val="22"/>
        </w:rPr>
      </w:pPr>
      <w:r>
        <w:rPr>
          <w:rFonts w:ascii="Trebuchet MS" w:hAnsi="Trebuchet MS"/>
          <w:szCs w:val="22"/>
        </w:rPr>
        <w:t>BRICK</w:t>
      </w:r>
    </w:p>
    <w:p>
      <w:pPr>
        <w:pStyle w:val="CMT"/>
        <w:rPr>
          <w:rFonts w:ascii="Trebuchet MS" w:hAnsi="Trebuchet MS"/>
          <w:color w:val="auto"/>
          <w:szCs w:val="22"/>
        </w:rPr>
      </w:pPr>
      <w:r>
        <w:rPr>
          <w:rFonts w:ascii="Trebuchet MS" w:hAnsi="Trebuchet MS"/>
          <w:color w:val="auto"/>
          <w:szCs w:val="22"/>
        </w:rPr>
        <w:t>Retain "Regional Materials" Paragraph below for LEED-NC, LEED-CS, or LEED for Schools Credit MR 5; before retaining, verify availability of materials that comply.</w:t>
      </w:r>
    </w:p>
    <w:p>
      <w:pPr>
        <w:pStyle w:val="PR1"/>
        <w:numPr>
          <w:ilvl w:val="4"/>
          <w:numId w:val="1"/>
        </w:numPr>
        <w:rPr>
          <w:rFonts w:ascii="Trebuchet MS" w:hAnsi="Trebuchet MS"/>
          <w:szCs w:val="22"/>
        </w:rPr>
      </w:pPr>
      <w:r>
        <w:rPr>
          <w:rFonts w:ascii="Trebuchet MS" w:hAnsi="Trebuchet MS"/>
          <w:szCs w:val="22"/>
        </w:rPr>
        <w:t>General: Provide shapes indicated and as follows:</w:t>
      </w:r>
    </w:p>
    <w:p>
      <w:pPr>
        <w:pStyle w:val="PR2"/>
        <w:numPr>
          <w:ilvl w:val="5"/>
          <w:numId w:val="1"/>
        </w:numPr>
        <w:spacing w:before="240" w:after="0"/>
        <w:rPr>
          <w:rFonts w:ascii="Trebuchet MS" w:hAnsi="Trebuchet MS"/>
          <w:szCs w:val="22"/>
        </w:rPr>
      </w:pPr>
      <w:r>
        <w:rPr>
          <w:rFonts w:ascii="Trebuchet MS" w:hAnsi="Trebuchet MS"/>
          <w:szCs w:val="22"/>
        </w:rPr>
        <w:t>For ends of sills and caps and for similar applications that would otherwise expose unfinished brick surfaces, provide units without cores or frogs and with exposed surfaces finished.</w:t>
      </w:r>
    </w:p>
    <w:p>
      <w:pPr>
        <w:pStyle w:val="PR2"/>
        <w:numPr>
          <w:ilvl w:val="5"/>
          <w:numId w:val="1"/>
        </w:numPr>
        <w:rPr>
          <w:rFonts w:ascii="Trebuchet MS" w:hAnsi="Trebuchet MS"/>
          <w:szCs w:val="22"/>
        </w:rPr>
      </w:pPr>
      <w:r>
        <w:rPr>
          <w:rFonts w:ascii="Trebuchet MS" w:hAnsi="Trebuchet MS"/>
          <w:szCs w:val="22"/>
        </w:rPr>
        <w:t>Provide special shapes for applications where shapes produced by sawing would result in sawed surfaces being exposed to view.</w:t>
      </w:r>
    </w:p>
    <w:p>
      <w:pPr>
        <w:pStyle w:val="PR1"/>
        <w:numPr>
          <w:ilvl w:val="4"/>
          <w:numId w:val="1"/>
        </w:numPr>
        <w:rPr>
          <w:rFonts w:ascii="Trebuchet MS" w:hAnsi="Trebuchet MS"/>
          <w:szCs w:val="22"/>
        </w:rPr>
      </w:pPr>
      <w:r>
        <w:rPr>
          <w:rFonts w:ascii="Trebuchet MS" w:hAnsi="Trebuchet MS"/>
          <w:szCs w:val="22"/>
        </w:rPr>
        <w:t>Face Brick: Facing brick complying with ASTM C 216 or hollow brick complying with ASTM C 652, Class H40V (void areas between 25 and 40 percent of gross cross-sectional area).</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2"/>
        <w:numPr>
          <w:ilvl w:val="5"/>
          <w:numId w:val="1"/>
        </w:numPr>
        <w:spacing w:before="240" w:after="0"/>
        <w:rPr>
          <w:rFonts w:ascii="Trebuchet MS" w:hAnsi="Trebuchet MS"/>
          <w:szCs w:val="22"/>
        </w:rPr>
      </w:pPr>
      <w:r>
        <w:rPr>
          <w:rFonts w:ascii="Trebuchet MS" w:hAnsi="Trebuchet MS"/>
          <w:szCs w:val="22"/>
        </w:rPr>
        <w:t>Products: Subject to compliance with requirements, provide the following:</w:t>
      </w:r>
    </w:p>
    <w:p>
      <w:pPr>
        <w:pStyle w:val="PR3"/>
        <w:numPr>
          <w:ilvl w:val="6"/>
          <w:numId w:val="1"/>
        </w:numPr>
        <w:spacing w:before="240" w:after="0"/>
        <w:rPr>
          <w:rFonts w:ascii="Trebuchet MS" w:hAnsi="Trebuchet MS"/>
          <w:szCs w:val="22"/>
        </w:rPr>
      </w:pPr>
      <w:r>
        <w:rPr>
          <w:rFonts w:ascii="Trebuchet MS" w:hAnsi="Trebuchet MS"/>
          <w:szCs w:val="22"/>
        </w:rPr>
        <w:t>US Brick, LLC</w:t>
      </w:r>
    </w:p>
    <w:p>
      <w:pPr>
        <w:pStyle w:val="Normal"/>
        <w:numPr>
          <w:ilvl w:val="0"/>
          <w:numId w:val="0"/>
        </w:numPr>
        <w:spacing w:before="240" w:after="0"/>
        <w:ind w:hanging="0" w:left="2016"/>
        <w:rPr>
          <w:rFonts w:ascii="Trebuchet MS" w:hAnsi="Trebuchet MS"/>
          <w:sz w:val="22"/>
          <w:szCs w:val="22"/>
        </w:rPr>
      </w:pPr>
      <w:r>
        <w:rPr>
          <w:rFonts w:ascii="Trebuchet MS" w:hAnsi="Trebuchet MS"/>
          <w:color w:val="212121"/>
          <w:sz w:val="22"/>
          <w:szCs w:val="22"/>
        </w:rPr>
        <w:t xml:space="preserve">9931Two Notch Road, </w:t>
      </w:r>
    </w:p>
    <w:p>
      <w:pPr>
        <w:pStyle w:val="Normal"/>
        <w:spacing w:before="240" w:after="0"/>
        <w:ind w:hanging="0" w:left="2016"/>
        <w:rPr>
          <w:rFonts w:ascii="Trebuchet MS" w:hAnsi="Trebuchet MS"/>
          <w:sz w:val="22"/>
          <w:szCs w:val="22"/>
        </w:rPr>
      </w:pPr>
      <w:r>
        <w:rPr>
          <w:rFonts w:ascii="Trebuchet MS" w:hAnsi="Trebuchet MS"/>
          <w:color w:val="212121"/>
          <w:sz w:val="22"/>
          <w:szCs w:val="22"/>
        </w:rPr>
        <w:t>Columbia, SC 29223</w:t>
      </w:r>
    </w:p>
    <w:p>
      <w:pPr>
        <w:pStyle w:val="PR2"/>
        <w:numPr>
          <w:ilvl w:val="5"/>
          <w:numId w:val="1"/>
        </w:numPr>
        <w:spacing w:before="240" w:after="0"/>
        <w:rPr>
          <w:rFonts w:ascii="Trebuchet MS" w:hAnsi="Trebuchet MS"/>
          <w:szCs w:val="22"/>
        </w:rPr>
      </w:pPr>
      <w:r>
        <w:rPr>
          <w:rFonts w:ascii="Trebuchet MS" w:hAnsi="Trebuchet MS"/>
          <w:szCs w:val="22"/>
        </w:rPr>
        <w:t xml:space="preserve">Type: </w:t>
      </w:r>
      <w:r>
        <w:rPr>
          <w:rFonts w:ascii="Trebuchet MS" w:hAnsi="Trebuchet MS"/>
          <w:sz w:val="22"/>
          <w:szCs w:val="22"/>
        </w:rPr>
        <w:t>Belle Meade, King-size</w:t>
      </w:r>
    </w:p>
    <w:p>
      <w:pPr>
        <w:pStyle w:val="CMT"/>
        <w:rPr>
          <w:rFonts w:ascii="Trebuchet MS" w:hAnsi="Trebuchet MS"/>
          <w:color w:val="auto"/>
          <w:szCs w:val="22"/>
        </w:rPr>
      </w:pPr>
      <w:r>
        <w:rPr>
          <w:rFonts w:ascii="Trebuchet MS" w:hAnsi="Trebuchet MS"/>
          <w:color w:val="auto"/>
          <w:szCs w:val="22"/>
        </w:rPr>
        <w:t>Usually retain first subparagraph below only for masonry designed by analytical methods; delete if compressive strength specified in referenced standards is acceptable. Subparagraph is based on net area, as in Table 1 in the MSJC Specification, rather than gross area reported by ASTM C 67. Minimum average gross-area compressive strength per ASTM C 216 is 3000 psi (20.7 MPa) for Grade SW and 2500 psi (17.2 MPa) for Grade MW. Minimum average gross-area compressive strength per ASTM C 652 is 3000 psi (20.7 MPa) for Grade SW and 2500 psi (17.2 MPa) for Grade MW. Net-area compressive strength is 1 to 1.33 times gross-area compressive strength for ASTM C 216 and 1.33 to 1.66 times gross-area compressive strength for ASTM C 652, Class H40V.</w:t>
      </w:r>
    </w:p>
    <w:p>
      <w:pPr>
        <w:pStyle w:val="PR2"/>
        <w:numPr>
          <w:ilvl w:val="5"/>
          <w:numId w:val="1"/>
        </w:numPr>
        <w:rPr>
          <w:rFonts w:ascii="Trebuchet MS" w:hAnsi="Trebuchet MS"/>
          <w:szCs w:val="22"/>
        </w:rPr>
      </w:pPr>
      <w:r>
        <w:rPr>
          <w:rFonts w:ascii="Trebuchet MS" w:hAnsi="Trebuchet MS"/>
          <w:szCs w:val="22"/>
        </w:rPr>
        <w:t xml:space="preserve">Unit Compressive Strength: Provide units with minimum average net-area compressive strength of </w:t>
      </w:r>
      <w:r>
        <w:rPr>
          <w:rStyle w:val="IP"/>
          <w:rFonts w:ascii="Trebuchet MS" w:hAnsi="Trebuchet MS"/>
          <w:color w:val="auto"/>
          <w:szCs w:val="22"/>
        </w:rPr>
        <w:t>8250 psi minimum</w:t>
      </w:r>
      <w:r>
        <w:rPr>
          <w:rFonts w:ascii="Trebuchet MS" w:hAnsi="Trebuchet MS"/>
          <w:szCs w:val="22"/>
        </w:rPr>
        <w:t>.</w:t>
      </w:r>
    </w:p>
    <w:p>
      <w:pPr>
        <w:pStyle w:val="CMT"/>
        <w:rPr>
          <w:rFonts w:ascii="Trebuchet MS" w:hAnsi="Trebuchet MS"/>
          <w:color w:val="auto"/>
          <w:szCs w:val="22"/>
        </w:rPr>
      </w:pPr>
      <w:r>
        <w:rPr>
          <w:rFonts w:ascii="Trebuchet MS" w:hAnsi="Trebuchet MS"/>
          <w:color w:val="auto"/>
          <w:szCs w:val="22"/>
        </w:rPr>
        <w:t>Consider retaining first subparagraph below; it eliminates the need to wet brick before laying. Before retaining, verify that brick selected complies with requirements. See Evaluations.</w:t>
      </w:r>
    </w:p>
    <w:p>
      <w:pPr>
        <w:pStyle w:val="PR2"/>
        <w:numPr>
          <w:ilvl w:val="5"/>
          <w:numId w:val="1"/>
        </w:numPr>
        <w:rPr>
          <w:rFonts w:ascii="Trebuchet MS" w:hAnsi="Trebuchet MS"/>
          <w:szCs w:val="22"/>
        </w:rPr>
      </w:pPr>
      <w:r>
        <w:rPr>
          <w:rFonts w:ascii="Trebuchet MS" w:hAnsi="Trebuchet MS"/>
          <w:szCs w:val="22"/>
        </w:rPr>
        <w:t xml:space="preserve">Initial Rate of Absorption: Less than </w:t>
      </w:r>
      <w:r>
        <w:rPr>
          <w:rStyle w:val="IP"/>
          <w:rFonts w:ascii="Trebuchet MS" w:hAnsi="Trebuchet MS"/>
          <w:color w:val="auto"/>
          <w:szCs w:val="22"/>
        </w:rPr>
        <w:t>30 g/30 sq. in.</w:t>
      </w:r>
      <w:r>
        <w:rPr>
          <w:rStyle w:val="SI"/>
          <w:rFonts w:ascii="Trebuchet MS" w:hAnsi="Trebuchet MS"/>
          <w:color w:val="auto"/>
          <w:szCs w:val="22"/>
        </w:rPr>
        <w:t xml:space="preserve"> (30 g/194 sq. cm)</w:t>
      </w:r>
      <w:r>
        <w:rPr>
          <w:rFonts w:ascii="Trebuchet MS" w:hAnsi="Trebuchet MS"/>
          <w:szCs w:val="22"/>
        </w:rPr>
        <w:t xml:space="preserve"> per minute when tested per ASTM C 67.</w:t>
      </w:r>
    </w:p>
    <w:p>
      <w:pPr>
        <w:pStyle w:val="CMT"/>
        <w:rPr>
          <w:rFonts w:ascii="Trebuchet MS" w:hAnsi="Trebuchet MS"/>
          <w:color w:val="auto"/>
          <w:szCs w:val="22"/>
        </w:rPr>
      </w:pPr>
      <w:r>
        <w:rPr>
          <w:rFonts w:ascii="Trebuchet MS" w:hAnsi="Trebuchet MS"/>
          <w:color w:val="auto"/>
          <w:szCs w:val="22"/>
        </w:rPr>
        <w:t>Requirement in first subparagraph below will not by itself prevent efflorescence. See Evaluations.</w:t>
      </w:r>
    </w:p>
    <w:p>
      <w:pPr>
        <w:pStyle w:val="PR2"/>
        <w:numPr>
          <w:ilvl w:val="5"/>
          <w:numId w:val="1"/>
        </w:numPr>
        <w:rPr>
          <w:rFonts w:ascii="Trebuchet MS" w:hAnsi="Trebuchet MS"/>
          <w:szCs w:val="22"/>
        </w:rPr>
      </w:pPr>
      <w:r>
        <w:rPr>
          <w:rFonts w:ascii="Trebuchet MS" w:hAnsi="Trebuchet MS"/>
          <w:szCs w:val="22"/>
        </w:rPr>
        <w:t>Efflorescence: Provide brick that has been tested according to ASTM C 67 and is rated "not effloresced."</w:t>
      </w:r>
    </w:p>
    <w:p>
      <w:pPr>
        <w:pStyle w:val="CMT"/>
        <w:rPr>
          <w:rFonts w:ascii="Trebuchet MS" w:hAnsi="Trebuchet MS"/>
          <w:color w:val="auto"/>
          <w:szCs w:val="22"/>
        </w:rPr>
      </w:pPr>
      <w:r>
        <w:rPr>
          <w:rFonts w:ascii="Trebuchet MS" w:hAnsi="Trebuchet MS"/>
          <w:color w:val="auto"/>
          <w:szCs w:val="22"/>
        </w:rPr>
        <w:t>Delete first subparagraph below if surface-coated brick is not used.</w:t>
      </w:r>
    </w:p>
    <w:p>
      <w:pPr>
        <w:pStyle w:val="PR2"/>
        <w:numPr>
          <w:ilvl w:val="5"/>
          <w:numId w:val="1"/>
        </w:numPr>
        <w:rPr>
          <w:rFonts w:ascii="Trebuchet MS" w:hAnsi="Trebuchet MS"/>
          <w:szCs w:val="22"/>
        </w:rPr>
      </w:pPr>
      <w:r>
        <w:rPr>
          <w:rFonts w:ascii="Trebuchet MS" w:hAnsi="Trebuchet MS"/>
          <w:szCs w:val="22"/>
        </w:rPr>
        <w:t xml:space="preserve">Surface Coating: Brick with colors or textures produced by application of coatings shall withstand 50 cycles of freezing and thawing per ASTM C 67 with no observable difference in the applied finish when viewed from </w:t>
      </w:r>
      <w:r>
        <w:rPr>
          <w:rStyle w:val="IP"/>
          <w:rFonts w:ascii="Trebuchet MS" w:hAnsi="Trebuchet MS"/>
          <w:color w:val="auto"/>
          <w:szCs w:val="22"/>
        </w:rPr>
        <w:t>10 feet</w:t>
      </w:r>
      <w:r>
        <w:rPr>
          <w:rStyle w:val="SI"/>
          <w:rFonts w:ascii="Trebuchet MS" w:hAnsi="Trebuchet MS"/>
          <w:color w:val="auto"/>
          <w:szCs w:val="22"/>
        </w:rPr>
        <w:t xml:space="preserve"> (3 m)</w:t>
      </w:r>
      <w:r>
        <w:rPr>
          <w:rFonts w:ascii="Trebuchet MS" w:hAnsi="Trebuchet MS"/>
          <w:szCs w:val="22"/>
        </w:rPr>
        <w:t>.</w:t>
      </w:r>
    </w:p>
    <w:p>
      <w:pPr>
        <w:pStyle w:val="CMT"/>
        <w:rPr>
          <w:rFonts w:ascii="Trebuchet MS" w:hAnsi="Trebuchet MS"/>
          <w:color w:val="auto"/>
          <w:szCs w:val="22"/>
        </w:rPr>
      </w:pPr>
      <w:r>
        <w:rPr>
          <w:rFonts w:ascii="Trebuchet MS" w:hAnsi="Trebuchet MS"/>
          <w:color w:val="auto"/>
          <w:szCs w:val="22"/>
        </w:rPr>
        <w:t>Sizes in remaining subparagraphs are examples only. Verify availability of sizes with local suppliers and revise to suit Project.</w:t>
      </w:r>
    </w:p>
    <w:p>
      <w:pPr>
        <w:pStyle w:val="CMT"/>
        <w:rPr>
          <w:rFonts w:ascii="Trebuchet MS" w:hAnsi="Trebuchet MS"/>
          <w:color w:val="auto"/>
          <w:szCs w:val="22"/>
        </w:rPr>
      </w:pPr>
      <w:r>
        <w:rPr>
          <w:rFonts w:ascii="Trebuchet MS" w:hAnsi="Trebuchet MS"/>
          <w:color w:val="auto"/>
          <w:szCs w:val="22"/>
        </w:rPr>
        <w:t>Retain one of first two subparagraphs below for three courses in 8 inches (203 mm).</w:t>
      </w:r>
    </w:p>
    <w:p>
      <w:pPr>
        <w:pStyle w:val="PR2"/>
        <w:numPr>
          <w:ilvl w:val="5"/>
          <w:numId w:val="1"/>
        </w:numPr>
        <w:rPr>
          <w:rFonts w:ascii="Trebuchet MS" w:hAnsi="Trebuchet MS"/>
          <w:szCs w:val="22"/>
        </w:rPr>
      </w:pPr>
      <w:r>
        <w:rPr>
          <w:rFonts w:ascii="Trebuchet MS" w:hAnsi="Trebuchet MS"/>
          <w:szCs w:val="22"/>
        </w:rPr>
        <w:t xml:space="preserve">Size (Actual Dimensions): </w:t>
      </w:r>
      <w:r>
        <w:rPr>
          <w:rStyle w:val="IP"/>
          <w:rFonts w:ascii="Trebuchet MS" w:hAnsi="Trebuchet MS"/>
          <w:color w:val="auto"/>
          <w:szCs w:val="22"/>
          <w:shd w:fill="FFFF38" w:val="clear"/>
        </w:rPr>
        <w:t>3-5/8 inches</w:t>
      </w:r>
      <w:r>
        <w:rPr>
          <w:rStyle w:val="SI"/>
          <w:rFonts w:ascii="Trebuchet MS" w:hAnsi="Trebuchet MS"/>
          <w:color w:val="auto"/>
          <w:szCs w:val="22"/>
          <w:shd w:fill="FFFF38" w:val="clear"/>
        </w:rPr>
        <w:t xml:space="preserve"> (92 mm)</w:t>
      </w:r>
      <w:r>
        <w:rPr>
          <w:rFonts w:ascii="Trebuchet MS" w:hAnsi="Trebuchet MS"/>
          <w:szCs w:val="22"/>
          <w:shd w:fill="FFFF38" w:val="clear"/>
        </w:rPr>
        <w:t xml:space="preserve"> wide by </w:t>
      </w:r>
      <w:r>
        <w:rPr>
          <w:rStyle w:val="IP"/>
          <w:rFonts w:ascii="Trebuchet MS" w:hAnsi="Trebuchet MS"/>
          <w:color w:val="auto"/>
          <w:szCs w:val="22"/>
          <w:shd w:fill="FFFF38" w:val="clear"/>
        </w:rPr>
        <w:t>2-1/4 inches</w:t>
      </w:r>
      <w:r>
        <w:rPr>
          <w:rStyle w:val="SI"/>
          <w:rFonts w:ascii="Trebuchet MS" w:hAnsi="Trebuchet MS"/>
          <w:color w:val="auto"/>
          <w:szCs w:val="22"/>
          <w:shd w:fill="FFFF38" w:val="clear"/>
        </w:rPr>
        <w:t xml:space="preserve"> (57 mm)</w:t>
      </w:r>
      <w:r>
        <w:rPr>
          <w:rFonts w:ascii="Trebuchet MS" w:hAnsi="Trebuchet MS"/>
          <w:szCs w:val="22"/>
          <w:shd w:fill="FFFF38" w:val="clear"/>
        </w:rPr>
        <w:t xml:space="preserve"> high by </w:t>
      </w:r>
      <w:r>
        <w:rPr>
          <w:rStyle w:val="IP"/>
          <w:rFonts w:ascii="Trebuchet MS" w:hAnsi="Trebuchet MS"/>
          <w:color w:val="auto"/>
          <w:szCs w:val="22"/>
          <w:shd w:fill="FFFF38" w:val="clear"/>
        </w:rPr>
        <w:t>7-5/8 inches</w:t>
      </w:r>
      <w:r>
        <w:rPr>
          <w:rStyle w:val="SI"/>
          <w:rFonts w:ascii="Trebuchet MS" w:hAnsi="Trebuchet MS"/>
          <w:color w:val="auto"/>
          <w:szCs w:val="22"/>
          <w:shd w:fill="FFFF38" w:val="clear"/>
        </w:rPr>
        <w:t xml:space="preserve"> (194 mm)</w:t>
      </w:r>
      <w:r>
        <w:rPr>
          <w:rFonts w:ascii="Trebuchet MS" w:hAnsi="Trebuchet MS"/>
          <w:szCs w:val="22"/>
          <w:shd w:fill="FFFF38" w:val="clear"/>
        </w:rPr>
        <w:t xml:space="preserve"> long.</w:t>
      </w:r>
    </w:p>
    <w:p>
      <w:pPr>
        <w:pStyle w:val="ART"/>
        <w:numPr>
          <w:ilvl w:val="3"/>
          <w:numId w:val="1"/>
        </w:numPr>
        <w:rPr>
          <w:rFonts w:ascii="Trebuchet MS" w:hAnsi="Trebuchet MS"/>
          <w:szCs w:val="22"/>
        </w:rPr>
      </w:pPr>
      <w:r>
        <w:rPr>
          <w:rFonts w:ascii="Trebuchet MS" w:hAnsi="Trebuchet MS"/>
          <w:szCs w:val="22"/>
        </w:rPr>
        <w:t>MORTAR AND GROUT MATERIALS</w:t>
      </w:r>
    </w:p>
    <w:p>
      <w:pPr>
        <w:pStyle w:val="CMT"/>
        <w:rPr>
          <w:rFonts w:ascii="Trebuchet MS" w:hAnsi="Trebuchet MS"/>
          <w:color w:val="auto"/>
          <w:szCs w:val="22"/>
        </w:rPr>
      </w:pPr>
      <w:r>
        <w:rPr>
          <w:rFonts w:ascii="Trebuchet MS" w:hAnsi="Trebuchet MS"/>
          <w:color w:val="auto"/>
          <w:szCs w:val="22"/>
        </w:rPr>
        <w:t>Coordinate requirements in this article with those in "Mortar and Grout Mixes" Article.</w:t>
      </w:r>
    </w:p>
    <w:p>
      <w:pPr>
        <w:pStyle w:val="CMT"/>
        <w:rPr>
          <w:rFonts w:ascii="Trebuchet MS" w:hAnsi="Trebuchet MS"/>
          <w:color w:val="auto"/>
          <w:szCs w:val="22"/>
        </w:rPr>
      </w:pPr>
      <w:r>
        <w:rPr>
          <w:rFonts w:ascii="Trebuchet MS" w:hAnsi="Trebuchet MS"/>
          <w:color w:val="auto"/>
          <w:szCs w:val="22"/>
        </w:rPr>
        <w:t>Retain "Regional Materials" Paragraph below for LEED-NC, LEED-CS, or LEED for Schools Credit MR 5; before retaining, verify availability of materials that comply.</w:t>
      </w:r>
    </w:p>
    <w:p>
      <w:pPr>
        <w:pStyle w:val="CMT"/>
        <w:rPr>
          <w:rFonts w:ascii="Trebuchet MS" w:hAnsi="Trebuchet MS"/>
          <w:color w:val="auto"/>
          <w:szCs w:val="22"/>
        </w:rPr>
      </w:pPr>
      <w:r>
        <w:rPr>
          <w:rFonts w:ascii="Trebuchet MS" w:hAnsi="Trebuchet MS"/>
          <w:color w:val="auto"/>
          <w:szCs w:val="22"/>
        </w:rPr>
        <w:t>Retain one or more of first four paragraphs below. Delete masonry cement if not allowed by "Mortar and Grout Mixes" Article. See Evaluations for discussion of masonry cement.</w:t>
      </w:r>
    </w:p>
    <w:p>
      <w:pPr>
        <w:pStyle w:val="PR1"/>
        <w:numPr>
          <w:ilvl w:val="4"/>
          <w:numId w:val="1"/>
        </w:numPr>
        <w:rPr>
          <w:rFonts w:ascii="Trebuchet MS" w:hAnsi="Trebuchet MS"/>
          <w:szCs w:val="22"/>
        </w:rPr>
      </w:pPr>
      <w:r>
        <w:rPr>
          <w:rFonts w:ascii="Trebuchet MS" w:hAnsi="Trebuchet MS"/>
          <w:szCs w:val="22"/>
        </w:rPr>
        <w:t>Portland Cement: ASTM C 150, Type I or II, except Type III may be used for cold-weather construction. Provide natural color or white cement as required to produce mortar color indicated.</w:t>
      </w:r>
    </w:p>
    <w:p>
      <w:pPr>
        <w:pStyle w:val="PR1"/>
        <w:numPr>
          <w:ilvl w:val="4"/>
          <w:numId w:val="1"/>
        </w:numPr>
        <w:rPr>
          <w:rFonts w:ascii="Trebuchet MS" w:hAnsi="Trebuchet MS"/>
          <w:szCs w:val="22"/>
        </w:rPr>
      </w:pPr>
      <w:r>
        <w:rPr>
          <w:rFonts w:ascii="Trebuchet MS" w:hAnsi="Trebuchet MS"/>
          <w:szCs w:val="22"/>
        </w:rPr>
        <w:t>Hydrated Lime: ASTM C 207, Type S.</w:t>
      </w:r>
    </w:p>
    <w:p>
      <w:pPr>
        <w:pStyle w:val="CMT"/>
        <w:rPr>
          <w:rFonts w:ascii="Trebuchet MS" w:hAnsi="Trebuchet MS"/>
          <w:color w:val="auto"/>
          <w:szCs w:val="22"/>
        </w:rPr>
      </w:pPr>
      <w:r>
        <w:rPr>
          <w:rFonts w:ascii="Trebuchet MS" w:hAnsi="Trebuchet MS"/>
          <w:color w:val="auto"/>
          <w:szCs w:val="22"/>
        </w:rPr>
        <w:t>Mix in first paragraph below allows better control of color than job-mixed, portland cement-lime mortar. If retaining, also retain last two paragraphs above.</w:t>
      </w:r>
    </w:p>
    <w:p>
      <w:pPr>
        <w:pStyle w:val="PR1"/>
        <w:numPr>
          <w:ilvl w:val="4"/>
          <w:numId w:val="1"/>
        </w:numPr>
        <w:rPr>
          <w:rFonts w:ascii="Trebuchet MS" w:hAnsi="Trebuchet MS"/>
          <w:szCs w:val="22"/>
        </w:rPr>
      </w:pPr>
      <w:r>
        <w:rPr>
          <w:rFonts w:ascii="Trebuchet MS" w:hAnsi="Trebuchet MS"/>
          <w:szCs w:val="22"/>
        </w:rPr>
        <w:t>Portland Cement-Lime Mix: Packaged blend of portland cement and hydrated lime containing no other ingredients.</w:t>
      </w:r>
    </w:p>
    <w:p>
      <w:pPr>
        <w:pStyle w:val="PR1"/>
        <w:numPr>
          <w:ilvl w:val="4"/>
          <w:numId w:val="1"/>
        </w:numPr>
        <w:rPr>
          <w:rFonts w:ascii="Trebuchet MS" w:hAnsi="Trebuchet MS"/>
          <w:szCs w:val="22"/>
        </w:rPr>
      </w:pPr>
      <w:r>
        <w:rPr>
          <w:rFonts w:ascii="Trebuchet MS" w:hAnsi="Trebuchet MS"/>
          <w:szCs w:val="22"/>
        </w:rPr>
        <w:t>Masonry Cement: ASTM C 91.</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2"/>
        <w:numPr>
          <w:ilvl w:val="5"/>
          <w:numId w:val="1"/>
        </w:numPr>
        <w:spacing w:before="240" w:after="0"/>
        <w:rPr>
          <w:rFonts w:ascii="Trebuchet MS" w:hAnsi="Trebuchet MS"/>
          <w:szCs w:val="22"/>
        </w:rPr>
      </w:pPr>
      <w:hyperlink r:id="rId2">
        <w:r>
          <w:rPr>
            <w:rStyle w:val="Style9"/>
            <w:rFonts w:ascii="Trebuchet MS" w:hAnsi="Trebuchet MS"/>
            <w:color w:val="auto"/>
            <w:szCs w:val="22"/>
            <w:u w:val="single"/>
          </w:rPr>
          <w:t>Products</w:t>
        </w:r>
      </w:hyperlink>
      <w:r>
        <w:rPr>
          <w:rFonts w:ascii="Trebuchet MS" w:hAnsi="Trebuchet MS"/>
          <w:szCs w:val="22"/>
        </w:rPr>
        <w:t>: Subject to compliance with requirements, available products that may be incorporated into the Work include, but are not limited to, the following:</w:t>
      </w:r>
    </w:p>
    <w:p>
      <w:pPr>
        <w:pStyle w:val="PR3"/>
        <w:numPr>
          <w:ilvl w:val="6"/>
          <w:numId w:val="1"/>
        </w:numPr>
        <w:spacing w:before="240" w:after="0"/>
        <w:rPr>
          <w:rFonts w:ascii="Trebuchet MS" w:hAnsi="Trebuchet MS"/>
          <w:szCs w:val="22"/>
        </w:rPr>
      </w:pPr>
      <w:hyperlink r:id="rId3">
        <w:r>
          <w:rPr>
            <w:rStyle w:val="Style9"/>
            <w:rFonts w:ascii="Trebuchet MS" w:hAnsi="Trebuchet MS"/>
            <w:color w:val="auto"/>
            <w:szCs w:val="22"/>
            <w:u w:val="single"/>
          </w:rPr>
          <w:t>Capital Materials Corporation</w:t>
        </w:r>
      </w:hyperlink>
      <w:r>
        <w:rPr>
          <w:rFonts w:ascii="Trebuchet MS" w:hAnsi="Trebuchet MS"/>
          <w:szCs w:val="22"/>
        </w:rPr>
        <w:t>; Flamingo Color Masonry Cement.</w:t>
      </w:r>
    </w:p>
    <w:p>
      <w:pPr>
        <w:pStyle w:val="PR3"/>
        <w:numPr>
          <w:ilvl w:val="6"/>
          <w:numId w:val="1"/>
        </w:numPr>
        <w:rPr>
          <w:rFonts w:ascii="Trebuchet MS" w:hAnsi="Trebuchet MS"/>
          <w:szCs w:val="22"/>
        </w:rPr>
      </w:pPr>
      <w:hyperlink r:id="rId4">
        <w:r>
          <w:rPr>
            <w:rStyle w:val="Style9"/>
            <w:rFonts w:ascii="Trebuchet MS" w:hAnsi="Trebuchet MS"/>
            <w:color w:val="auto"/>
            <w:szCs w:val="22"/>
            <w:u w:val="single"/>
          </w:rPr>
          <w:t>Cemex S.A.B. de C.V.</w:t>
        </w:r>
      </w:hyperlink>
      <w:r>
        <w:rPr>
          <w:rFonts w:ascii="Trebuchet MS" w:hAnsi="Trebuchet MS"/>
          <w:szCs w:val="22"/>
        </w:rPr>
        <w:t>; [Brikset Type N] [Kosmortar Type N] [Richmortar] [Victor Plastic Cement].</w:t>
      </w:r>
    </w:p>
    <w:p>
      <w:pPr>
        <w:pStyle w:val="PR3"/>
        <w:numPr>
          <w:ilvl w:val="6"/>
          <w:numId w:val="1"/>
        </w:numPr>
        <w:rPr>
          <w:rFonts w:ascii="Trebuchet MS" w:hAnsi="Trebuchet MS"/>
          <w:szCs w:val="22"/>
        </w:rPr>
      </w:pPr>
      <w:hyperlink r:id="rId5">
        <w:r>
          <w:rPr>
            <w:rStyle w:val="Style9"/>
            <w:rFonts w:ascii="Trebuchet MS" w:hAnsi="Trebuchet MS"/>
            <w:color w:val="auto"/>
            <w:szCs w:val="22"/>
            <w:u w:val="single"/>
          </w:rPr>
          <w:t>Essroc, Italcementi Group</w:t>
        </w:r>
      </w:hyperlink>
      <w:r>
        <w:rPr>
          <w:rFonts w:ascii="Trebuchet MS" w:hAnsi="Trebuchet MS"/>
          <w:szCs w:val="22"/>
        </w:rPr>
        <w:t>; [Brixment] [or] [Velvet].</w:t>
      </w:r>
    </w:p>
    <w:p>
      <w:pPr>
        <w:pStyle w:val="PR3"/>
        <w:numPr>
          <w:ilvl w:val="6"/>
          <w:numId w:val="1"/>
        </w:numPr>
        <w:rPr>
          <w:rFonts w:ascii="Trebuchet MS" w:hAnsi="Trebuchet MS"/>
          <w:szCs w:val="22"/>
        </w:rPr>
      </w:pPr>
      <w:hyperlink r:id="rId6">
        <w:r>
          <w:rPr>
            <w:rStyle w:val="Style9"/>
            <w:rFonts w:ascii="Trebuchet MS" w:hAnsi="Trebuchet MS"/>
            <w:color w:val="auto"/>
            <w:szCs w:val="22"/>
            <w:u w:val="single"/>
          </w:rPr>
          <w:t>Holcim (US) Inc.</w:t>
        </w:r>
      </w:hyperlink>
      <w:r>
        <w:rPr>
          <w:rFonts w:ascii="Trebuchet MS" w:hAnsi="Trebuchet MS"/>
          <w:szCs w:val="22"/>
        </w:rPr>
        <w:t>; [Mortamix Masonry Cement] [Rainbow Mortamix Custom Buff Masonry Cement] [White Mortamix Masonry Cement].</w:t>
      </w:r>
    </w:p>
    <w:p>
      <w:pPr>
        <w:pStyle w:val="PR3"/>
        <w:numPr>
          <w:ilvl w:val="6"/>
          <w:numId w:val="1"/>
        </w:numPr>
        <w:rPr>
          <w:rFonts w:ascii="Trebuchet MS" w:hAnsi="Trebuchet MS"/>
          <w:szCs w:val="22"/>
        </w:rPr>
      </w:pPr>
      <w:hyperlink r:id="rId7">
        <w:r>
          <w:rPr>
            <w:rStyle w:val="Style9"/>
            <w:rFonts w:ascii="Trebuchet MS" w:hAnsi="Trebuchet MS"/>
            <w:color w:val="auto"/>
            <w:szCs w:val="22"/>
            <w:u w:val="single"/>
          </w:rPr>
          <w:t>Lafarge North America Inc</w:t>
        </w:r>
      </w:hyperlink>
      <w:r>
        <w:rPr>
          <w:rFonts w:ascii="Trebuchet MS" w:hAnsi="Trebuchet MS"/>
          <w:szCs w:val="22"/>
        </w:rPr>
        <w:t>.; [Magnolia Masonry Cement] [Lafarge Masonry Cement] [Trinity White Masonry Cement].</w:t>
      </w:r>
    </w:p>
    <w:p>
      <w:pPr>
        <w:pStyle w:val="PR3"/>
        <w:numPr>
          <w:ilvl w:val="6"/>
          <w:numId w:val="1"/>
        </w:numPr>
        <w:rPr>
          <w:rFonts w:ascii="Trebuchet MS" w:hAnsi="Trebuchet MS"/>
          <w:szCs w:val="22"/>
        </w:rPr>
      </w:pPr>
      <w:hyperlink r:id="rId8">
        <w:r>
          <w:rPr>
            <w:rStyle w:val="Style9"/>
            <w:rFonts w:ascii="Trebuchet MS" w:hAnsi="Trebuchet MS"/>
            <w:color w:val="auto"/>
            <w:szCs w:val="22"/>
            <w:u w:val="single"/>
          </w:rPr>
          <w:t>Lehigh Cement Company</w:t>
        </w:r>
      </w:hyperlink>
      <w:r>
        <w:rPr>
          <w:rFonts w:ascii="Trebuchet MS" w:hAnsi="Trebuchet MS"/>
          <w:szCs w:val="22"/>
        </w:rPr>
        <w:t>; [Lehigh Masonry Cement] [Lehigh White Masonry Cement].</w:t>
      </w:r>
    </w:p>
    <w:p>
      <w:pPr>
        <w:pStyle w:val="PR3"/>
        <w:numPr>
          <w:ilvl w:val="6"/>
          <w:numId w:val="1"/>
        </w:numPr>
        <w:rPr>
          <w:rFonts w:ascii="Trebuchet MS" w:hAnsi="Trebuchet MS"/>
          <w:szCs w:val="22"/>
        </w:rPr>
      </w:pPr>
      <w:hyperlink r:id="rId9">
        <w:r>
          <w:rPr>
            <w:rStyle w:val="Style9"/>
            <w:rFonts w:ascii="Trebuchet MS" w:hAnsi="Trebuchet MS"/>
            <w:color w:val="auto"/>
            <w:szCs w:val="22"/>
            <w:u w:val="single"/>
          </w:rPr>
          <w:t>National Cement Company, Inc.</w:t>
        </w:r>
      </w:hyperlink>
      <w:r>
        <w:rPr>
          <w:rFonts w:ascii="Trebuchet MS" w:hAnsi="Trebuchet MS"/>
          <w:szCs w:val="22"/>
        </w:rPr>
        <w:t>; Coosa Masonry Cement.</w:t>
      </w:r>
    </w:p>
    <w:p>
      <w:pPr>
        <w:pStyle w:val="PR3"/>
        <w:numPr>
          <w:ilvl w:val="6"/>
          <w:numId w:val="1"/>
        </w:numPr>
        <w:rPr>
          <w:rFonts w:ascii="Trebuchet MS" w:hAnsi="Trebuchet MS"/>
          <w:szCs w:val="22"/>
        </w:rPr>
      </w:pPr>
      <w:r>
        <w:rPr>
          <w:rFonts w:ascii="Trebuchet MS" w:hAnsi="Trebuchet MS"/>
          <w:szCs w:val="22"/>
        </w:rPr>
        <w:t>&lt;Insert manufacturer's name; product name or designation&gt;.</w:t>
      </w:r>
    </w:p>
    <w:p>
      <w:pPr>
        <w:pStyle w:val="CMT"/>
        <w:rPr>
          <w:rFonts w:ascii="Trebuchet MS" w:hAnsi="Trebuchet MS"/>
          <w:color w:val="auto"/>
          <w:szCs w:val="22"/>
        </w:rPr>
      </w:pPr>
      <w:r>
        <w:rPr>
          <w:rFonts w:ascii="Trebuchet MS" w:hAnsi="Trebuchet MS"/>
          <w:color w:val="auto"/>
          <w:szCs w:val="22"/>
        </w:rPr>
        <w:t>Retain first paragraph below for colored cement or for pigments added at Project site.</w:t>
      </w:r>
    </w:p>
    <w:p>
      <w:pPr>
        <w:pStyle w:val="PR1"/>
        <w:numPr>
          <w:ilvl w:val="4"/>
          <w:numId w:val="1"/>
        </w:numPr>
        <w:rPr>
          <w:rFonts w:ascii="Trebuchet MS" w:hAnsi="Trebuchet MS"/>
          <w:szCs w:val="22"/>
        </w:rPr>
      </w:pPr>
      <w:r>
        <w:rPr>
          <w:rFonts w:ascii="Trebuchet MS" w:hAnsi="Trebuchet MS"/>
          <w:szCs w:val="22"/>
        </w:rPr>
        <w:t>Mortar Pigments: Natural and synthetic iron oxides and chromium oxides, compounded for use in mortar mixes and complying with ASTM C 979. Use only pigments with a record of satisfactory performance in masonry mortar.</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2"/>
        <w:numPr>
          <w:ilvl w:val="5"/>
          <w:numId w:val="1"/>
        </w:numPr>
        <w:spacing w:before="240" w:after="0"/>
        <w:rPr>
          <w:rFonts w:ascii="Trebuchet MS" w:hAnsi="Trebuchet MS"/>
          <w:szCs w:val="22"/>
        </w:rPr>
      </w:pPr>
      <w:hyperlink r:id="rId10">
        <w:r>
          <w:rPr>
            <w:rStyle w:val="Style9"/>
            <w:rFonts w:ascii="Trebuchet MS" w:hAnsi="Trebuchet MS"/>
            <w:color w:val="auto"/>
            <w:szCs w:val="22"/>
            <w:u w:val="single"/>
          </w:rPr>
          <w:t>Products</w:t>
        </w:r>
      </w:hyperlink>
      <w:r>
        <w:rPr>
          <w:rFonts w:ascii="Trebuchet MS" w:hAnsi="Trebuchet MS"/>
          <w:szCs w:val="22"/>
        </w:rPr>
        <w:t>: Subject to compliance with requirements, available products that may be incorporated into the Work include, but are not limited to, the following:</w:t>
      </w:r>
    </w:p>
    <w:p>
      <w:pPr>
        <w:pStyle w:val="PR3"/>
        <w:numPr>
          <w:ilvl w:val="6"/>
          <w:numId w:val="1"/>
        </w:numPr>
        <w:spacing w:before="240" w:after="0"/>
        <w:rPr>
          <w:rFonts w:ascii="Trebuchet MS" w:hAnsi="Trebuchet MS"/>
          <w:szCs w:val="22"/>
        </w:rPr>
      </w:pPr>
      <w:hyperlink r:id="rId11">
        <w:r>
          <w:rPr>
            <w:rStyle w:val="Style9"/>
            <w:rFonts w:ascii="Trebuchet MS" w:hAnsi="Trebuchet MS"/>
            <w:color w:val="auto"/>
            <w:szCs w:val="22"/>
            <w:u w:val="single"/>
          </w:rPr>
          <w:t>Davis Colors</w:t>
        </w:r>
      </w:hyperlink>
      <w:r>
        <w:rPr>
          <w:rFonts w:ascii="Trebuchet MS" w:hAnsi="Trebuchet MS"/>
          <w:szCs w:val="22"/>
        </w:rPr>
        <w:t>; True Tone Mortar Colors.</w:t>
      </w:r>
    </w:p>
    <w:p>
      <w:pPr>
        <w:pStyle w:val="PR3"/>
        <w:numPr>
          <w:ilvl w:val="6"/>
          <w:numId w:val="1"/>
        </w:numPr>
        <w:rPr>
          <w:rFonts w:ascii="Trebuchet MS" w:hAnsi="Trebuchet MS"/>
          <w:szCs w:val="22"/>
        </w:rPr>
      </w:pPr>
      <w:hyperlink r:id="rId12">
        <w:r>
          <w:rPr>
            <w:rStyle w:val="Style9"/>
            <w:rFonts w:ascii="Trebuchet MS" w:hAnsi="Trebuchet MS"/>
            <w:color w:val="auto"/>
            <w:szCs w:val="22"/>
            <w:u w:val="single"/>
          </w:rPr>
          <w:t>Lanxess Corporation</w:t>
        </w:r>
      </w:hyperlink>
      <w:r>
        <w:rPr>
          <w:rFonts w:ascii="Trebuchet MS" w:hAnsi="Trebuchet MS"/>
          <w:szCs w:val="22"/>
        </w:rPr>
        <w:t>; Bayferrox Iron Oxide Pigments.</w:t>
      </w:r>
    </w:p>
    <w:p>
      <w:pPr>
        <w:pStyle w:val="PR3"/>
        <w:numPr>
          <w:ilvl w:val="6"/>
          <w:numId w:val="1"/>
        </w:numPr>
        <w:rPr>
          <w:rFonts w:ascii="Trebuchet MS" w:hAnsi="Trebuchet MS"/>
          <w:szCs w:val="22"/>
        </w:rPr>
      </w:pPr>
      <w:hyperlink r:id="rId13">
        <w:r>
          <w:rPr>
            <w:rStyle w:val="Style9"/>
            <w:rFonts w:ascii="Trebuchet MS" w:hAnsi="Trebuchet MS"/>
            <w:color w:val="auto"/>
            <w:szCs w:val="22"/>
            <w:u w:val="single"/>
          </w:rPr>
          <w:t>Solomon Colors, Inc.</w:t>
        </w:r>
      </w:hyperlink>
      <w:r>
        <w:rPr>
          <w:rFonts w:ascii="Trebuchet MS" w:hAnsi="Trebuchet MS"/>
          <w:szCs w:val="22"/>
        </w:rPr>
        <w:t>; SGS Mortar Colors.</w:t>
      </w:r>
    </w:p>
    <w:p>
      <w:pPr>
        <w:pStyle w:val="PR3"/>
        <w:numPr>
          <w:ilvl w:val="6"/>
          <w:numId w:val="1"/>
        </w:numPr>
        <w:rPr>
          <w:rFonts w:ascii="Trebuchet MS" w:hAnsi="Trebuchet MS"/>
          <w:szCs w:val="22"/>
        </w:rPr>
      </w:pPr>
      <w:r>
        <w:rPr>
          <w:rFonts w:ascii="Trebuchet MS" w:hAnsi="Trebuchet MS"/>
          <w:szCs w:val="22"/>
        </w:rPr>
        <w:t>Laticrete.</w:t>
      </w:r>
    </w:p>
    <w:p>
      <w:pPr>
        <w:pStyle w:val="CMT"/>
        <w:rPr>
          <w:rFonts w:ascii="Trebuchet MS" w:hAnsi="Trebuchet MS"/>
          <w:color w:val="auto"/>
          <w:szCs w:val="22"/>
        </w:rPr>
      </w:pPr>
      <w:r>
        <w:rPr>
          <w:rFonts w:ascii="Trebuchet MS" w:hAnsi="Trebuchet MS"/>
          <w:color w:val="auto"/>
          <w:szCs w:val="22"/>
        </w:rPr>
        <w:t>Mixes in first paragraph below allow better control of color than job-mixed colored mortar. If retaining, also retain paragraphs above that specify materials included in the mixes retained below.</w:t>
      </w:r>
    </w:p>
    <w:p>
      <w:pPr>
        <w:pStyle w:val="CMT"/>
        <w:rPr>
          <w:rFonts w:ascii="Trebuchet MS" w:hAnsi="Trebuchet MS"/>
          <w:color w:val="auto"/>
          <w:szCs w:val="22"/>
        </w:rPr>
      </w:pPr>
      <w:r>
        <w:rPr>
          <w:rFonts w:ascii="Trebuchet MS" w:hAnsi="Trebuchet MS"/>
          <w:color w:val="auto"/>
          <w:szCs w:val="22"/>
        </w:rPr>
        <w:t>First paragraph below is an example of requirement for a concrete admixture often used in cold weather as an antifreeze. Appendix X1 in ASTM C 270 and BIA generally recommend not using admixtures unless they are known to have no adverse effects. Before approving the use of cold-weather admixtures, verify their acceptability by laboratory testing with mortar mix used.</w:t>
      </w:r>
    </w:p>
    <w:p>
      <w:pPr>
        <w:pStyle w:val="PR1"/>
        <w:numPr>
          <w:ilvl w:val="4"/>
          <w:numId w:val="1"/>
        </w:numPr>
        <w:rPr>
          <w:rFonts w:ascii="Trebuchet MS" w:hAnsi="Trebuchet MS"/>
          <w:szCs w:val="22"/>
        </w:rPr>
      </w:pPr>
      <w:r>
        <w:rPr>
          <w:rFonts w:ascii="Trebuchet MS" w:hAnsi="Trebuchet MS"/>
          <w:szCs w:val="22"/>
        </w:rPr>
        <w:t>Cold-Weather Admixture: Nonchloride, noncorrosive, accelerating admixture complying with ASTM C 494/C 494M, Type C, and recommended by manufacturer for use in masonry mortar of composition indicated.</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2"/>
        <w:numPr>
          <w:ilvl w:val="5"/>
          <w:numId w:val="1"/>
        </w:numPr>
        <w:spacing w:before="240" w:after="0"/>
        <w:rPr>
          <w:rFonts w:ascii="Trebuchet MS" w:hAnsi="Trebuchet MS"/>
          <w:szCs w:val="22"/>
        </w:rPr>
      </w:pPr>
      <w:hyperlink r:id="rId14">
        <w:r>
          <w:rPr>
            <w:rStyle w:val="Style9"/>
            <w:rFonts w:ascii="Trebuchet MS" w:hAnsi="Trebuchet MS"/>
            <w:color w:val="auto"/>
            <w:szCs w:val="22"/>
            <w:u w:val="single"/>
          </w:rPr>
          <w:t>Products</w:t>
        </w:r>
      </w:hyperlink>
      <w:r>
        <w:rPr>
          <w:rFonts w:ascii="Trebuchet MS" w:hAnsi="Trebuchet MS"/>
          <w:szCs w:val="22"/>
        </w:rPr>
        <w:t>: Subject to compliance with requirements, available products that may be incorporated into the Work include, but are not limited to, the following:</w:t>
      </w:r>
    </w:p>
    <w:p>
      <w:pPr>
        <w:pStyle w:val="PR3"/>
        <w:numPr>
          <w:ilvl w:val="6"/>
          <w:numId w:val="1"/>
        </w:numPr>
        <w:spacing w:before="240" w:after="0"/>
        <w:rPr>
          <w:rFonts w:ascii="Trebuchet MS" w:hAnsi="Trebuchet MS"/>
          <w:szCs w:val="22"/>
        </w:rPr>
      </w:pPr>
      <w:hyperlink r:id="rId15">
        <w:r>
          <w:rPr>
            <w:rStyle w:val="Style9"/>
            <w:rFonts w:ascii="Trebuchet MS" w:hAnsi="Trebuchet MS"/>
            <w:color w:val="auto"/>
            <w:szCs w:val="22"/>
            <w:u w:val="single"/>
          </w:rPr>
          <w:t>Euclid Chemical Company (The)</w:t>
        </w:r>
      </w:hyperlink>
      <w:r>
        <w:rPr>
          <w:rFonts w:ascii="Trebuchet MS" w:hAnsi="Trebuchet MS"/>
          <w:szCs w:val="22"/>
        </w:rPr>
        <w:t>; Accelguard 80.</w:t>
      </w:r>
    </w:p>
    <w:p>
      <w:pPr>
        <w:pStyle w:val="PR3"/>
        <w:numPr>
          <w:ilvl w:val="6"/>
          <w:numId w:val="1"/>
        </w:numPr>
        <w:rPr>
          <w:rFonts w:ascii="Trebuchet MS" w:hAnsi="Trebuchet MS"/>
          <w:szCs w:val="22"/>
        </w:rPr>
      </w:pPr>
      <w:hyperlink r:id="rId16">
        <w:r>
          <w:rPr>
            <w:rStyle w:val="Style9"/>
            <w:rFonts w:ascii="Trebuchet MS" w:hAnsi="Trebuchet MS"/>
            <w:color w:val="auto"/>
            <w:szCs w:val="22"/>
            <w:u w:val="single"/>
          </w:rPr>
          <w:t>Grace Construction Products, W. R. Grace &amp; Co. - Conn.</w:t>
        </w:r>
      </w:hyperlink>
      <w:r>
        <w:rPr>
          <w:rFonts w:ascii="Trebuchet MS" w:hAnsi="Trebuchet MS"/>
          <w:szCs w:val="22"/>
        </w:rPr>
        <w:t>; Morset.</w:t>
      </w:r>
    </w:p>
    <w:p>
      <w:pPr>
        <w:pStyle w:val="PR3"/>
        <w:numPr>
          <w:ilvl w:val="6"/>
          <w:numId w:val="1"/>
        </w:numPr>
        <w:rPr>
          <w:rFonts w:ascii="Trebuchet MS" w:hAnsi="Trebuchet MS"/>
          <w:szCs w:val="22"/>
        </w:rPr>
      </w:pPr>
      <w:hyperlink r:id="rId17">
        <w:r>
          <w:rPr>
            <w:rStyle w:val="Style9"/>
            <w:rFonts w:ascii="Trebuchet MS" w:hAnsi="Trebuchet MS"/>
            <w:color w:val="auto"/>
            <w:szCs w:val="22"/>
            <w:u w:val="single"/>
          </w:rPr>
          <w:t>Sonneborn Products, BASF Aktiengesellschaft</w:t>
        </w:r>
      </w:hyperlink>
      <w:r>
        <w:rPr>
          <w:rFonts w:ascii="Trebuchet MS" w:hAnsi="Trebuchet MS"/>
          <w:szCs w:val="22"/>
        </w:rPr>
        <w:t>; Trimix-NCA.</w:t>
      </w:r>
    </w:p>
    <w:p>
      <w:pPr>
        <w:pStyle w:val="CMT"/>
        <w:rPr>
          <w:rFonts w:ascii="Trebuchet MS" w:hAnsi="Trebuchet MS"/>
          <w:color w:val="auto"/>
          <w:szCs w:val="22"/>
        </w:rPr>
      </w:pPr>
      <w:r>
        <w:rPr>
          <w:rFonts w:ascii="Trebuchet MS" w:hAnsi="Trebuchet MS"/>
          <w:color w:val="auto"/>
          <w:szCs w:val="22"/>
        </w:rPr>
        <w:t>Retain first paragraph below if integral water repellent is used in CMUs.</w:t>
      </w:r>
    </w:p>
    <w:p>
      <w:pPr>
        <w:pStyle w:val="PR1"/>
        <w:numPr>
          <w:ilvl w:val="4"/>
          <w:numId w:val="1"/>
        </w:numPr>
        <w:rPr>
          <w:rFonts w:ascii="Trebuchet MS" w:hAnsi="Trebuchet MS"/>
          <w:szCs w:val="22"/>
        </w:rPr>
      </w:pPr>
      <w:r>
        <w:rPr>
          <w:rFonts w:ascii="Trebuchet MS" w:hAnsi="Trebuchet MS"/>
          <w:szCs w:val="22"/>
        </w:rPr>
        <w:t>Water: Potable.</w:t>
      </w:r>
    </w:p>
    <w:p>
      <w:pPr>
        <w:pStyle w:val="ART"/>
        <w:numPr>
          <w:ilvl w:val="3"/>
          <w:numId w:val="1"/>
        </w:numPr>
        <w:rPr>
          <w:rFonts w:ascii="Trebuchet MS" w:hAnsi="Trebuchet MS"/>
          <w:szCs w:val="22"/>
        </w:rPr>
      </w:pPr>
      <w:r>
        <w:rPr>
          <w:rFonts w:ascii="Trebuchet MS" w:hAnsi="Trebuchet MS"/>
          <w:szCs w:val="22"/>
        </w:rPr>
        <w:t>TIES AND ANCHORS</w:t>
      </w:r>
    </w:p>
    <w:p>
      <w:pPr>
        <w:pStyle w:val="PR1"/>
        <w:numPr>
          <w:ilvl w:val="4"/>
          <w:numId w:val="1"/>
        </w:numPr>
        <w:rPr>
          <w:rFonts w:ascii="Trebuchet MS" w:hAnsi="Trebuchet MS"/>
          <w:szCs w:val="22"/>
        </w:rPr>
      </w:pPr>
      <w:r>
        <w:rPr>
          <w:rFonts w:ascii="Trebuchet MS" w:hAnsi="Trebuchet MS"/>
          <w:szCs w:val="22"/>
        </w:rPr>
        <w:t>Materials: Provide ties and anchors specified in this article that are made from materials that comply with the following unless otherwise indicated.</w:t>
      </w:r>
    </w:p>
    <w:p>
      <w:pPr>
        <w:pStyle w:val="CMT"/>
        <w:rPr>
          <w:rFonts w:ascii="Trebuchet MS" w:hAnsi="Trebuchet MS"/>
          <w:color w:val="auto"/>
          <w:szCs w:val="22"/>
        </w:rPr>
      </w:pPr>
      <w:r>
        <w:rPr>
          <w:rFonts w:ascii="Trebuchet MS" w:hAnsi="Trebuchet MS"/>
          <w:color w:val="auto"/>
          <w:szCs w:val="22"/>
        </w:rPr>
        <w:t>Retain subparagraphs below only for those materials referenced in subsequent paragraphs.</w:t>
      </w:r>
    </w:p>
    <w:p>
      <w:pPr>
        <w:pStyle w:val="PR2"/>
        <w:numPr>
          <w:ilvl w:val="5"/>
          <w:numId w:val="1"/>
        </w:numPr>
        <w:spacing w:before="240" w:after="0"/>
        <w:rPr>
          <w:rFonts w:ascii="Trebuchet MS" w:hAnsi="Trebuchet MS"/>
          <w:szCs w:val="22"/>
        </w:rPr>
      </w:pPr>
      <w:r>
        <w:rPr>
          <w:rFonts w:ascii="Trebuchet MS" w:hAnsi="Trebuchet MS"/>
          <w:szCs w:val="22"/>
        </w:rPr>
        <w:t>Hot-Dip Galvanized, Carbon-Steel Wire: ASTM A 82/A 82M; with ASTM A 153/A 153M, Class B-2 coating.</w:t>
      </w:r>
    </w:p>
    <w:p>
      <w:pPr>
        <w:pStyle w:val="PR2"/>
        <w:numPr>
          <w:ilvl w:val="5"/>
          <w:numId w:val="1"/>
        </w:numPr>
        <w:rPr>
          <w:rFonts w:ascii="Trebuchet MS" w:hAnsi="Trebuchet MS"/>
          <w:szCs w:val="22"/>
        </w:rPr>
      </w:pPr>
      <w:r>
        <w:rPr>
          <w:rFonts w:ascii="Trebuchet MS" w:hAnsi="Trebuchet MS"/>
          <w:szCs w:val="22"/>
        </w:rPr>
        <w:t>Steel Sheet, Galvanized after Fabrication: ASTM A 1008/A 1008M, Commercial Steel, with ASTM A 153/A 153M, Class B coating.</w:t>
      </w:r>
    </w:p>
    <w:p>
      <w:pPr>
        <w:pStyle w:val="CMT"/>
        <w:rPr>
          <w:rFonts w:ascii="Trebuchet MS" w:hAnsi="Trebuchet MS"/>
          <w:color w:val="auto"/>
          <w:szCs w:val="22"/>
        </w:rPr>
      </w:pPr>
      <w:r>
        <w:rPr>
          <w:rFonts w:ascii="Trebuchet MS" w:hAnsi="Trebuchet MS"/>
          <w:color w:val="auto"/>
          <w:szCs w:val="22"/>
        </w:rPr>
        <w:t>Retain subparagraph below if required for rigid anchors.</w:t>
      </w:r>
    </w:p>
    <w:p>
      <w:pPr>
        <w:pStyle w:val="PR2"/>
        <w:numPr>
          <w:ilvl w:val="5"/>
          <w:numId w:val="1"/>
        </w:numPr>
        <w:rPr>
          <w:rFonts w:ascii="Trebuchet MS" w:hAnsi="Trebuchet MS"/>
          <w:szCs w:val="22"/>
        </w:rPr>
      </w:pPr>
      <w:r>
        <w:rPr>
          <w:rFonts w:ascii="Trebuchet MS" w:hAnsi="Trebuchet MS"/>
          <w:szCs w:val="22"/>
        </w:rPr>
        <w:t>Steel Plates, Shapes, and Bars: ASTM A 36/A 36M.</w:t>
      </w:r>
    </w:p>
    <w:p>
      <w:pPr>
        <w:pStyle w:val="PR1"/>
        <w:numPr>
          <w:ilvl w:val="4"/>
          <w:numId w:val="1"/>
        </w:numPr>
        <w:rPr>
          <w:rFonts w:ascii="Trebuchet MS" w:hAnsi="Trebuchet MS"/>
          <w:szCs w:val="22"/>
        </w:rPr>
      </w:pPr>
      <w:r>
        <w:rPr>
          <w:rFonts w:ascii="Trebuchet MS" w:hAnsi="Trebuchet MS"/>
          <w:szCs w:val="22"/>
        </w:rPr>
        <w:t xml:space="preserve">Wire Ties, General: Unless otherwise indicated, size wire ties to extend at least halfway through veneer but with at least </w:t>
      </w:r>
      <w:r>
        <w:rPr>
          <w:rStyle w:val="IP"/>
          <w:rFonts w:ascii="Trebuchet MS" w:hAnsi="Trebuchet MS"/>
          <w:color w:val="auto"/>
          <w:szCs w:val="22"/>
        </w:rPr>
        <w:t>5/8-inch</w:t>
      </w:r>
      <w:r>
        <w:rPr>
          <w:rStyle w:val="SI"/>
          <w:rFonts w:ascii="Trebuchet MS" w:hAnsi="Trebuchet MS"/>
          <w:color w:val="auto"/>
          <w:szCs w:val="22"/>
        </w:rPr>
        <w:t xml:space="preserve"> (16-mm)</w:t>
      </w:r>
      <w:r>
        <w:rPr>
          <w:rFonts w:ascii="Trebuchet MS" w:hAnsi="Trebuchet MS"/>
          <w:szCs w:val="22"/>
        </w:rPr>
        <w:t xml:space="preserve"> cover on outside face. Outer ends of wires are bent extend </w:t>
      </w:r>
      <w:r>
        <w:rPr>
          <w:rStyle w:val="IP"/>
          <w:rFonts w:ascii="Trebuchet MS" w:hAnsi="Trebuchet MS"/>
          <w:color w:val="auto"/>
          <w:szCs w:val="22"/>
        </w:rPr>
        <w:t>2 inches</w:t>
      </w:r>
      <w:r>
        <w:rPr>
          <w:rStyle w:val="SI"/>
          <w:rFonts w:ascii="Trebuchet MS" w:hAnsi="Trebuchet MS"/>
          <w:color w:val="auto"/>
          <w:szCs w:val="22"/>
        </w:rPr>
        <w:t xml:space="preserve"> (50 mm)</w:t>
      </w:r>
      <w:r>
        <w:rPr>
          <w:rFonts w:ascii="Trebuchet MS" w:hAnsi="Trebuchet MS"/>
          <w:szCs w:val="22"/>
        </w:rPr>
        <w:t xml:space="preserve"> parallel to face of veneer.</w:t>
      </w:r>
    </w:p>
    <w:p>
      <w:pPr>
        <w:pStyle w:val="PR1"/>
        <w:numPr>
          <w:ilvl w:val="4"/>
          <w:numId w:val="1"/>
        </w:numPr>
        <w:rPr>
          <w:rFonts w:ascii="Trebuchet MS" w:hAnsi="Trebuchet MS"/>
          <w:szCs w:val="22"/>
        </w:rPr>
      </w:pPr>
      <w:r>
        <w:rPr>
          <w:rFonts w:ascii="Trebuchet MS" w:hAnsi="Trebuchet MS"/>
          <w:szCs w:val="22"/>
        </w:rPr>
        <w:t xml:space="preserve">Individual Wire Ties: Rectangular units with closed ends and not less than </w:t>
      </w:r>
      <w:r>
        <w:rPr>
          <w:rStyle w:val="IP"/>
          <w:rFonts w:ascii="Trebuchet MS" w:hAnsi="Trebuchet MS"/>
          <w:color w:val="auto"/>
          <w:szCs w:val="22"/>
        </w:rPr>
        <w:t>4 inches</w:t>
      </w:r>
      <w:r>
        <w:rPr>
          <w:rStyle w:val="SI"/>
          <w:rFonts w:ascii="Trebuchet MS" w:hAnsi="Trebuchet MS"/>
          <w:color w:val="auto"/>
          <w:szCs w:val="22"/>
        </w:rPr>
        <w:t xml:space="preserve"> (100 mm)</w:t>
      </w:r>
      <w:r>
        <w:rPr>
          <w:rFonts w:ascii="Trebuchet MS" w:hAnsi="Trebuchet MS"/>
          <w:szCs w:val="22"/>
        </w:rPr>
        <w:t xml:space="preserve"> wide.</w:t>
      </w:r>
    </w:p>
    <w:p>
      <w:pPr>
        <w:pStyle w:val="PR2"/>
        <w:numPr>
          <w:ilvl w:val="5"/>
          <w:numId w:val="1"/>
        </w:numPr>
        <w:spacing w:before="240" w:after="0"/>
        <w:rPr>
          <w:rFonts w:ascii="Trebuchet MS" w:hAnsi="Trebuchet MS"/>
          <w:szCs w:val="22"/>
        </w:rPr>
      </w:pPr>
      <w:r>
        <w:rPr>
          <w:rFonts w:ascii="Trebuchet MS" w:hAnsi="Trebuchet MS"/>
          <w:szCs w:val="22"/>
        </w:rPr>
        <w:t xml:space="preserve">Wire: Fabricate from </w:t>
      </w:r>
      <w:r>
        <w:rPr>
          <w:rStyle w:val="IP"/>
          <w:rFonts w:ascii="Trebuchet MS" w:hAnsi="Trebuchet MS"/>
          <w:color w:val="auto"/>
          <w:szCs w:val="22"/>
        </w:rPr>
        <w:t>3/16-inch-</w:t>
      </w:r>
      <w:r>
        <w:rPr>
          <w:rStyle w:val="SI"/>
          <w:rFonts w:ascii="Trebuchet MS" w:hAnsi="Trebuchet MS"/>
          <w:color w:val="auto"/>
          <w:szCs w:val="22"/>
        </w:rPr>
        <w:t xml:space="preserve"> (4.76-mm)</w:t>
      </w:r>
      <w:r>
        <w:rPr>
          <w:rFonts w:ascii="Trebuchet MS" w:hAnsi="Trebuchet MS"/>
          <w:szCs w:val="22"/>
        </w:rPr>
        <w:t xml:space="preserve"> diameter, hot-dip galvanized steel wire.</w:t>
      </w:r>
    </w:p>
    <w:p>
      <w:pPr>
        <w:pStyle w:val="PR1"/>
        <w:numPr>
          <w:ilvl w:val="4"/>
          <w:numId w:val="1"/>
        </w:numPr>
        <w:rPr>
          <w:rFonts w:ascii="Trebuchet MS" w:hAnsi="Trebuchet MS"/>
          <w:szCs w:val="22"/>
        </w:rPr>
      </w:pPr>
      <w:r>
        <w:rPr>
          <w:rFonts w:ascii="Trebuchet MS" w:hAnsi="Trebuchet MS"/>
          <w:szCs w:val="22"/>
        </w:rPr>
        <w:t>Adjustable Anchors for Connecting to Structural Steel Framing: Provide anchors that allow vertical or horizontal adjustment but resist tension and compression forces perpendicular to plane of wall.</w:t>
      </w:r>
    </w:p>
    <w:p>
      <w:pPr>
        <w:pStyle w:val="PR2"/>
        <w:numPr>
          <w:ilvl w:val="5"/>
          <w:numId w:val="1"/>
        </w:numPr>
        <w:spacing w:before="240" w:after="0"/>
        <w:rPr>
          <w:rFonts w:ascii="Trebuchet MS" w:hAnsi="Trebuchet MS"/>
          <w:szCs w:val="22"/>
        </w:rPr>
      </w:pPr>
      <w:r>
        <w:rPr>
          <w:rFonts w:ascii="Trebuchet MS" w:hAnsi="Trebuchet MS"/>
          <w:szCs w:val="22"/>
        </w:rPr>
        <w:t xml:space="preserve">Anchor Section for Welding to Steel Frame: Crimped </w:t>
      </w:r>
      <w:r>
        <w:rPr>
          <w:rStyle w:val="IP"/>
          <w:rFonts w:ascii="Trebuchet MS" w:hAnsi="Trebuchet MS"/>
          <w:color w:val="auto"/>
          <w:szCs w:val="22"/>
        </w:rPr>
        <w:t>1/4-inch-</w:t>
      </w:r>
      <w:r>
        <w:rPr>
          <w:rStyle w:val="SI"/>
          <w:rFonts w:ascii="Trebuchet MS" w:hAnsi="Trebuchet MS"/>
          <w:color w:val="auto"/>
          <w:szCs w:val="22"/>
        </w:rPr>
        <w:t xml:space="preserve"> (6.35-mm-)</w:t>
      </w:r>
      <w:r>
        <w:rPr>
          <w:rFonts w:ascii="Trebuchet MS" w:hAnsi="Trebuchet MS"/>
          <w:szCs w:val="22"/>
        </w:rPr>
        <w:t xml:space="preserve"> diameter, hot-dip galvanized steel wire.</w:t>
      </w:r>
    </w:p>
    <w:p>
      <w:pPr>
        <w:pStyle w:val="PR2"/>
        <w:numPr>
          <w:ilvl w:val="5"/>
          <w:numId w:val="1"/>
        </w:numPr>
        <w:rPr>
          <w:rFonts w:ascii="Trebuchet MS" w:hAnsi="Trebuchet MS"/>
          <w:szCs w:val="22"/>
        </w:rPr>
      </w:pPr>
      <w:r>
        <w:rPr>
          <w:rFonts w:ascii="Trebuchet MS" w:hAnsi="Trebuchet MS"/>
          <w:szCs w:val="22"/>
        </w:rPr>
        <w:t xml:space="preserve">Tie Section: Triangular-shaped wire tie, sized to extend within </w:t>
      </w:r>
      <w:r>
        <w:rPr>
          <w:rStyle w:val="IP"/>
          <w:rFonts w:ascii="Trebuchet MS" w:hAnsi="Trebuchet MS"/>
          <w:color w:val="auto"/>
          <w:szCs w:val="22"/>
        </w:rPr>
        <w:t>1 inch</w:t>
      </w:r>
      <w:r>
        <w:rPr>
          <w:rStyle w:val="SI"/>
          <w:rFonts w:ascii="Trebuchet MS" w:hAnsi="Trebuchet MS"/>
          <w:color w:val="auto"/>
          <w:szCs w:val="22"/>
        </w:rPr>
        <w:t xml:space="preserve"> (25 mm)</w:t>
      </w:r>
      <w:r>
        <w:rPr>
          <w:rFonts w:ascii="Trebuchet MS" w:hAnsi="Trebuchet MS"/>
          <w:szCs w:val="22"/>
        </w:rPr>
        <w:t xml:space="preserve"> of masonry face, made from </w:t>
      </w:r>
      <w:r>
        <w:rPr>
          <w:rStyle w:val="IP"/>
          <w:rFonts w:ascii="Trebuchet MS" w:hAnsi="Trebuchet MS"/>
          <w:color w:val="auto"/>
          <w:szCs w:val="22"/>
        </w:rPr>
        <w:t>0.187-inch-</w:t>
      </w:r>
      <w:r>
        <w:rPr>
          <w:rStyle w:val="SI"/>
          <w:rFonts w:ascii="Trebuchet MS" w:hAnsi="Trebuchet MS"/>
          <w:color w:val="auto"/>
          <w:szCs w:val="22"/>
        </w:rPr>
        <w:t xml:space="preserve"> </w:t>
      </w:r>
      <w:r>
        <w:rPr>
          <w:rFonts w:ascii="Trebuchet MS" w:hAnsi="Trebuchet MS"/>
          <w:szCs w:val="22"/>
        </w:rPr>
        <w:t xml:space="preserve"> diameter, hot-dip galvanized steel wire.</w:t>
      </w:r>
    </w:p>
    <w:p>
      <w:pPr>
        <w:pStyle w:val="PR1"/>
        <w:numPr>
          <w:ilvl w:val="4"/>
          <w:numId w:val="1"/>
        </w:numPr>
        <w:rPr>
          <w:rFonts w:ascii="Trebuchet MS" w:hAnsi="Trebuchet MS"/>
          <w:szCs w:val="22"/>
        </w:rPr>
      </w:pPr>
      <w:r>
        <w:rPr>
          <w:rFonts w:ascii="Trebuchet MS" w:hAnsi="Trebuchet MS"/>
          <w:szCs w:val="22"/>
        </w:rPr>
        <w:t>Adjustable Anchors for Connecting to Concrete: Provide anchors that allow vertical or horizontal adjustment but resist tension and compression forces perpendicular to plane of wall.</w:t>
      </w:r>
    </w:p>
    <w:p>
      <w:pPr>
        <w:pStyle w:val="CMT"/>
        <w:rPr>
          <w:rFonts w:ascii="Trebuchet MS" w:hAnsi="Trebuchet MS"/>
          <w:color w:val="auto"/>
          <w:szCs w:val="22"/>
        </w:rPr>
      </w:pPr>
      <w:r>
        <w:rPr>
          <w:rFonts w:ascii="Trebuchet MS" w:hAnsi="Trebuchet MS"/>
          <w:color w:val="auto"/>
          <w:szCs w:val="22"/>
        </w:rPr>
        <w:t>Retain "Connector Section" and "Tie Section" subparagraphs below; otherwise, retain "Corrugated Metal Ties" Subparagraph.</w:t>
      </w:r>
    </w:p>
    <w:p>
      <w:pPr>
        <w:pStyle w:val="PR2"/>
        <w:numPr>
          <w:ilvl w:val="5"/>
          <w:numId w:val="1"/>
        </w:numPr>
        <w:spacing w:before="240" w:after="0"/>
        <w:rPr>
          <w:rFonts w:ascii="Trebuchet MS" w:hAnsi="Trebuchet MS"/>
          <w:szCs w:val="22"/>
        </w:rPr>
      </w:pPr>
      <w:r>
        <w:rPr>
          <w:rFonts w:ascii="Trebuchet MS" w:hAnsi="Trebuchet MS"/>
          <w:szCs w:val="22"/>
        </w:rPr>
        <w:t xml:space="preserve">Connector Section: Dovetail tabs for inserting into dovetail slots in concrete and attached to tie section; formed from </w:t>
      </w:r>
      <w:r>
        <w:rPr>
          <w:rStyle w:val="IP"/>
          <w:rFonts w:ascii="Trebuchet MS" w:hAnsi="Trebuchet MS"/>
          <w:color w:val="auto"/>
          <w:szCs w:val="22"/>
        </w:rPr>
        <w:t>0.060-inch-</w:t>
      </w:r>
      <w:r>
        <w:rPr>
          <w:rStyle w:val="SI"/>
          <w:rFonts w:ascii="Trebuchet MS" w:hAnsi="Trebuchet MS"/>
          <w:color w:val="auto"/>
          <w:szCs w:val="22"/>
        </w:rPr>
        <w:t xml:space="preserve"> (1.52-mm-)</w:t>
      </w:r>
      <w:r>
        <w:rPr>
          <w:rFonts w:ascii="Trebuchet MS" w:hAnsi="Trebuchet MS"/>
          <w:szCs w:val="22"/>
        </w:rPr>
        <w:t xml:space="preserve"> thick, steel sheet, galvanized after fabrication.</w:t>
      </w:r>
    </w:p>
    <w:p>
      <w:pPr>
        <w:pStyle w:val="PR2"/>
        <w:numPr>
          <w:ilvl w:val="5"/>
          <w:numId w:val="1"/>
        </w:numPr>
        <w:rPr>
          <w:rFonts w:ascii="Trebuchet MS" w:hAnsi="Trebuchet MS"/>
          <w:szCs w:val="22"/>
        </w:rPr>
      </w:pPr>
      <w:r>
        <w:rPr>
          <w:rFonts w:ascii="Trebuchet MS" w:hAnsi="Trebuchet MS"/>
          <w:szCs w:val="22"/>
        </w:rPr>
        <w:t xml:space="preserve">Tie Section: Triangular-shaped wire tie, sized to extend within </w:t>
      </w:r>
      <w:r>
        <w:rPr>
          <w:rStyle w:val="IP"/>
          <w:rFonts w:ascii="Trebuchet MS" w:hAnsi="Trebuchet MS"/>
          <w:color w:val="auto"/>
          <w:szCs w:val="22"/>
        </w:rPr>
        <w:t>1 inch</w:t>
      </w:r>
      <w:r>
        <w:rPr>
          <w:rStyle w:val="SI"/>
          <w:rFonts w:ascii="Trebuchet MS" w:hAnsi="Trebuchet MS"/>
          <w:color w:val="auto"/>
          <w:szCs w:val="22"/>
        </w:rPr>
        <w:t xml:space="preserve"> (25 mm)</w:t>
      </w:r>
      <w:r>
        <w:rPr>
          <w:rFonts w:ascii="Trebuchet MS" w:hAnsi="Trebuchet MS"/>
          <w:szCs w:val="22"/>
        </w:rPr>
        <w:t xml:space="preserve"> of masonry face, made from </w:t>
      </w:r>
      <w:r>
        <w:rPr>
          <w:rStyle w:val="IP"/>
          <w:rFonts w:ascii="Trebuchet MS" w:hAnsi="Trebuchet MS"/>
          <w:color w:val="auto"/>
          <w:szCs w:val="22"/>
        </w:rPr>
        <w:t>0.187-inch-</w:t>
      </w:r>
      <w:r>
        <w:rPr>
          <w:rStyle w:val="SI"/>
          <w:rFonts w:ascii="Trebuchet MS" w:hAnsi="Trebuchet MS"/>
          <w:color w:val="auto"/>
          <w:szCs w:val="22"/>
        </w:rPr>
        <w:t xml:space="preserve"> (4.76-mm-)</w:t>
      </w:r>
      <w:r>
        <w:rPr>
          <w:rFonts w:ascii="Trebuchet MS" w:hAnsi="Trebuchet MS"/>
          <w:szCs w:val="22"/>
        </w:rPr>
        <w:t xml:space="preserve"> diameter, hot-dip galvanized steel wire.</w:t>
      </w:r>
    </w:p>
    <w:p>
      <w:pPr>
        <w:pStyle w:val="PR2"/>
        <w:numPr>
          <w:ilvl w:val="5"/>
          <w:numId w:val="1"/>
        </w:numPr>
        <w:rPr>
          <w:rFonts w:ascii="Trebuchet MS" w:hAnsi="Trebuchet MS"/>
          <w:szCs w:val="22"/>
        </w:rPr>
      </w:pPr>
      <w:r>
        <w:rPr>
          <w:rFonts w:ascii="Trebuchet MS" w:hAnsi="Trebuchet MS"/>
          <w:szCs w:val="22"/>
        </w:rPr>
        <w:t xml:space="preserve">Corrugated Metal Ties: Metal strips not less than </w:t>
      </w:r>
      <w:r>
        <w:rPr>
          <w:rStyle w:val="IP"/>
          <w:rFonts w:ascii="Trebuchet MS" w:hAnsi="Trebuchet MS"/>
          <w:color w:val="auto"/>
          <w:szCs w:val="22"/>
        </w:rPr>
        <w:t>7/8 inch</w:t>
      </w:r>
      <w:r>
        <w:rPr>
          <w:rStyle w:val="SI"/>
          <w:rFonts w:ascii="Trebuchet MS" w:hAnsi="Trebuchet MS"/>
          <w:color w:val="auto"/>
          <w:szCs w:val="22"/>
        </w:rPr>
        <w:t xml:space="preserve"> (22 mm)</w:t>
      </w:r>
      <w:r>
        <w:rPr>
          <w:rFonts w:ascii="Trebuchet MS" w:hAnsi="Trebuchet MS"/>
          <w:szCs w:val="22"/>
        </w:rPr>
        <w:t xml:space="preserve"> wide with corrugations having a wavelength of </w:t>
      </w:r>
      <w:r>
        <w:rPr>
          <w:rStyle w:val="IP"/>
          <w:rFonts w:ascii="Trebuchet MS" w:hAnsi="Trebuchet MS"/>
          <w:color w:val="auto"/>
          <w:szCs w:val="22"/>
        </w:rPr>
        <w:t>0.3 to 0.5 inch</w:t>
      </w:r>
      <w:r>
        <w:rPr>
          <w:rStyle w:val="SI"/>
          <w:rFonts w:ascii="Trebuchet MS" w:hAnsi="Trebuchet MS"/>
          <w:color w:val="auto"/>
          <w:szCs w:val="22"/>
        </w:rPr>
        <w:t xml:space="preserve"> (7.6 to 12.7 mm)</w:t>
      </w:r>
      <w:r>
        <w:rPr>
          <w:rFonts w:ascii="Trebuchet MS" w:hAnsi="Trebuchet MS"/>
          <w:szCs w:val="22"/>
        </w:rPr>
        <w:t xml:space="preserve"> and an amplitude of </w:t>
      </w:r>
      <w:r>
        <w:rPr>
          <w:rStyle w:val="IP"/>
          <w:rFonts w:ascii="Trebuchet MS" w:hAnsi="Trebuchet MS"/>
          <w:color w:val="auto"/>
          <w:szCs w:val="22"/>
        </w:rPr>
        <w:t>0.06 to 0.10 inch</w:t>
      </w:r>
      <w:r>
        <w:rPr>
          <w:rStyle w:val="SI"/>
          <w:rFonts w:ascii="Trebuchet MS" w:hAnsi="Trebuchet MS"/>
          <w:color w:val="auto"/>
          <w:szCs w:val="22"/>
        </w:rPr>
        <w:t xml:space="preserve"> (1.5 to 2.5 mm)</w:t>
      </w:r>
      <w:r>
        <w:rPr>
          <w:rFonts w:ascii="Trebuchet MS" w:hAnsi="Trebuchet MS"/>
          <w:szCs w:val="22"/>
        </w:rPr>
        <w:t xml:space="preserve"> made from thick, steel sheet, galvanized after fabrication </w:t>
      </w:r>
      <w:r>
        <w:rPr>
          <w:rStyle w:val="IP"/>
          <w:rFonts w:ascii="Trebuchet MS" w:hAnsi="Trebuchet MS"/>
          <w:color w:val="auto"/>
          <w:szCs w:val="22"/>
        </w:rPr>
        <w:t>01.05-inch-</w:t>
      </w:r>
      <w:r>
        <w:rPr>
          <w:rStyle w:val="SI"/>
          <w:rFonts w:ascii="Trebuchet MS" w:hAnsi="Trebuchet MS"/>
          <w:color w:val="auto"/>
          <w:szCs w:val="22"/>
        </w:rPr>
        <w:t xml:space="preserve"> (2.66-mm-)</w:t>
      </w:r>
      <w:r>
        <w:rPr>
          <w:rFonts w:ascii="Trebuchet MS" w:hAnsi="Trebuchet MS"/>
          <w:szCs w:val="22"/>
        </w:rPr>
        <w:t xml:space="preserve"> thick, steel sheet, galvanized after fabrication with dovetail tabs for inserting into dovetail slots in concrete and sized to extend to within </w:t>
      </w:r>
      <w:r>
        <w:rPr>
          <w:rStyle w:val="IP"/>
          <w:rFonts w:ascii="Trebuchet MS" w:hAnsi="Trebuchet MS"/>
          <w:color w:val="auto"/>
          <w:szCs w:val="22"/>
        </w:rPr>
        <w:t>1 inch</w:t>
      </w:r>
      <w:r>
        <w:rPr>
          <w:rStyle w:val="SI"/>
          <w:rFonts w:ascii="Trebuchet MS" w:hAnsi="Trebuchet MS"/>
          <w:color w:val="auto"/>
          <w:szCs w:val="22"/>
        </w:rPr>
        <w:t xml:space="preserve"> (25 mm)</w:t>
      </w:r>
      <w:r>
        <w:rPr>
          <w:rFonts w:ascii="Trebuchet MS" w:hAnsi="Trebuchet MS"/>
          <w:szCs w:val="22"/>
        </w:rPr>
        <w:t xml:space="preserve"> of masonry face.</w:t>
      </w:r>
    </w:p>
    <w:p>
      <w:pPr>
        <w:pStyle w:val="PR1"/>
        <w:numPr>
          <w:ilvl w:val="4"/>
          <w:numId w:val="1"/>
        </w:numPr>
        <w:rPr>
          <w:rFonts w:ascii="Trebuchet MS" w:hAnsi="Trebuchet MS"/>
          <w:szCs w:val="22"/>
        </w:rPr>
      </w:pPr>
      <w:r>
        <w:rPr>
          <w:rFonts w:ascii="Trebuchet MS" w:hAnsi="Trebuchet MS"/>
          <w:szCs w:val="22"/>
        </w:rPr>
        <w:t>Adjustable Masonry-Veneer Anchors:</w:t>
      </w:r>
    </w:p>
    <w:p>
      <w:pPr>
        <w:pStyle w:val="PR2"/>
        <w:numPr>
          <w:ilvl w:val="5"/>
          <w:numId w:val="1"/>
        </w:numPr>
        <w:spacing w:before="240" w:after="0"/>
        <w:rPr>
          <w:rFonts w:ascii="Trebuchet MS" w:hAnsi="Trebuchet MS"/>
          <w:szCs w:val="22"/>
        </w:rPr>
      </w:pPr>
      <w:r>
        <w:rPr>
          <w:rFonts w:ascii="Trebuchet MS" w:hAnsi="Trebuchet MS"/>
          <w:szCs w:val="22"/>
        </w:rPr>
        <w:t>General: Provide anchors that allow vertical adjustment but resist tension and compression forces perpendicular to plane of wall, for attachment over sheathing to wood or metal studs, and as follows:</w:t>
      </w:r>
    </w:p>
    <w:p>
      <w:pPr>
        <w:pStyle w:val="CMT"/>
        <w:rPr>
          <w:rFonts w:ascii="Trebuchet MS" w:hAnsi="Trebuchet MS"/>
          <w:color w:val="auto"/>
          <w:szCs w:val="22"/>
        </w:rPr>
      </w:pPr>
      <w:r>
        <w:rPr>
          <w:rFonts w:ascii="Trebuchet MS" w:hAnsi="Trebuchet MS"/>
          <w:color w:val="auto"/>
          <w:szCs w:val="22"/>
        </w:rPr>
        <w:t>First subparagraph below is from BIA Technical Notes 28B.</w:t>
      </w:r>
    </w:p>
    <w:p>
      <w:pPr>
        <w:pStyle w:val="PR3"/>
        <w:numPr>
          <w:ilvl w:val="6"/>
          <w:numId w:val="1"/>
        </w:numPr>
        <w:spacing w:before="240" w:after="0"/>
        <w:rPr>
          <w:rFonts w:ascii="Trebuchet MS" w:hAnsi="Trebuchet MS"/>
          <w:szCs w:val="22"/>
        </w:rPr>
      </w:pPr>
      <w:r>
        <w:rPr>
          <w:rFonts w:ascii="Trebuchet MS" w:hAnsi="Trebuchet MS"/>
          <w:szCs w:val="22"/>
        </w:rPr>
        <w:t xml:space="preserve">Structural Performance Characteristics: Capable of withstanding a </w:t>
      </w:r>
      <w:r>
        <w:rPr>
          <w:rStyle w:val="IP"/>
          <w:rFonts w:ascii="Trebuchet MS" w:hAnsi="Trebuchet MS"/>
          <w:color w:val="auto"/>
          <w:szCs w:val="22"/>
        </w:rPr>
        <w:t>100-lbf</w:t>
      </w:r>
      <w:r>
        <w:rPr>
          <w:rStyle w:val="SI"/>
          <w:rFonts w:ascii="Trebuchet MS" w:hAnsi="Trebuchet MS"/>
          <w:color w:val="auto"/>
          <w:szCs w:val="22"/>
        </w:rPr>
        <w:t xml:space="preserve"> (445-N)</w:t>
      </w:r>
      <w:r>
        <w:rPr>
          <w:rFonts w:ascii="Trebuchet MS" w:hAnsi="Trebuchet MS"/>
          <w:szCs w:val="22"/>
        </w:rPr>
        <w:t xml:space="preserve"> load in both tension and compression without deforming or developing play in excess of </w:t>
      </w:r>
      <w:r>
        <w:rPr>
          <w:rStyle w:val="IP"/>
          <w:rFonts w:ascii="Trebuchet MS" w:hAnsi="Trebuchet MS"/>
          <w:color w:val="auto"/>
          <w:szCs w:val="22"/>
        </w:rPr>
        <w:t>0.05 inch</w:t>
      </w:r>
      <w:r>
        <w:rPr>
          <w:rStyle w:val="SI"/>
          <w:rFonts w:ascii="Trebuchet MS" w:hAnsi="Trebuchet MS"/>
          <w:color w:val="auto"/>
          <w:szCs w:val="22"/>
        </w:rPr>
        <w:t xml:space="preserve"> (1.3 mm)</w:t>
      </w:r>
      <w:r>
        <w:rPr>
          <w:rFonts w:ascii="Trebuchet MS" w:hAnsi="Trebuchet MS"/>
          <w:szCs w:val="22"/>
        </w:rPr>
        <w:t>.</w:t>
      </w:r>
    </w:p>
    <w:p>
      <w:pPr>
        <w:pStyle w:val="PR2"/>
        <w:numPr>
          <w:ilvl w:val="5"/>
          <w:numId w:val="1"/>
        </w:numPr>
        <w:spacing w:before="240" w:after="0"/>
        <w:rPr>
          <w:rFonts w:ascii="Trebuchet MS" w:hAnsi="Trebuchet MS"/>
          <w:szCs w:val="22"/>
        </w:rPr>
      </w:pPr>
      <w:r>
        <w:rPr>
          <w:rFonts w:ascii="Trebuchet MS" w:hAnsi="Trebuchet MS"/>
          <w:szCs w:val="22"/>
        </w:rPr>
        <w:t xml:space="preserve">Fabricate sheet metal anchor sections and other sheet metal parts from </w:t>
      </w:r>
      <w:r>
        <w:rPr>
          <w:rStyle w:val="IP"/>
          <w:rFonts w:ascii="Trebuchet MS" w:hAnsi="Trebuchet MS"/>
          <w:color w:val="auto"/>
          <w:szCs w:val="22"/>
        </w:rPr>
        <w:t>1.05-inch-</w:t>
      </w:r>
      <w:r>
        <w:rPr>
          <w:rStyle w:val="SI"/>
          <w:rFonts w:ascii="Trebuchet MS" w:hAnsi="Trebuchet MS"/>
          <w:color w:val="auto"/>
          <w:szCs w:val="22"/>
        </w:rPr>
        <w:t xml:space="preserve"> (2.66-mm-)</w:t>
      </w:r>
      <w:r>
        <w:rPr>
          <w:rFonts w:ascii="Trebuchet MS" w:hAnsi="Trebuchet MS"/>
          <w:szCs w:val="22"/>
        </w:rPr>
        <w:t xml:space="preserve"> thick steel sheet, galvanized after fabrication.</w:t>
      </w:r>
    </w:p>
    <w:p>
      <w:pPr>
        <w:pStyle w:val="PR2"/>
        <w:numPr>
          <w:ilvl w:val="5"/>
          <w:numId w:val="1"/>
        </w:numPr>
        <w:rPr>
          <w:rFonts w:ascii="Trebuchet MS" w:hAnsi="Trebuchet MS"/>
          <w:szCs w:val="22"/>
        </w:rPr>
      </w:pPr>
      <w:r>
        <w:rPr>
          <w:rFonts w:ascii="Trebuchet MS" w:hAnsi="Trebuchet MS"/>
          <w:szCs w:val="22"/>
        </w:rPr>
        <w:t xml:space="preserve">Wire Ties: Triangular-, rectangular-, or T-shaped wire ties fabricated from </w:t>
      </w:r>
      <w:r>
        <w:rPr>
          <w:rStyle w:val="IP"/>
          <w:rFonts w:ascii="Trebuchet MS" w:hAnsi="Trebuchet MS"/>
          <w:color w:val="auto"/>
          <w:szCs w:val="22"/>
        </w:rPr>
        <w:t>0.187-inch-</w:t>
      </w:r>
      <w:r>
        <w:rPr>
          <w:rStyle w:val="SI"/>
          <w:rFonts w:ascii="Trebuchet MS" w:hAnsi="Trebuchet MS"/>
          <w:color w:val="auto"/>
          <w:szCs w:val="22"/>
        </w:rPr>
        <w:t xml:space="preserve"> (4.76-mm)</w:t>
      </w:r>
      <w:r>
        <w:rPr>
          <w:rFonts w:ascii="Trebuchet MS" w:hAnsi="Trebuchet MS"/>
          <w:szCs w:val="22"/>
        </w:rPr>
        <w:t xml:space="preserve"> diameter, hot-dip galvanized steel wire.</w:t>
      </w:r>
    </w:p>
    <w:p>
      <w:pPr>
        <w:pStyle w:val="CMT"/>
        <w:rPr>
          <w:rFonts w:ascii="Trebuchet MS" w:hAnsi="Trebuchet MS"/>
          <w:color w:val="auto"/>
          <w:szCs w:val="22"/>
        </w:rPr>
      </w:pPr>
      <w:r>
        <w:rPr>
          <w:rFonts w:ascii="Trebuchet MS" w:hAnsi="Trebuchet MS"/>
          <w:color w:val="auto"/>
          <w:szCs w:val="22"/>
        </w:rPr>
        <w:t>Usually retain first subparagraph below along with the acceptable types of anchors.</w:t>
      </w:r>
    </w:p>
    <w:p>
      <w:pPr>
        <w:pStyle w:val="PR2"/>
        <w:numPr>
          <w:ilvl w:val="5"/>
          <w:numId w:val="1"/>
        </w:numPr>
        <w:rPr>
          <w:rFonts w:ascii="Trebuchet MS" w:hAnsi="Trebuchet MS"/>
          <w:szCs w:val="22"/>
        </w:rPr>
      </w:pPr>
      <w:r>
        <w:rPr>
          <w:rFonts w:ascii="Trebuchet MS" w:hAnsi="Trebuchet MS"/>
          <w:szCs w:val="22"/>
        </w:rPr>
        <w:t>Contractor's Option: Unless otherwise indicated, provide any of the following types of anchors:</w:t>
      </w:r>
    </w:p>
    <w:p>
      <w:pPr>
        <w:pStyle w:val="PR2"/>
        <w:numPr>
          <w:ilvl w:val="5"/>
          <w:numId w:val="1"/>
        </w:numPr>
        <w:rPr>
          <w:rFonts w:ascii="Trebuchet MS" w:hAnsi="Trebuchet MS"/>
          <w:szCs w:val="22"/>
        </w:rPr>
      </w:pPr>
      <w:r>
        <w:rPr>
          <w:rFonts w:ascii="Trebuchet MS" w:hAnsi="Trebuchet MS"/>
          <w:szCs w:val="22"/>
        </w:rPr>
        <w:t>Screw-Attached, Masonry-Veneer Anchors: Units consisting of a wire tie and a metal anchor section.</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3"/>
        <w:numPr>
          <w:ilvl w:val="6"/>
          <w:numId w:val="1"/>
        </w:numPr>
        <w:spacing w:before="240" w:after="0"/>
        <w:rPr>
          <w:rFonts w:ascii="Trebuchet MS" w:hAnsi="Trebuchet MS"/>
          <w:szCs w:val="22"/>
        </w:rPr>
      </w:pPr>
      <w:hyperlink r:id="rId18">
        <w:r>
          <w:rPr>
            <w:rStyle w:val="Style9"/>
            <w:rFonts w:ascii="Trebuchet MS" w:hAnsi="Trebuchet MS"/>
            <w:color w:val="auto"/>
            <w:szCs w:val="22"/>
            <w:u w:val="single"/>
          </w:rPr>
          <w:t>Products</w:t>
        </w:r>
      </w:hyperlink>
      <w:r>
        <w:rPr>
          <w:rFonts w:ascii="Trebuchet MS" w:hAnsi="Trebuchet MS"/>
          <w:szCs w:val="22"/>
        </w:rPr>
        <w:t>: Subject to compliance with requirements, available products that may be incorporated into the Work include, but are not limited to, the following:</w:t>
      </w:r>
    </w:p>
    <w:p>
      <w:pPr>
        <w:pStyle w:val="PR4"/>
        <w:numPr>
          <w:ilvl w:val="7"/>
          <w:numId w:val="1"/>
        </w:numPr>
        <w:spacing w:before="240" w:after="0"/>
        <w:rPr>
          <w:rFonts w:ascii="Trebuchet MS" w:hAnsi="Trebuchet MS"/>
          <w:szCs w:val="22"/>
        </w:rPr>
      </w:pPr>
      <w:hyperlink r:id="rId19">
        <w:r>
          <w:rPr>
            <w:rStyle w:val="Style9"/>
            <w:rFonts w:ascii="Trebuchet MS" w:hAnsi="Trebuchet MS"/>
            <w:color w:val="auto"/>
            <w:szCs w:val="22"/>
            <w:u w:val="single"/>
          </w:rPr>
          <w:t>Dayton Superior Corporation, Dur-O-Wal Division</w:t>
        </w:r>
      </w:hyperlink>
      <w:r>
        <w:rPr>
          <w:rFonts w:ascii="Trebuchet MS" w:hAnsi="Trebuchet MS"/>
          <w:szCs w:val="22"/>
        </w:rPr>
        <w:t>; [D/A 213] [or] [D/A 210 with D/A 700-708].</w:t>
      </w:r>
    </w:p>
    <w:p>
      <w:pPr>
        <w:pStyle w:val="PR4"/>
        <w:numPr>
          <w:ilvl w:val="7"/>
          <w:numId w:val="1"/>
        </w:numPr>
        <w:rPr>
          <w:rFonts w:ascii="Trebuchet MS" w:hAnsi="Trebuchet MS"/>
          <w:szCs w:val="22"/>
        </w:rPr>
      </w:pPr>
      <w:hyperlink r:id="rId20">
        <w:r>
          <w:rPr>
            <w:rStyle w:val="Style9"/>
            <w:rFonts w:ascii="Trebuchet MS" w:hAnsi="Trebuchet MS"/>
            <w:color w:val="auto"/>
            <w:szCs w:val="22"/>
            <w:u w:val="single"/>
          </w:rPr>
          <w:t>Heckmann Building Products Inc.</w:t>
        </w:r>
      </w:hyperlink>
      <w:r>
        <w:rPr>
          <w:rFonts w:ascii="Trebuchet MS" w:hAnsi="Trebuchet MS"/>
          <w:szCs w:val="22"/>
        </w:rPr>
        <w:t>; 315-D with 316.</w:t>
      </w:r>
    </w:p>
    <w:p>
      <w:pPr>
        <w:pStyle w:val="PR4"/>
        <w:numPr>
          <w:ilvl w:val="7"/>
          <w:numId w:val="1"/>
        </w:numPr>
        <w:rPr>
          <w:rFonts w:ascii="Trebuchet MS" w:hAnsi="Trebuchet MS"/>
          <w:szCs w:val="22"/>
        </w:rPr>
      </w:pPr>
      <w:hyperlink r:id="rId21">
        <w:r>
          <w:rPr>
            <w:rStyle w:val="Style9"/>
            <w:rFonts w:ascii="Trebuchet MS" w:hAnsi="Trebuchet MS"/>
            <w:color w:val="auto"/>
            <w:szCs w:val="22"/>
            <w:u w:val="single"/>
          </w:rPr>
          <w:t>Hohmann &amp; Barnard, Inc.</w:t>
        </w:r>
      </w:hyperlink>
      <w:r>
        <w:rPr>
          <w:rFonts w:ascii="Trebuchet MS" w:hAnsi="Trebuchet MS"/>
          <w:szCs w:val="22"/>
        </w:rPr>
        <w:t>; [DW-10] [DW-10HS] [or] [DW-10-X].</w:t>
      </w:r>
    </w:p>
    <w:p>
      <w:pPr>
        <w:pStyle w:val="PR4"/>
        <w:numPr>
          <w:ilvl w:val="7"/>
          <w:numId w:val="1"/>
        </w:numPr>
        <w:rPr>
          <w:rFonts w:ascii="Trebuchet MS" w:hAnsi="Trebuchet MS"/>
          <w:szCs w:val="22"/>
        </w:rPr>
      </w:pPr>
      <w:hyperlink r:id="rId22">
        <w:r>
          <w:rPr>
            <w:rStyle w:val="Style9"/>
            <w:rFonts w:ascii="Trebuchet MS" w:hAnsi="Trebuchet MS"/>
            <w:color w:val="auto"/>
            <w:szCs w:val="22"/>
            <w:u w:val="single"/>
          </w:rPr>
          <w:t>Wire-Bond</w:t>
        </w:r>
      </w:hyperlink>
      <w:r>
        <w:rPr>
          <w:rFonts w:ascii="Trebuchet MS" w:hAnsi="Trebuchet MS"/>
          <w:szCs w:val="22"/>
        </w:rPr>
        <w:t>; [1004, Type III] [or] [RJ-711].</w:t>
      </w:r>
    </w:p>
    <w:p>
      <w:pPr>
        <w:pStyle w:val="PR3"/>
        <w:numPr>
          <w:ilvl w:val="6"/>
          <w:numId w:val="1"/>
        </w:numPr>
        <w:spacing w:before="240" w:after="0"/>
        <w:rPr>
          <w:rFonts w:ascii="Trebuchet MS" w:hAnsi="Trebuchet MS"/>
          <w:szCs w:val="22"/>
        </w:rPr>
      </w:pPr>
      <w:r>
        <w:rPr>
          <w:rFonts w:ascii="Trebuchet MS" w:hAnsi="Trebuchet MS"/>
          <w:szCs w:val="22"/>
        </w:rPr>
        <w:t>Anchor Section: Rib-stiffened, sheet metal plate with screw holes top and bottom, having slotted holes for inserting wire tie.</w:t>
      </w:r>
    </w:p>
    <w:p>
      <w:pPr>
        <w:pStyle w:val="CMT"/>
        <w:rPr>
          <w:rFonts w:ascii="Trebuchet MS" w:hAnsi="Trebuchet MS"/>
          <w:color w:val="auto"/>
          <w:szCs w:val="22"/>
        </w:rPr>
      </w:pPr>
      <w:r>
        <w:rPr>
          <w:rFonts w:ascii="Trebuchet MS" w:hAnsi="Trebuchet MS"/>
          <w:color w:val="auto"/>
          <w:szCs w:val="22"/>
        </w:rPr>
        <w:t>Anchors in subparagraph below may be used for other than seismic conditions.</w:t>
      </w:r>
    </w:p>
    <w:p>
      <w:pPr>
        <w:pStyle w:val="CMT"/>
        <w:rPr>
          <w:rFonts w:ascii="Trebuchet MS" w:hAnsi="Trebuchet MS"/>
          <w:color w:val="auto"/>
          <w:szCs w:val="22"/>
        </w:rPr>
      </w:pPr>
      <w:r>
        <w:rPr>
          <w:rFonts w:ascii="Trebuchet MS" w:hAnsi="Trebuchet MS"/>
          <w:color w:val="auto"/>
          <w:szCs w:val="22"/>
        </w:rPr>
        <w:t>Revise paragraph below if ASTM A 325 (ASTM A 325M) bolts are required.</w:t>
      </w:r>
    </w:p>
    <w:p>
      <w:pPr>
        <w:pStyle w:val="PR1"/>
        <w:numPr>
          <w:ilvl w:val="4"/>
          <w:numId w:val="1"/>
        </w:numPr>
        <w:rPr>
          <w:rFonts w:ascii="Trebuchet MS" w:hAnsi="Trebuchet MS"/>
          <w:szCs w:val="22"/>
        </w:rPr>
      </w:pPr>
      <w:r>
        <w:rPr>
          <w:rFonts w:ascii="Trebuchet MS" w:hAnsi="Trebuchet MS"/>
          <w:szCs w:val="22"/>
        </w:rPr>
        <w:t xml:space="preserve">Anchor Bolts: [Headed] [or] [L-shaped] steel bolts complying with </w:t>
      </w:r>
      <w:r>
        <w:rPr>
          <w:rStyle w:val="IP"/>
          <w:rFonts w:ascii="Trebuchet MS" w:hAnsi="Trebuchet MS"/>
          <w:color w:val="auto"/>
          <w:szCs w:val="22"/>
        </w:rPr>
        <w:t>ASTM A 307, Grade A</w:t>
      </w:r>
      <w:r>
        <w:rPr>
          <w:rStyle w:val="SI"/>
          <w:rFonts w:ascii="Trebuchet MS" w:hAnsi="Trebuchet MS"/>
          <w:color w:val="auto"/>
          <w:szCs w:val="22"/>
        </w:rPr>
        <w:t xml:space="preserve"> (ASTM F 568M, Property Class 4.6)</w:t>
      </w:r>
      <w:r>
        <w:rPr>
          <w:rFonts w:ascii="Trebuchet MS" w:hAnsi="Trebuchet MS"/>
          <w:szCs w:val="22"/>
        </w:rPr>
        <w:t xml:space="preserve">; with </w:t>
      </w:r>
      <w:r>
        <w:rPr>
          <w:rStyle w:val="IP"/>
          <w:rFonts w:ascii="Trebuchet MS" w:hAnsi="Trebuchet MS"/>
          <w:color w:val="auto"/>
          <w:szCs w:val="22"/>
        </w:rPr>
        <w:t>ASTM A 563</w:t>
      </w:r>
      <w:r>
        <w:rPr>
          <w:rStyle w:val="SI"/>
          <w:rFonts w:ascii="Trebuchet MS" w:hAnsi="Trebuchet MS"/>
          <w:color w:val="auto"/>
          <w:szCs w:val="22"/>
        </w:rPr>
        <w:t xml:space="preserve"> (ASTM A 563M)</w:t>
      </w:r>
      <w:r>
        <w:rPr>
          <w:rFonts w:ascii="Trebuchet MS" w:hAnsi="Trebuchet MS"/>
          <w:szCs w:val="22"/>
        </w:rPr>
        <w:t xml:space="preserve"> hex nuts and, where indicated, flat washers; hot-dip galvanized to comply with ASTM A 153/A 153M, Class C; of dimensions indicated.</w:t>
      </w:r>
    </w:p>
    <w:p>
      <w:pPr>
        <w:pStyle w:val="ART"/>
        <w:numPr>
          <w:ilvl w:val="3"/>
          <w:numId w:val="1"/>
        </w:numPr>
        <w:rPr>
          <w:rFonts w:ascii="Trebuchet MS" w:hAnsi="Trebuchet MS"/>
          <w:szCs w:val="22"/>
        </w:rPr>
      </w:pPr>
      <w:r>
        <w:rPr>
          <w:rFonts w:ascii="Trebuchet MS" w:hAnsi="Trebuchet MS"/>
          <w:szCs w:val="22"/>
        </w:rPr>
        <w:t>EMBEDDED FLASHING MATERIALS</w:t>
      </w:r>
    </w:p>
    <w:p>
      <w:pPr>
        <w:pStyle w:val="CMT"/>
        <w:rPr>
          <w:rFonts w:ascii="Trebuchet MS" w:hAnsi="Trebuchet MS"/>
          <w:color w:val="auto"/>
          <w:szCs w:val="22"/>
        </w:rPr>
      </w:pPr>
      <w:r>
        <w:rPr>
          <w:rFonts w:ascii="Trebuchet MS" w:hAnsi="Trebuchet MS"/>
          <w:color w:val="auto"/>
          <w:szCs w:val="22"/>
        </w:rPr>
        <w:t>See Evaluations for discussion of flashing materials before editing this article.</w:t>
      </w:r>
    </w:p>
    <w:p>
      <w:pPr>
        <w:pStyle w:val="CMT"/>
        <w:rPr>
          <w:rFonts w:ascii="Trebuchet MS" w:hAnsi="Trebuchet MS"/>
          <w:color w:val="auto"/>
          <w:szCs w:val="22"/>
        </w:rPr>
      </w:pPr>
      <w:r>
        <w:rPr>
          <w:rFonts w:ascii="Trebuchet MS" w:hAnsi="Trebuchet MS"/>
          <w:color w:val="auto"/>
          <w:szCs w:val="22"/>
        </w:rPr>
        <w:t>Coordinate first paragraph below with Section 076200 "Sheet Metal Flashing and Trim." Metal through-wall flashing is included in that Section.</w:t>
      </w:r>
    </w:p>
    <w:p>
      <w:pPr>
        <w:pStyle w:val="PR1"/>
        <w:numPr>
          <w:ilvl w:val="4"/>
          <w:numId w:val="1"/>
        </w:numPr>
        <w:rPr>
          <w:rFonts w:ascii="Trebuchet MS" w:hAnsi="Trebuchet MS"/>
          <w:szCs w:val="22"/>
        </w:rPr>
      </w:pPr>
      <w:r>
        <w:rPr>
          <w:rFonts w:ascii="Trebuchet MS" w:hAnsi="Trebuchet MS"/>
          <w:szCs w:val="22"/>
        </w:rPr>
        <w:t>Metal Flashing: Provide metal flashing complying with SMACNA's "Architectural Sheet Metal Manual," Section 076200 "Sheet Metal Flashing and Trim" and as follows:</w:t>
      </w:r>
    </w:p>
    <w:p>
      <w:pPr>
        <w:pStyle w:val="CMT"/>
        <w:rPr>
          <w:rFonts w:ascii="Trebuchet MS" w:hAnsi="Trebuchet MS"/>
          <w:color w:val="auto"/>
          <w:szCs w:val="22"/>
        </w:rPr>
      </w:pPr>
      <w:r>
        <w:rPr>
          <w:rFonts w:ascii="Trebuchet MS" w:hAnsi="Trebuchet MS"/>
          <w:color w:val="auto"/>
          <w:szCs w:val="22"/>
        </w:rPr>
        <w:t>Retain one or both of first two subparagraphs below for use with flexible flashing if required. See Evaluations.</w:t>
      </w:r>
    </w:p>
    <w:p>
      <w:pPr>
        <w:pStyle w:val="PR2"/>
        <w:numPr>
          <w:ilvl w:val="5"/>
          <w:numId w:val="1"/>
        </w:numPr>
        <w:spacing w:before="240" w:after="0"/>
        <w:rPr>
          <w:rFonts w:ascii="Trebuchet MS" w:hAnsi="Trebuchet MS"/>
          <w:szCs w:val="22"/>
        </w:rPr>
      </w:pPr>
      <w:r>
        <w:rPr>
          <w:rFonts w:ascii="Trebuchet MS" w:hAnsi="Trebuchet MS"/>
          <w:szCs w:val="22"/>
        </w:rPr>
        <w:t xml:space="preserve">Metal Drip Edge: Fabricate from stainless steel. Extend at least </w:t>
      </w:r>
      <w:r>
        <w:rPr>
          <w:rStyle w:val="IP"/>
          <w:rFonts w:ascii="Trebuchet MS" w:hAnsi="Trebuchet MS"/>
          <w:color w:val="auto"/>
          <w:szCs w:val="22"/>
        </w:rPr>
        <w:t>3 inches</w:t>
      </w:r>
      <w:r>
        <w:rPr>
          <w:rStyle w:val="SI"/>
          <w:rFonts w:ascii="Trebuchet MS" w:hAnsi="Trebuchet MS"/>
          <w:color w:val="auto"/>
          <w:szCs w:val="22"/>
        </w:rPr>
        <w:t xml:space="preserve"> (76 mm)</w:t>
      </w:r>
      <w:r>
        <w:rPr>
          <w:rFonts w:ascii="Trebuchet MS" w:hAnsi="Trebuchet MS"/>
          <w:szCs w:val="22"/>
        </w:rPr>
        <w:t xml:space="preserve"> into wall and </w:t>
      </w:r>
      <w:r>
        <w:rPr>
          <w:rStyle w:val="IP"/>
          <w:rFonts w:ascii="Trebuchet MS" w:hAnsi="Trebuchet MS"/>
          <w:color w:val="auto"/>
          <w:szCs w:val="22"/>
        </w:rPr>
        <w:t>1/2 inch</w:t>
      </w:r>
      <w:r>
        <w:rPr>
          <w:rStyle w:val="SI"/>
          <w:rFonts w:ascii="Trebuchet MS" w:hAnsi="Trebuchet MS"/>
          <w:color w:val="auto"/>
          <w:szCs w:val="22"/>
        </w:rPr>
        <w:t xml:space="preserve"> (13 mm)</w:t>
      </w:r>
      <w:r>
        <w:rPr>
          <w:rFonts w:ascii="Trebuchet MS" w:hAnsi="Trebuchet MS"/>
          <w:szCs w:val="22"/>
        </w:rPr>
        <w:t xml:space="preserve"> out from wall, with outer edge bent down 30 degrees.</w:t>
      </w:r>
    </w:p>
    <w:p>
      <w:pPr>
        <w:pStyle w:val="PR2"/>
        <w:numPr>
          <w:ilvl w:val="5"/>
          <w:numId w:val="1"/>
        </w:numPr>
        <w:rPr>
          <w:rFonts w:ascii="Trebuchet MS" w:hAnsi="Trebuchet MS"/>
          <w:szCs w:val="22"/>
        </w:rPr>
      </w:pPr>
      <w:r>
        <w:rPr>
          <w:rFonts w:ascii="Trebuchet MS" w:hAnsi="Trebuchet MS"/>
          <w:szCs w:val="22"/>
        </w:rPr>
        <w:t xml:space="preserve">Metal Sealant Stop: Fabricate from stainless steel. Extend at least </w:t>
      </w:r>
      <w:r>
        <w:rPr>
          <w:rStyle w:val="IP"/>
          <w:rFonts w:ascii="Trebuchet MS" w:hAnsi="Trebuchet MS"/>
          <w:color w:val="auto"/>
          <w:szCs w:val="22"/>
        </w:rPr>
        <w:t>3 inches</w:t>
      </w:r>
      <w:r>
        <w:rPr>
          <w:rStyle w:val="SI"/>
          <w:rFonts w:ascii="Trebuchet MS" w:hAnsi="Trebuchet MS"/>
          <w:color w:val="auto"/>
          <w:szCs w:val="22"/>
        </w:rPr>
        <w:t xml:space="preserve"> (76 mm)</w:t>
      </w:r>
      <w:r>
        <w:rPr>
          <w:rFonts w:ascii="Trebuchet MS" w:hAnsi="Trebuchet MS"/>
          <w:szCs w:val="22"/>
        </w:rPr>
        <w:t xml:space="preserve"> into wall and out to exterior face of wall. At exterior face of wall, bend metal back on itself for </w:t>
      </w:r>
      <w:r>
        <w:rPr>
          <w:rStyle w:val="IP"/>
          <w:rFonts w:ascii="Trebuchet MS" w:hAnsi="Trebuchet MS"/>
          <w:color w:val="auto"/>
          <w:szCs w:val="22"/>
        </w:rPr>
        <w:t>3/4 inch</w:t>
      </w:r>
      <w:r>
        <w:rPr>
          <w:rStyle w:val="SI"/>
          <w:rFonts w:ascii="Trebuchet MS" w:hAnsi="Trebuchet MS"/>
          <w:color w:val="auto"/>
          <w:szCs w:val="22"/>
        </w:rPr>
        <w:t xml:space="preserve"> (19 mm)</w:t>
      </w:r>
      <w:r>
        <w:rPr>
          <w:rFonts w:ascii="Trebuchet MS" w:hAnsi="Trebuchet MS"/>
          <w:szCs w:val="22"/>
        </w:rPr>
        <w:t xml:space="preserve"> and down into joint </w:t>
      </w:r>
      <w:r>
        <w:rPr>
          <w:rStyle w:val="IP"/>
          <w:rFonts w:ascii="Trebuchet MS" w:hAnsi="Trebuchet MS"/>
          <w:color w:val="auto"/>
          <w:szCs w:val="22"/>
        </w:rPr>
        <w:t>1/4 inch</w:t>
      </w:r>
      <w:r>
        <w:rPr>
          <w:rStyle w:val="SI"/>
          <w:rFonts w:ascii="Trebuchet MS" w:hAnsi="Trebuchet MS"/>
          <w:color w:val="auto"/>
          <w:szCs w:val="22"/>
        </w:rPr>
        <w:t xml:space="preserve"> (6 mm)</w:t>
      </w:r>
      <w:r>
        <w:rPr>
          <w:rFonts w:ascii="Trebuchet MS" w:hAnsi="Trebuchet MS"/>
          <w:szCs w:val="22"/>
        </w:rPr>
        <w:t xml:space="preserve"> to form a stop for retaining sealant backer rod.</w:t>
      </w:r>
    </w:p>
    <w:p>
      <w:pPr>
        <w:pStyle w:val="CMT"/>
        <w:rPr>
          <w:rFonts w:ascii="Trebuchet MS" w:hAnsi="Trebuchet MS"/>
          <w:color w:val="auto"/>
          <w:szCs w:val="22"/>
        </w:rPr>
      </w:pPr>
      <w:r>
        <w:rPr>
          <w:rFonts w:ascii="Trebuchet MS" w:hAnsi="Trebuchet MS"/>
          <w:color w:val="auto"/>
          <w:szCs w:val="22"/>
        </w:rPr>
        <w:t>Delete first paragraph below if only metal flashing is allowed. If concealed metal flashing is required at certain locations, indicate those locations on Drawings or revise paragraph.</w:t>
      </w:r>
    </w:p>
    <w:p>
      <w:pPr>
        <w:pStyle w:val="PR1"/>
        <w:numPr>
          <w:ilvl w:val="4"/>
          <w:numId w:val="1"/>
        </w:numPr>
        <w:rPr>
          <w:rFonts w:ascii="Trebuchet MS" w:hAnsi="Trebuchet MS"/>
          <w:szCs w:val="22"/>
        </w:rPr>
      </w:pPr>
      <w:r>
        <w:rPr>
          <w:rFonts w:ascii="Trebuchet MS" w:hAnsi="Trebuchet MS"/>
          <w:szCs w:val="22"/>
        </w:rPr>
        <w:t>Flexible Flashing: Use[ one of] the following unless otherwise indicated:</w:t>
      </w:r>
    </w:p>
    <w:p>
      <w:pPr>
        <w:pStyle w:val="CMT"/>
        <w:rPr>
          <w:rFonts w:ascii="Trebuchet MS" w:hAnsi="Trebuchet MS"/>
          <w:color w:val="auto"/>
          <w:szCs w:val="22"/>
        </w:rPr>
      </w:pPr>
      <w:r>
        <w:rPr>
          <w:rFonts w:ascii="Trebuchet MS" w:hAnsi="Trebuchet MS"/>
          <w:color w:val="auto"/>
          <w:szCs w:val="22"/>
        </w:rPr>
        <w:t>First subparagraph below is an example only; revise if other laminated products are required.</w:t>
      </w:r>
    </w:p>
    <w:p>
      <w:pPr>
        <w:pStyle w:val="PR2"/>
        <w:numPr>
          <w:ilvl w:val="5"/>
          <w:numId w:val="1"/>
        </w:numPr>
        <w:spacing w:before="240" w:after="0"/>
        <w:rPr>
          <w:rFonts w:ascii="Trebuchet MS" w:hAnsi="Trebuchet MS"/>
          <w:szCs w:val="22"/>
        </w:rPr>
      </w:pPr>
      <w:r>
        <w:rPr>
          <w:rFonts w:ascii="Trebuchet MS" w:hAnsi="Trebuchet MS"/>
          <w:szCs w:val="22"/>
        </w:rPr>
        <w:t xml:space="preserve">Copper-Laminated Flashing: </w:t>
      </w:r>
      <w:r>
        <w:rPr>
          <w:rStyle w:val="IP"/>
          <w:rFonts w:ascii="Trebuchet MS" w:hAnsi="Trebuchet MS"/>
          <w:color w:val="auto"/>
          <w:szCs w:val="22"/>
        </w:rPr>
        <w:t>5-oz./sq. ft.</w:t>
      </w:r>
      <w:r>
        <w:rPr>
          <w:rStyle w:val="SI"/>
          <w:rFonts w:ascii="Trebuchet MS" w:hAnsi="Trebuchet MS"/>
          <w:color w:val="auto"/>
          <w:szCs w:val="22"/>
        </w:rPr>
        <w:t xml:space="preserve"> (1.5-kg/sq. m) </w:t>
      </w:r>
      <w:r>
        <w:rPr>
          <w:rFonts w:ascii="Trebuchet MS" w:hAnsi="Trebuchet MS"/>
          <w:szCs w:val="22"/>
        </w:rPr>
        <w:t>copper sheet bonded between 2 layers of glass-fiber cloth. Use only where flashing is fully concealed in masonry.</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3"/>
        <w:numPr>
          <w:ilvl w:val="6"/>
          <w:numId w:val="1"/>
        </w:numPr>
        <w:spacing w:before="240" w:after="0"/>
        <w:rPr>
          <w:rFonts w:ascii="Trebuchet MS" w:hAnsi="Trebuchet MS"/>
          <w:szCs w:val="22"/>
        </w:rPr>
      </w:pPr>
      <w:hyperlink r:id="rId23">
        <w:r>
          <w:rPr>
            <w:rStyle w:val="Style9"/>
            <w:rFonts w:ascii="Trebuchet MS" w:hAnsi="Trebuchet MS"/>
            <w:color w:val="auto"/>
            <w:szCs w:val="22"/>
            <w:u w:val="single"/>
          </w:rPr>
          <w:t>Products</w:t>
        </w:r>
      </w:hyperlink>
      <w:r>
        <w:rPr>
          <w:rFonts w:ascii="Trebuchet MS" w:hAnsi="Trebuchet MS"/>
          <w:szCs w:val="22"/>
        </w:rPr>
        <w:t>: Subject to compliance with requirements, provide one of the following:</w:t>
      </w:r>
    </w:p>
    <w:p>
      <w:pPr>
        <w:pStyle w:val="PR4"/>
        <w:numPr>
          <w:ilvl w:val="7"/>
          <w:numId w:val="1"/>
        </w:numPr>
        <w:spacing w:before="240" w:after="0"/>
        <w:rPr>
          <w:rFonts w:ascii="Trebuchet MS" w:hAnsi="Trebuchet MS"/>
          <w:szCs w:val="22"/>
        </w:rPr>
      </w:pPr>
      <w:hyperlink r:id="rId24">
        <w:r>
          <w:rPr>
            <w:rStyle w:val="Style9"/>
            <w:rFonts w:ascii="Trebuchet MS" w:hAnsi="Trebuchet MS"/>
            <w:color w:val="auto"/>
            <w:szCs w:val="22"/>
            <w:u w:val="single"/>
          </w:rPr>
          <w:t>Advanced Building Products Inc.</w:t>
        </w:r>
      </w:hyperlink>
      <w:r>
        <w:rPr>
          <w:rFonts w:ascii="Trebuchet MS" w:hAnsi="Trebuchet MS"/>
          <w:szCs w:val="22"/>
        </w:rPr>
        <w:t>; [Copper Fabric Flashing] [Copper Sealtite 2000].</w:t>
      </w:r>
    </w:p>
    <w:p>
      <w:pPr>
        <w:pStyle w:val="PR4"/>
        <w:numPr>
          <w:ilvl w:val="7"/>
          <w:numId w:val="1"/>
        </w:numPr>
        <w:rPr>
          <w:rFonts w:ascii="Trebuchet MS" w:hAnsi="Trebuchet MS"/>
          <w:szCs w:val="22"/>
        </w:rPr>
      </w:pPr>
      <w:hyperlink r:id="rId25">
        <w:r>
          <w:rPr>
            <w:rStyle w:val="Style9"/>
            <w:rFonts w:ascii="Trebuchet MS" w:hAnsi="Trebuchet MS"/>
            <w:color w:val="auto"/>
            <w:szCs w:val="22"/>
            <w:u w:val="single"/>
          </w:rPr>
          <w:t>Dayton Superior Corporation, Dur-O-Wal Division</w:t>
        </w:r>
      </w:hyperlink>
      <w:r>
        <w:rPr>
          <w:rFonts w:ascii="Trebuchet MS" w:hAnsi="Trebuchet MS"/>
          <w:szCs w:val="22"/>
        </w:rPr>
        <w:t>; Copper Fabric Thru-Wall Flashing.</w:t>
      </w:r>
    </w:p>
    <w:p>
      <w:pPr>
        <w:pStyle w:val="PR4"/>
        <w:numPr>
          <w:ilvl w:val="7"/>
          <w:numId w:val="1"/>
        </w:numPr>
        <w:rPr>
          <w:rFonts w:ascii="Trebuchet MS" w:hAnsi="Trebuchet MS"/>
          <w:szCs w:val="22"/>
        </w:rPr>
      </w:pPr>
      <w:hyperlink r:id="rId26">
        <w:r>
          <w:rPr>
            <w:rStyle w:val="Style9"/>
            <w:rFonts w:ascii="Trebuchet MS" w:hAnsi="Trebuchet MS"/>
            <w:color w:val="auto"/>
            <w:szCs w:val="22"/>
            <w:u w:val="single"/>
          </w:rPr>
          <w:t>Hohmann &amp; Barnard, Inc.</w:t>
        </w:r>
      </w:hyperlink>
      <w:r>
        <w:rPr>
          <w:rFonts w:ascii="Trebuchet MS" w:hAnsi="Trebuchet MS"/>
          <w:szCs w:val="22"/>
        </w:rPr>
        <w:t>; H &amp; B C-Fab Flashing.</w:t>
      </w:r>
    </w:p>
    <w:p>
      <w:pPr>
        <w:pStyle w:val="PR4"/>
        <w:numPr>
          <w:ilvl w:val="7"/>
          <w:numId w:val="1"/>
        </w:numPr>
        <w:rPr>
          <w:rFonts w:ascii="Trebuchet MS" w:hAnsi="Trebuchet MS"/>
          <w:szCs w:val="22"/>
        </w:rPr>
      </w:pPr>
      <w:hyperlink r:id="rId27">
        <w:r>
          <w:rPr>
            <w:rStyle w:val="Style9"/>
            <w:rFonts w:ascii="Trebuchet MS" w:hAnsi="Trebuchet MS"/>
            <w:color w:val="auto"/>
            <w:szCs w:val="22"/>
            <w:u w:val="single"/>
          </w:rPr>
          <w:t>Phoenix Building Products</w:t>
        </w:r>
      </w:hyperlink>
      <w:r>
        <w:rPr>
          <w:rFonts w:ascii="Trebuchet MS" w:hAnsi="Trebuchet MS"/>
          <w:szCs w:val="22"/>
        </w:rPr>
        <w:t>; Type FCC-Fabric Covered Copper.</w:t>
      </w:r>
    </w:p>
    <w:p>
      <w:pPr>
        <w:pStyle w:val="PR4"/>
        <w:numPr>
          <w:ilvl w:val="7"/>
          <w:numId w:val="1"/>
        </w:numPr>
        <w:rPr>
          <w:rFonts w:ascii="Trebuchet MS" w:hAnsi="Trebuchet MS"/>
          <w:szCs w:val="22"/>
        </w:rPr>
      </w:pPr>
      <w:hyperlink r:id="rId28">
        <w:r>
          <w:rPr>
            <w:rStyle w:val="Style9"/>
            <w:rFonts w:ascii="Trebuchet MS" w:hAnsi="Trebuchet MS"/>
            <w:color w:val="auto"/>
            <w:szCs w:val="22"/>
            <w:u w:val="single"/>
          </w:rPr>
          <w:t>Sandell Manufacturing Co., Inc.</w:t>
        </w:r>
      </w:hyperlink>
      <w:r>
        <w:rPr>
          <w:rFonts w:ascii="Trebuchet MS" w:hAnsi="Trebuchet MS"/>
          <w:szCs w:val="22"/>
        </w:rPr>
        <w:t>; Copper Fabric Flashing.</w:t>
      </w:r>
    </w:p>
    <w:p>
      <w:pPr>
        <w:pStyle w:val="PR4"/>
        <w:numPr>
          <w:ilvl w:val="7"/>
          <w:numId w:val="1"/>
        </w:numPr>
        <w:rPr>
          <w:rFonts w:ascii="Trebuchet MS" w:hAnsi="Trebuchet MS"/>
          <w:szCs w:val="22"/>
        </w:rPr>
      </w:pPr>
      <w:hyperlink r:id="rId29">
        <w:r>
          <w:rPr>
            <w:rStyle w:val="Style9"/>
            <w:rFonts w:ascii="Trebuchet MS" w:hAnsi="Trebuchet MS"/>
            <w:color w:val="auto"/>
            <w:szCs w:val="22"/>
            <w:u w:val="single"/>
          </w:rPr>
          <w:t>York Manufacturing, Inc.</w:t>
        </w:r>
      </w:hyperlink>
      <w:r>
        <w:rPr>
          <w:rFonts w:ascii="Trebuchet MS" w:hAnsi="Trebuchet MS"/>
          <w:szCs w:val="22"/>
        </w:rPr>
        <w:t>; Multi-Flash 500.</w:t>
      </w:r>
    </w:p>
    <w:p>
      <w:pPr>
        <w:pStyle w:val="CMT"/>
        <w:rPr>
          <w:rFonts w:ascii="Trebuchet MS" w:hAnsi="Trebuchet MS"/>
          <w:color w:val="auto"/>
          <w:szCs w:val="22"/>
        </w:rPr>
      </w:pPr>
      <w:r>
        <w:rPr>
          <w:rFonts w:ascii="Trebuchet MS" w:hAnsi="Trebuchet MS"/>
          <w:color w:val="auto"/>
          <w:szCs w:val="22"/>
        </w:rPr>
        <w:t>Some rubberized-asphalt flashing products are 0.040 inch (1.0 mm) thick; some are 0.030 inch (0.8 mm) thick; others are 0.025 inch (0.6 mm) thick. BIA recommends 0.030 inch (0.76 mm) as a minimum thickness.</w:t>
      </w:r>
    </w:p>
    <w:p>
      <w:pPr>
        <w:pStyle w:val="PR2"/>
        <w:numPr>
          <w:ilvl w:val="5"/>
          <w:numId w:val="1"/>
        </w:numPr>
        <w:spacing w:before="240" w:after="0"/>
        <w:rPr>
          <w:rFonts w:ascii="Trebuchet MS" w:hAnsi="Trebuchet MS"/>
          <w:szCs w:val="22"/>
        </w:rPr>
      </w:pPr>
      <w:r>
        <w:rPr>
          <w:rFonts w:ascii="Trebuchet MS" w:hAnsi="Trebuchet MS"/>
          <w:szCs w:val="22"/>
        </w:rPr>
        <w:t xml:space="preserve">Rubberized-Asphalt Flashing: Composite flashing product consisting of a pliable, adhesive rubberized-asphalt compound, bonded to a high-density, cross-laminated polyethylene film to produce an overall thickness of not less than </w:t>
      </w:r>
      <w:r>
        <w:rPr>
          <w:rStyle w:val="IP"/>
          <w:rFonts w:ascii="Trebuchet MS" w:hAnsi="Trebuchet MS"/>
          <w:color w:val="auto"/>
          <w:szCs w:val="22"/>
        </w:rPr>
        <w:t>0.040 inch</w:t>
      </w:r>
      <w:r>
        <w:rPr>
          <w:rStyle w:val="SI"/>
          <w:rFonts w:ascii="Trebuchet MS" w:hAnsi="Trebuchet MS"/>
          <w:color w:val="auto"/>
          <w:szCs w:val="22"/>
        </w:rPr>
        <w:t xml:space="preserve"> (1.02 mm)</w:t>
      </w:r>
      <w:r>
        <w:rPr>
          <w:rFonts w:ascii="Trebuchet MS" w:hAnsi="Trebuchet MS"/>
          <w:szCs w:val="22"/>
        </w:rPr>
        <w:t>.</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3"/>
        <w:numPr>
          <w:ilvl w:val="6"/>
          <w:numId w:val="1"/>
        </w:numPr>
        <w:spacing w:before="240" w:after="0"/>
        <w:rPr>
          <w:rFonts w:ascii="Trebuchet MS" w:hAnsi="Trebuchet MS"/>
          <w:szCs w:val="22"/>
        </w:rPr>
      </w:pPr>
      <w:hyperlink r:id="rId30">
        <w:r>
          <w:rPr>
            <w:rStyle w:val="Style9"/>
            <w:rFonts w:ascii="Trebuchet MS" w:hAnsi="Trebuchet MS"/>
            <w:color w:val="auto"/>
            <w:szCs w:val="22"/>
            <w:u w:val="single"/>
          </w:rPr>
          <w:t>Products</w:t>
        </w:r>
      </w:hyperlink>
      <w:r>
        <w:rPr>
          <w:rFonts w:ascii="Trebuchet MS" w:hAnsi="Trebuchet MS"/>
          <w:szCs w:val="22"/>
        </w:rPr>
        <w:t>: Subject to compliance with requirements, provide one of the following:</w:t>
      </w:r>
    </w:p>
    <w:p>
      <w:pPr>
        <w:pStyle w:val="PR4"/>
        <w:numPr>
          <w:ilvl w:val="7"/>
          <w:numId w:val="1"/>
        </w:numPr>
        <w:spacing w:before="240" w:after="0"/>
        <w:rPr>
          <w:rFonts w:ascii="Trebuchet MS" w:hAnsi="Trebuchet MS"/>
          <w:szCs w:val="22"/>
        </w:rPr>
      </w:pPr>
      <w:hyperlink r:id="rId31">
        <w:r>
          <w:rPr>
            <w:rStyle w:val="Style9"/>
            <w:rFonts w:ascii="Trebuchet MS" w:hAnsi="Trebuchet MS"/>
            <w:color w:val="auto"/>
            <w:szCs w:val="22"/>
            <w:u w:val="single"/>
          </w:rPr>
          <w:t>Advanced Building Products Inc.</w:t>
        </w:r>
      </w:hyperlink>
      <w:r>
        <w:rPr>
          <w:rFonts w:ascii="Trebuchet MS" w:hAnsi="Trebuchet MS"/>
          <w:szCs w:val="22"/>
        </w:rPr>
        <w:t>; Peel-N-Seal.</w:t>
      </w:r>
    </w:p>
    <w:p>
      <w:pPr>
        <w:pStyle w:val="PR4"/>
        <w:numPr>
          <w:ilvl w:val="7"/>
          <w:numId w:val="1"/>
        </w:numPr>
        <w:rPr>
          <w:rFonts w:ascii="Trebuchet MS" w:hAnsi="Trebuchet MS"/>
          <w:szCs w:val="22"/>
        </w:rPr>
      </w:pPr>
      <w:hyperlink r:id="rId32">
        <w:r>
          <w:rPr>
            <w:rStyle w:val="Style9"/>
            <w:rFonts w:ascii="Trebuchet MS" w:hAnsi="Trebuchet MS"/>
            <w:color w:val="auto"/>
            <w:szCs w:val="22"/>
            <w:u w:val="single"/>
          </w:rPr>
          <w:t>Carlisle Coatings &amp; Waterproofing</w:t>
        </w:r>
      </w:hyperlink>
      <w:r>
        <w:rPr>
          <w:rFonts w:ascii="Trebuchet MS" w:hAnsi="Trebuchet MS"/>
          <w:szCs w:val="22"/>
        </w:rPr>
        <w:t>; CCW-705-TWF Thru-Wall Flashing.</w:t>
      </w:r>
    </w:p>
    <w:p>
      <w:pPr>
        <w:pStyle w:val="PR4"/>
        <w:numPr>
          <w:ilvl w:val="7"/>
          <w:numId w:val="1"/>
        </w:numPr>
        <w:rPr>
          <w:rFonts w:ascii="Trebuchet MS" w:hAnsi="Trebuchet MS"/>
          <w:szCs w:val="22"/>
        </w:rPr>
      </w:pPr>
      <w:hyperlink r:id="rId33">
        <w:r>
          <w:rPr>
            <w:rStyle w:val="Style9"/>
            <w:rFonts w:ascii="Trebuchet MS" w:hAnsi="Trebuchet MS"/>
            <w:color w:val="auto"/>
            <w:szCs w:val="22"/>
            <w:u w:val="single"/>
          </w:rPr>
          <w:t>Dayton Superior Corporation, Dur-O-Wal Division</w:t>
        </w:r>
      </w:hyperlink>
      <w:r>
        <w:rPr>
          <w:rFonts w:ascii="Trebuchet MS" w:hAnsi="Trebuchet MS"/>
          <w:szCs w:val="22"/>
        </w:rPr>
        <w:t>; Dur-O-Barrier Thru-Wall Flashing.</w:t>
      </w:r>
    </w:p>
    <w:p>
      <w:pPr>
        <w:pStyle w:val="PR4"/>
        <w:numPr>
          <w:ilvl w:val="7"/>
          <w:numId w:val="1"/>
        </w:numPr>
        <w:rPr>
          <w:rFonts w:ascii="Trebuchet MS" w:hAnsi="Trebuchet MS"/>
          <w:szCs w:val="22"/>
        </w:rPr>
      </w:pPr>
      <w:hyperlink r:id="rId34">
        <w:r>
          <w:rPr>
            <w:rStyle w:val="Style9"/>
            <w:rFonts w:ascii="Trebuchet MS" w:hAnsi="Trebuchet MS"/>
            <w:color w:val="auto"/>
            <w:szCs w:val="22"/>
            <w:u w:val="single"/>
          </w:rPr>
          <w:t>Fiberweb, Clark Hammerbeam Corp.</w:t>
        </w:r>
      </w:hyperlink>
      <w:r>
        <w:rPr>
          <w:rFonts w:ascii="Trebuchet MS" w:hAnsi="Trebuchet MS"/>
          <w:szCs w:val="22"/>
        </w:rPr>
        <w:t>; Aquaflash 500.</w:t>
      </w:r>
    </w:p>
    <w:p>
      <w:pPr>
        <w:pStyle w:val="PR4"/>
        <w:numPr>
          <w:ilvl w:val="7"/>
          <w:numId w:val="1"/>
        </w:numPr>
        <w:rPr>
          <w:rFonts w:ascii="Trebuchet MS" w:hAnsi="Trebuchet MS"/>
          <w:szCs w:val="22"/>
        </w:rPr>
      </w:pPr>
      <w:hyperlink r:id="rId35">
        <w:r>
          <w:rPr>
            <w:rStyle w:val="Style9"/>
            <w:rFonts w:ascii="Trebuchet MS" w:hAnsi="Trebuchet MS"/>
            <w:color w:val="auto"/>
            <w:szCs w:val="22"/>
            <w:u w:val="single"/>
          </w:rPr>
          <w:t>Grace Construction Products, W. R. Grace &amp; Co. - Conn.</w:t>
        </w:r>
      </w:hyperlink>
      <w:r>
        <w:rPr>
          <w:rFonts w:ascii="Trebuchet MS" w:hAnsi="Trebuchet MS"/>
          <w:szCs w:val="22"/>
        </w:rPr>
        <w:t>; Perm-A-Barrier Wall Flashing.</w:t>
      </w:r>
    </w:p>
    <w:p>
      <w:pPr>
        <w:pStyle w:val="PR4"/>
        <w:numPr>
          <w:ilvl w:val="7"/>
          <w:numId w:val="1"/>
        </w:numPr>
        <w:rPr>
          <w:rFonts w:ascii="Trebuchet MS" w:hAnsi="Trebuchet MS"/>
          <w:szCs w:val="22"/>
        </w:rPr>
      </w:pPr>
      <w:hyperlink r:id="rId36">
        <w:r>
          <w:rPr>
            <w:rStyle w:val="Style9"/>
            <w:rFonts w:ascii="Trebuchet MS" w:hAnsi="Trebuchet MS"/>
            <w:color w:val="auto"/>
            <w:szCs w:val="22"/>
            <w:u w:val="single"/>
          </w:rPr>
          <w:t>Heckmann Building Products Inc.</w:t>
        </w:r>
      </w:hyperlink>
      <w:r>
        <w:rPr>
          <w:rFonts w:ascii="Trebuchet MS" w:hAnsi="Trebuchet MS"/>
          <w:szCs w:val="22"/>
        </w:rPr>
        <w:t>; No. 82 Rubberized-Asphalt Thru-Wall Flashing.</w:t>
      </w:r>
    </w:p>
    <w:p>
      <w:pPr>
        <w:pStyle w:val="PR4"/>
        <w:numPr>
          <w:ilvl w:val="7"/>
          <w:numId w:val="1"/>
        </w:numPr>
        <w:rPr>
          <w:rFonts w:ascii="Trebuchet MS" w:hAnsi="Trebuchet MS"/>
          <w:szCs w:val="22"/>
        </w:rPr>
      </w:pPr>
      <w:hyperlink r:id="rId37">
        <w:r>
          <w:rPr>
            <w:rStyle w:val="Style9"/>
            <w:rFonts w:ascii="Trebuchet MS" w:hAnsi="Trebuchet MS"/>
            <w:color w:val="auto"/>
            <w:szCs w:val="22"/>
            <w:u w:val="single"/>
          </w:rPr>
          <w:t>Hohmann &amp; Barnard, Inc.</w:t>
        </w:r>
      </w:hyperlink>
      <w:r>
        <w:rPr>
          <w:rFonts w:ascii="Trebuchet MS" w:hAnsi="Trebuchet MS"/>
          <w:szCs w:val="22"/>
        </w:rPr>
        <w:t>; Textroflash.</w:t>
      </w:r>
    </w:p>
    <w:p>
      <w:pPr>
        <w:pStyle w:val="PR4"/>
        <w:numPr>
          <w:ilvl w:val="7"/>
          <w:numId w:val="1"/>
        </w:numPr>
        <w:rPr>
          <w:rFonts w:ascii="Trebuchet MS" w:hAnsi="Trebuchet MS"/>
          <w:szCs w:val="22"/>
        </w:rPr>
      </w:pPr>
      <w:hyperlink r:id="rId38">
        <w:r>
          <w:rPr>
            <w:rStyle w:val="Style9"/>
            <w:rFonts w:ascii="Trebuchet MS" w:hAnsi="Trebuchet MS"/>
            <w:color w:val="auto"/>
            <w:szCs w:val="22"/>
            <w:u w:val="single"/>
          </w:rPr>
          <w:t>W. R. Meadows, Inc.</w:t>
        </w:r>
      </w:hyperlink>
      <w:r>
        <w:rPr>
          <w:rFonts w:ascii="Trebuchet MS" w:hAnsi="Trebuchet MS"/>
          <w:szCs w:val="22"/>
        </w:rPr>
        <w:t>; Air-Shield Thru-Wall Flashing.</w:t>
      </w:r>
    </w:p>
    <w:p>
      <w:pPr>
        <w:pStyle w:val="PR4"/>
        <w:numPr>
          <w:ilvl w:val="7"/>
          <w:numId w:val="1"/>
        </w:numPr>
        <w:rPr>
          <w:rFonts w:ascii="Trebuchet MS" w:hAnsi="Trebuchet MS"/>
          <w:szCs w:val="22"/>
        </w:rPr>
      </w:pPr>
      <w:hyperlink r:id="rId39">
        <w:r>
          <w:rPr>
            <w:rStyle w:val="Style9"/>
            <w:rFonts w:ascii="Trebuchet MS" w:hAnsi="Trebuchet MS"/>
            <w:color w:val="auto"/>
            <w:szCs w:val="22"/>
            <w:u w:val="single"/>
          </w:rPr>
          <w:t>Polyguard Products, Inc.</w:t>
        </w:r>
      </w:hyperlink>
      <w:r>
        <w:rPr>
          <w:rFonts w:ascii="Trebuchet MS" w:hAnsi="Trebuchet MS"/>
          <w:szCs w:val="22"/>
        </w:rPr>
        <w:t>; [Polyguard 300] [Polyguard 400].</w:t>
      </w:r>
    </w:p>
    <w:p>
      <w:pPr>
        <w:pStyle w:val="PR4"/>
        <w:numPr>
          <w:ilvl w:val="7"/>
          <w:numId w:val="1"/>
        </w:numPr>
        <w:rPr>
          <w:rFonts w:ascii="Trebuchet MS" w:hAnsi="Trebuchet MS"/>
          <w:szCs w:val="22"/>
        </w:rPr>
      </w:pPr>
      <w:hyperlink r:id="rId40">
        <w:r>
          <w:rPr>
            <w:rStyle w:val="Style9"/>
            <w:rFonts w:ascii="Trebuchet MS" w:hAnsi="Trebuchet MS"/>
            <w:color w:val="auto"/>
            <w:szCs w:val="22"/>
            <w:u w:val="single"/>
          </w:rPr>
          <w:t>Sandell Manufacturing Co.</w:t>
        </w:r>
      </w:hyperlink>
      <w:r>
        <w:rPr>
          <w:rFonts w:ascii="Trebuchet MS" w:hAnsi="Trebuchet MS"/>
          <w:szCs w:val="22"/>
        </w:rPr>
        <w:t>, Inc.; Sando-Seal.</w:t>
      </w:r>
    </w:p>
    <w:p>
      <w:pPr>
        <w:pStyle w:val="PR4"/>
        <w:numPr>
          <w:ilvl w:val="7"/>
          <w:numId w:val="1"/>
        </w:numPr>
        <w:rPr>
          <w:rFonts w:ascii="Trebuchet MS" w:hAnsi="Trebuchet MS"/>
          <w:szCs w:val="22"/>
        </w:rPr>
      </w:pPr>
      <w:hyperlink r:id="rId41">
        <w:r>
          <w:rPr>
            <w:rStyle w:val="Style9"/>
            <w:rFonts w:ascii="Trebuchet MS" w:hAnsi="Trebuchet MS"/>
            <w:color w:val="auto"/>
            <w:szCs w:val="22"/>
            <w:u w:val="single"/>
          </w:rPr>
          <w:t>Williams Products, Inc.</w:t>
        </w:r>
      </w:hyperlink>
      <w:r>
        <w:rPr>
          <w:rFonts w:ascii="Trebuchet MS" w:hAnsi="Trebuchet MS"/>
          <w:szCs w:val="22"/>
        </w:rPr>
        <w:t>; Everlastic MF-40.</w:t>
      </w:r>
    </w:p>
    <w:p>
      <w:pPr>
        <w:pStyle w:val="PR2"/>
        <w:numPr>
          <w:ilvl w:val="5"/>
          <w:numId w:val="1"/>
        </w:numPr>
        <w:spacing w:before="240" w:after="0"/>
        <w:rPr>
          <w:rFonts w:ascii="Trebuchet MS" w:hAnsi="Trebuchet MS"/>
          <w:szCs w:val="22"/>
        </w:rPr>
      </w:pPr>
      <w:r>
        <w:rPr>
          <w:rFonts w:ascii="Trebuchet MS" w:hAnsi="Trebuchet MS"/>
          <w:szCs w:val="22"/>
        </w:rPr>
        <w:t>Elastomeric Thermoplastic Flashing: Composite flashing product consisting of a polyester-reinforced ethylene interpolymer alloy.</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3"/>
        <w:numPr>
          <w:ilvl w:val="6"/>
          <w:numId w:val="1"/>
        </w:numPr>
        <w:spacing w:before="240" w:after="0"/>
        <w:rPr>
          <w:rFonts w:ascii="Trebuchet MS" w:hAnsi="Trebuchet MS"/>
          <w:szCs w:val="22"/>
        </w:rPr>
      </w:pPr>
      <w:hyperlink r:id="rId42">
        <w:r>
          <w:rPr>
            <w:rStyle w:val="Style9"/>
            <w:rFonts w:ascii="Trebuchet MS" w:hAnsi="Trebuchet MS"/>
            <w:color w:val="auto"/>
            <w:szCs w:val="22"/>
            <w:u w:val="single"/>
          </w:rPr>
          <w:t>Products</w:t>
        </w:r>
      </w:hyperlink>
      <w:r>
        <w:rPr>
          <w:rFonts w:ascii="Trebuchet MS" w:hAnsi="Trebuchet MS"/>
          <w:szCs w:val="22"/>
        </w:rPr>
        <w:t>: Subject to compliance with requirements, provide one of the following:</w:t>
      </w:r>
    </w:p>
    <w:p>
      <w:pPr>
        <w:pStyle w:val="PR4"/>
        <w:numPr>
          <w:ilvl w:val="7"/>
          <w:numId w:val="1"/>
        </w:numPr>
        <w:spacing w:before="240" w:after="0"/>
        <w:rPr>
          <w:rFonts w:ascii="Trebuchet MS" w:hAnsi="Trebuchet MS"/>
          <w:szCs w:val="22"/>
        </w:rPr>
      </w:pPr>
      <w:hyperlink r:id="rId43">
        <w:r>
          <w:rPr>
            <w:rStyle w:val="Style9"/>
            <w:rFonts w:ascii="Trebuchet MS" w:hAnsi="Trebuchet MS"/>
            <w:color w:val="auto"/>
            <w:szCs w:val="22"/>
            <w:u w:val="single"/>
          </w:rPr>
          <w:t>DuPont; Thru-Wall Flashing</w:t>
        </w:r>
      </w:hyperlink>
      <w:r>
        <w:rPr>
          <w:rFonts w:ascii="Trebuchet MS" w:hAnsi="Trebuchet MS"/>
          <w:szCs w:val="22"/>
        </w:rPr>
        <w:t>.</w:t>
      </w:r>
    </w:p>
    <w:p>
      <w:pPr>
        <w:pStyle w:val="PR4"/>
        <w:numPr>
          <w:ilvl w:val="7"/>
          <w:numId w:val="1"/>
        </w:numPr>
        <w:rPr>
          <w:rFonts w:ascii="Trebuchet MS" w:hAnsi="Trebuchet MS"/>
          <w:szCs w:val="22"/>
        </w:rPr>
      </w:pPr>
      <w:hyperlink r:id="rId44">
        <w:r>
          <w:rPr>
            <w:rStyle w:val="Style9"/>
            <w:rFonts w:ascii="Trebuchet MS" w:hAnsi="Trebuchet MS"/>
            <w:color w:val="auto"/>
            <w:szCs w:val="22"/>
            <w:u w:val="single"/>
          </w:rPr>
          <w:t>Hohmann &amp; Barnard, Inc.</w:t>
        </w:r>
      </w:hyperlink>
      <w:r>
        <w:rPr>
          <w:rFonts w:ascii="Trebuchet MS" w:hAnsi="Trebuchet MS"/>
          <w:szCs w:val="22"/>
        </w:rPr>
        <w:t>; Flex-Flash.</w:t>
      </w:r>
    </w:p>
    <w:p>
      <w:pPr>
        <w:pStyle w:val="PR4"/>
        <w:numPr>
          <w:ilvl w:val="7"/>
          <w:numId w:val="1"/>
        </w:numPr>
        <w:rPr>
          <w:rFonts w:ascii="Trebuchet MS" w:hAnsi="Trebuchet MS"/>
          <w:szCs w:val="22"/>
        </w:rPr>
      </w:pPr>
      <w:hyperlink r:id="rId45">
        <w:r>
          <w:rPr>
            <w:rStyle w:val="Style9"/>
            <w:rFonts w:ascii="Trebuchet MS" w:hAnsi="Trebuchet MS"/>
            <w:color w:val="auto"/>
            <w:szCs w:val="22"/>
            <w:u w:val="single"/>
          </w:rPr>
          <w:t>Hyload, Inc.</w:t>
        </w:r>
      </w:hyperlink>
      <w:r>
        <w:rPr>
          <w:rFonts w:ascii="Trebuchet MS" w:hAnsi="Trebuchet MS"/>
          <w:szCs w:val="22"/>
        </w:rPr>
        <w:t>; Hyload Cloaked Flashing System.</w:t>
      </w:r>
    </w:p>
    <w:p>
      <w:pPr>
        <w:pStyle w:val="PR4"/>
        <w:numPr>
          <w:ilvl w:val="7"/>
          <w:numId w:val="1"/>
        </w:numPr>
        <w:rPr>
          <w:rFonts w:ascii="Trebuchet MS" w:hAnsi="Trebuchet MS"/>
          <w:szCs w:val="22"/>
        </w:rPr>
      </w:pPr>
      <w:hyperlink r:id="rId46">
        <w:r>
          <w:rPr>
            <w:rStyle w:val="Style9"/>
            <w:rFonts w:ascii="Trebuchet MS" w:hAnsi="Trebuchet MS"/>
            <w:color w:val="auto"/>
            <w:szCs w:val="22"/>
            <w:u w:val="single"/>
          </w:rPr>
          <w:t>Mortar Net USA, Ltd.</w:t>
        </w:r>
      </w:hyperlink>
      <w:r>
        <w:rPr>
          <w:rFonts w:ascii="Trebuchet MS" w:hAnsi="Trebuchet MS"/>
          <w:szCs w:val="22"/>
        </w:rPr>
        <w:t>; Total Flash.</w:t>
      </w:r>
    </w:p>
    <w:p>
      <w:pPr>
        <w:pStyle w:val="PR2"/>
        <w:numPr>
          <w:ilvl w:val="5"/>
          <w:numId w:val="1"/>
        </w:numPr>
        <w:spacing w:before="240" w:after="0"/>
        <w:rPr>
          <w:rFonts w:ascii="Trebuchet MS" w:hAnsi="Trebuchet MS"/>
          <w:szCs w:val="22"/>
        </w:rPr>
      </w:pPr>
      <w:r>
        <w:rPr>
          <w:rFonts w:ascii="Trebuchet MS" w:hAnsi="Trebuchet MS"/>
          <w:szCs w:val="22"/>
        </w:rPr>
        <w:t xml:space="preserve">EPDM Flashing: Sheet flashing product made from ethylene-propylene-diene terpolymer, complying with ASTM D 4637, </w:t>
      </w:r>
      <w:r>
        <w:rPr>
          <w:rStyle w:val="IP"/>
          <w:rFonts w:ascii="Trebuchet MS" w:hAnsi="Trebuchet MS"/>
          <w:color w:val="auto"/>
          <w:szCs w:val="22"/>
        </w:rPr>
        <w:t>0.040 inch</w:t>
      </w:r>
      <w:r>
        <w:rPr>
          <w:rStyle w:val="SI"/>
          <w:rFonts w:ascii="Trebuchet MS" w:hAnsi="Trebuchet MS"/>
          <w:color w:val="auto"/>
          <w:szCs w:val="22"/>
        </w:rPr>
        <w:t xml:space="preserve"> (1.0 mm)</w:t>
      </w:r>
      <w:r>
        <w:rPr>
          <w:rFonts w:ascii="Trebuchet MS" w:hAnsi="Trebuchet MS"/>
          <w:szCs w:val="22"/>
        </w:rPr>
        <w:t xml:space="preserve"> thick.</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3"/>
        <w:numPr>
          <w:ilvl w:val="6"/>
          <w:numId w:val="1"/>
        </w:numPr>
        <w:spacing w:before="240" w:after="0"/>
        <w:rPr>
          <w:rFonts w:ascii="Trebuchet MS" w:hAnsi="Trebuchet MS"/>
          <w:szCs w:val="22"/>
        </w:rPr>
      </w:pPr>
      <w:hyperlink r:id="rId47">
        <w:r>
          <w:rPr>
            <w:rStyle w:val="Style9"/>
            <w:rFonts w:ascii="Trebuchet MS" w:hAnsi="Trebuchet MS"/>
            <w:color w:val="auto"/>
            <w:szCs w:val="22"/>
            <w:u w:val="single"/>
          </w:rPr>
          <w:t>Products</w:t>
        </w:r>
      </w:hyperlink>
      <w:r>
        <w:rPr>
          <w:rFonts w:ascii="Trebuchet MS" w:hAnsi="Trebuchet MS"/>
          <w:szCs w:val="22"/>
        </w:rPr>
        <w:t>: Subject to compliance with requirements, provide one of the following:</w:t>
      </w:r>
    </w:p>
    <w:p>
      <w:pPr>
        <w:pStyle w:val="PR4"/>
        <w:numPr>
          <w:ilvl w:val="7"/>
          <w:numId w:val="1"/>
        </w:numPr>
        <w:spacing w:before="240" w:after="0"/>
        <w:rPr>
          <w:rFonts w:ascii="Trebuchet MS" w:hAnsi="Trebuchet MS"/>
          <w:szCs w:val="22"/>
        </w:rPr>
      </w:pPr>
      <w:hyperlink r:id="rId48">
        <w:r>
          <w:rPr>
            <w:rStyle w:val="Style9"/>
            <w:rFonts w:ascii="Trebuchet MS" w:hAnsi="Trebuchet MS"/>
            <w:color w:val="auto"/>
            <w:szCs w:val="22"/>
            <w:u w:val="single"/>
          </w:rPr>
          <w:t>Carlisle Coatings &amp; Waterproofing</w:t>
        </w:r>
      </w:hyperlink>
      <w:r>
        <w:rPr>
          <w:rFonts w:ascii="Trebuchet MS" w:hAnsi="Trebuchet MS"/>
          <w:szCs w:val="22"/>
        </w:rPr>
        <w:t>; Pre-Kleened EPDM Thru-Wall Flashing.</w:t>
      </w:r>
    </w:p>
    <w:p>
      <w:pPr>
        <w:pStyle w:val="PR4"/>
        <w:numPr>
          <w:ilvl w:val="7"/>
          <w:numId w:val="1"/>
        </w:numPr>
        <w:rPr>
          <w:rFonts w:ascii="Trebuchet MS" w:hAnsi="Trebuchet MS"/>
          <w:szCs w:val="22"/>
        </w:rPr>
      </w:pPr>
      <w:hyperlink r:id="rId49">
        <w:r>
          <w:rPr>
            <w:rStyle w:val="Style9"/>
            <w:rFonts w:ascii="Trebuchet MS" w:hAnsi="Trebuchet MS"/>
            <w:color w:val="auto"/>
            <w:szCs w:val="22"/>
            <w:u w:val="single"/>
          </w:rPr>
          <w:t>Firestone Specialty Products</w:t>
        </w:r>
      </w:hyperlink>
      <w:r>
        <w:rPr>
          <w:rFonts w:ascii="Trebuchet MS" w:hAnsi="Trebuchet MS"/>
          <w:szCs w:val="22"/>
        </w:rPr>
        <w:t>; FlashGuard.</w:t>
      </w:r>
    </w:p>
    <w:p>
      <w:pPr>
        <w:pStyle w:val="PR4"/>
        <w:numPr>
          <w:ilvl w:val="7"/>
          <w:numId w:val="1"/>
        </w:numPr>
        <w:rPr>
          <w:rFonts w:ascii="Trebuchet MS" w:hAnsi="Trebuchet MS"/>
          <w:szCs w:val="22"/>
        </w:rPr>
      </w:pPr>
      <w:hyperlink r:id="rId50">
        <w:r>
          <w:rPr>
            <w:rStyle w:val="Style9"/>
            <w:rFonts w:ascii="Trebuchet MS" w:hAnsi="Trebuchet MS"/>
            <w:color w:val="auto"/>
            <w:szCs w:val="22"/>
            <w:u w:val="single"/>
          </w:rPr>
          <w:t>Heckmann Building Products Inc.</w:t>
        </w:r>
      </w:hyperlink>
      <w:r>
        <w:rPr>
          <w:rFonts w:ascii="Trebuchet MS" w:hAnsi="Trebuchet MS"/>
          <w:szCs w:val="22"/>
        </w:rPr>
        <w:t>; No. 81 EPDM Thru-Wall Flashing.</w:t>
      </w:r>
    </w:p>
    <w:p>
      <w:pPr>
        <w:pStyle w:val="PR4"/>
        <w:numPr>
          <w:ilvl w:val="7"/>
          <w:numId w:val="1"/>
        </w:numPr>
        <w:rPr>
          <w:rFonts w:ascii="Trebuchet MS" w:hAnsi="Trebuchet MS"/>
          <w:szCs w:val="22"/>
        </w:rPr>
      </w:pPr>
      <w:hyperlink r:id="rId51">
        <w:r>
          <w:rPr>
            <w:rStyle w:val="Style9"/>
            <w:rFonts w:ascii="Trebuchet MS" w:hAnsi="Trebuchet MS"/>
            <w:color w:val="auto"/>
            <w:szCs w:val="22"/>
            <w:u w:val="single"/>
          </w:rPr>
          <w:t>Hohmann &amp; Barnard, Inc.</w:t>
        </w:r>
      </w:hyperlink>
      <w:r>
        <w:rPr>
          <w:rFonts w:ascii="Trebuchet MS" w:hAnsi="Trebuchet MS"/>
          <w:szCs w:val="22"/>
        </w:rPr>
        <w:t>; Epra-Max EPDM Thru-Wall Flashing.</w:t>
      </w:r>
    </w:p>
    <w:p>
      <w:pPr>
        <w:pStyle w:val="PR4"/>
        <w:numPr>
          <w:ilvl w:val="7"/>
          <w:numId w:val="1"/>
        </w:numPr>
        <w:rPr>
          <w:rFonts w:ascii="Trebuchet MS" w:hAnsi="Trebuchet MS"/>
          <w:szCs w:val="22"/>
        </w:rPr>
      </w:pPr>
      <w:hyperlink r:id="rId52">
        <w:r>
          <w:rPr>
            <w:rStyle w:val="Style9"/>
            <w:rFonts w:ascii="Trebuchet MS" w:hAnsi="Trebuchet MS"/>
            <w:color w:val="auto"/>
            <w:szCs w:val="22"/>
            <w:u w:val="single"/>
          </w:rPr>
          <w:t>Sandell Manufacturing Co.</w:t>
        </w:r>
      </w:hyperlink>
      <w:r>
        <w:rPr>
          <w:rFonts w:ascii="Trebuchet MS" w:hAnsi="Trebuchet MS"/>
          <w:szCs w:val="22"/>
        </w:rPr>
        <w:t>, Inc.; EPDM Flashing.</w:t>
      </w:r>
    </w:p>
    <w:p>
      <w:pPr>
        <w:pStyle w:val="PR1"/>
        <w:numPr>
          <w:ilvl w:val="4"/>
          <w:numId w:val="1"/>
        </w:numPr>
        <w:rPr>
          <w:rFonts w:ascii="Trebuchet MS" w:hAnsi="Trebuchet MS"/>
          <w:szCs w:val="22"/>
        </w:rPr>
      </w:pPr>
      <w:r>
        <w:rPr>
          <w:rFonts w:ascii="Trebuchet MS" w:hAnsi="Trebuchet MS"/>
          <w:szCs w:val="22"/>
        </w:rPr>
        <w:t>Solder and Sealants for Sheet Metal Flashings: As specified in Section 076200 "Sheet Metal Flashing and Trim."</w:t>
      </w:r>
    </w:p>
    <w:p>
      <w:pPr>
        <w:pStyle w:val="PR1"/>
        <w:numPr>
          <w:ilvl w:val="4"/>
          <w:numId w:val="1"/>
        </w:numPr>
        <w:rPr>
          <w:rFonts w:ascii="Trebuchet MS" w:hAnsi="Trebuchet MS"/>
          <w:szCs w:val="22"/>
        </w:rPr>
      </w:pPr>
      <w:r>
        <w:rPr>
          <w:rFonts w:ascii="Trebuchet MS" w:hAnsi="Trebuchet MS"/>
          <w:szCs w:val="22"/>
        </w:rPr>
        <w:t>Adhesives, Primers, and Seam Tapes for Flashings: Flashing manufacturer's standard products or products recommended by flashing manufacturer for bonding flashing sheets to each other and to substrates.</w:t>
      </w:r>
    </w:p>
    <w:p>
      <w:pPr>
        <w:pStyle w:val="ART"/>
        <w:numPr>
          <w:ilvl w:val="3"/>
          <w:numId w:val="1"/>
        </w:numPr>
        <w:rPr>
          <w:rFonts w:ascii="Trebuchet MS" w:hAnsi="Trebuchet MS"/>
          <w:szCs w:val="22"/>
        </w:rPr>
      </w:pPr>
      <w:r>
        <w:rPr>
          <w:rFonts w:ascii="Trebuchet MS" w:hAnsi="Trebuchet MS"/>
          <w:szCs w:val="22"/>
        </w:rPr>
        <w:t>MISCELLANEOUS MASONRY ACCESSORIES</w:t>
      </w:r>
    </w:p>
    <w:p>
      <w:pPr>
        <w:pStyle w:val="PR1"/>
        <w:numPr>
          <w:ilvl w:val="4"/>
          <w:numId w:val="1"/>
        </w:numPr>
        <w:rPr>
          <w:rFonts w:ascii="Trebuchet MS" w:hAnsi="Trebuchet MS"/>
          <w:szCs w:val="22"/>
        </w:rPr>
      </w:pPr>
      <w:r>
        <w:rPr>
          <w:rFonts w:ascii="Trebuchet MS" w:hAnsi="Trebuchet MS"/>
          <w:szCs w:val="22"/>
        </w:rPr>
        <w:t>Compressible Filler: Premolded filler strips complying with ASTM D 1056, Grade 2A1; compressible up to 35 percent; formulated from neoprene, urethane or PVC.</w:t>
      </w:r>
    </w:p>
    <w:p>
      <w:pPr>
        <w:pStyle w:val="PR1"/>
        <w:numPr>
          <w:ilvl w:val="4"/>
          <w:numId w:val="1"/>
        </w:numPr>
        <w:rPr>
          <w:rFonts w:ascii="Trebuchet MS" w:hAnsi="Trebuchet MS"/>
          <w:szCs w:val="22"/>
        </w:rPr>
      </w:pPr>
      <w:r>
        <w:rPr>
          <w:rFonts w:ascii="Trebuchet MS" w:hAnsi="Trebuchet MS"/>
          <w:szCs w:val="22"/>
        </w:rPr>
        <w:t>Preformed Control-Joint Gaskets: Made from styrene-butadiene-rubber compound, complying with ASTM D 2000, Designation M2AA-805 or PVC, complying with ASTM D 2287, Type PVC-65406 and designed to fit standard sash block and to maintain lateral stability in masonry wall; size and configuration as indicated.</w:t>
      </w:r>
    </w:p>
    <w:p>
      <w:pPr>
        <w:pStyle w:val="PR1"/>
        <w:numPr>
          <w:ilvl w:val="4"/>
          <w:numId w:val="1"/>
        </w:numPr>
        <w:rPr>
          <w:rFonts w:ascii="Trebuchet MS" w:hAnsi="Trebuchet MS"/>
          <w:szCs w:val="22"/>
        </w:rPr>
      </w:pPr>
      <w:r>
        <w:rPr>
          <w:rFonts w:ascii="Trebuchet MS" w:hAnsi="Trebuchet MS"/>
          <w:szCs w:val="22"/>
        </w:rPr>
        <w:t>Bond-Breaker Strips: Asphalt-saturated, organic roofing felt complying with ASTM D 226, Type I (No. 15 asphalt felt).</w:t>
      </w:r>
    </w:p>
    <w:p>
      <w:pPr>
        <w:pStyle w:val="PR1"/>
        <w:numPr>
          <w:ilvl w:val="4"/>
          <w:numId w:val="1"/>
        </w:numPr>
        <w:rPr>
          <w:rFonts w:ascii="Trebuchet MS" w:hAnsi="Trebuchet MS"/>
          <w:szCs w:val="22"/>
        </w:rPr>
      </w:pPr>
      <w:r>
        <w:rPr>
          <w:rFonts w:ascii="Trebuchet MS" w:hAnsi="Trebuchet MS"/>
          <w:szCs w:val="22"/>
        </w:rPr>
        <w:t>Weep/Vent Products: Use one of the following unless otherwise indicated:</w:t>
      </w:r>
    </w:p>
    <w:p>
      <w:pPr>
        <w:pStyle w:val="CMT"/>
        <w:rPr>
          <w:rFonts w:ascii="Trebuchet MS" w:hAnsi="Trebuchet MS"/>
          <w:color w:val="auto"/>
          <w:szCs w:val="22"/>
        </w:rPr>
      </w:pPr>
      <w:r>
        <w:rPr>
          <w:rFonts w:ascii="Trebuchet MS" w:hAnsi="Trebuchet MS"/>
          <w:color w:val="auto"/>
          <w:szCs w:val="22"/>
        </w:rPr>
        <w:t>Retain one or more of three subparagraphs below; delete all if open-head joints are used for weep holes and vents.</w:t>
      </w:r>
    </w:p>
    <w:p>
      <w:pPr>
        <w:pStyle w:val="PR2"/>
        <w:numPr>
          <w:ilvl w:val="5"/>
          <w:numId w:val="1"/>
        </w:numPr>
        <w:spacing w:before="240" w:after="0"/>
        <w:rPr>
          <w:rFonts w:ascii="Trebuchet MS" w:hAnsi="Trebuchet MS"/>
          <w:szCs w:val="22"/>
        </w:rPr>
      </w:pPr>
      <w:r>
        <w:rPr>
          <w:rFonts w:ascii="Trebuchet MS" w:hAnsi="Trebuchet MS"/>
          <w:szCs w:val="22"/>
        </w:rPr>
        <w:t xml:space="preserve">Cellular Plastic Weep/Vent: One-piece, flexible extrusion made from UV-resistant polypropylene copolymer, full height and width of head joint and depth </w:t>
      </w:r>
      <w:r>
        <w:rPr>
          <w:rStyle w:val="IP"/>
          <w:rFonts w:ascii="Trebuchet MS" w:hAnsi="Trebuchet MS"/>
          <w:color w:val="auto"/>
          <w:szCs w:val="22"/>
        </w:rPr>
        <w:t>1/8 inch</w:t>
      </w:r>
      <w:r>
        <w:rPr>
          <w:rStyle w:val="SI"/>
          <w:rFonts w:ascii="Trebuchet MS" w:hAnsi="Trebuchet MS"/>
          <w:color w:val="auto"/>
          <w:szCs w:val="22"/>
        </w:rPr>
        <w:t xml:space="preserve"> (3 mm)</w:t>
      </w:r>
      <w:r>
        <w:rPr>
          <w:rFonts w:ascii="Trebuchet MS" w:hAnsi="Trebuchet MS"/>
          <w:szCs w:val="22"/>
        </w:rPr>
        <w:t xml:space="preserve"> less than depth of outer wythe, in color selected from manufacturer's standard.</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3"/>
        <w:numPr>
          <w:ilvl w:val="6"/>
          <w:numId w:val="1"/>
        </w:numPr>
        <w:spacing w:before="240" w:after="0"/>
        <w:rPr>
          <w:rFonts w:ascii="Trebuchet MS" w:hAnsi="Trebuchet MS"/>
          <w:szCs w:val="22"/>
        </w:rPr>
      </w:pPr>
      <w:hyperlink r:id="rId53">
        <w:r>
          <w:rPr>
            <w:rStyle w:val="Style9"/>
            <w:rFonts w:ascii="Trebuchet MS" w:hAnsi="Trebuchet MS"/>
            <w:color w:val="auto"/>
            <w:szCs w:val="22"/>
            <w:u w:val="single"/>
          </w:rPr>
          <w:t>Products</w:t>
        </w:r>
      </w:hyperlink>
      <w:r>
        <w:rPr>
          <w:rFonts w:ascii="Trebuchet MS" w:hAnsi="Trebuchet MS"/>
          <w:szCs w:val="22"/>
        </w:rPr>
        <w:t>: Subject to compliance with requirements, provide one of the following:</w:t>
      </w:r>
    </w:p>
    <w:p>
      <w:pPr>
        <w:pStyle w:val="PR4"/>
        <w:numPr>
          <w:ilvl w:val="7"/>
          <w:numId w:val="1"/>
        </w:numPr>
        <w:spacing w:before="240" w:after="0"/>
        <w:rPr>
          <w:rFonts w:ascii="Trebuchet MS" w:hAnsi="Trebuchet MS"/>
          <w:szCs w:val="22"/>
        </w:rPr>
      </w:pPr>
      <w:hyperlink r:id="rId54">
        <w:r>
          <w:rPr>
            <w:rStyle w:val="Style9"/>
            <w:rFonts w:ascii="Trebuchet MS" w:hAnsi="Trebuchet MS"/>
            <w:color w:val="auto"/>
            <w:szCs w:val="22"/>
            <w:u w:val="single"/>
          </w:rPr>
          <w:t>Advanced Building Products Inc.</w:t>
        </w:r>
      </w:hyperlink>
      <w:r>
        <w:rPr>
          <w:rFonts w:ascii="Trebuchet MS" w:hAnsi="Trebuchet MS"/>
          <w:szCs w:val="22"/>
        </w:rPr>
        <w:t>; Mortar Maze weep vent.</w:t>
      </w:r>
    </w:p>
    <w:p>
      <w:pPr>
        <w:pStyle w:val="PR4"/>
        <w:numPr>
          <w:ilvl w:val="7"/>
          <w:numId w:val="1"/>
        </w:numPr>
        <w:rPr>
          <w:rFonts w:ascii="Trebuchet MS" w:hAnsi="Trebuchet MS"/>
          <w:szCs w:val="22"/>
        </w:rPr>
      </w:pPr>
      <w:hyperlink r:id="rId55">
        <w:r>
          <w:rPr>
            <w:rStyle w:val="Style9"/>
            <w:rFonts w:ascii="Trebuchet MS" w:hAnsi="Trebuchet MS"/>
            <w:color w:val="auto"/>
            <w:szCs w:val="22"/>
            <w:u w:val="single"/>
          </w:rPr>
          <w:t>Blok-Lok Limited</w:t>
        </w:r>
      </w:hyperlink>
      <w:r>
        <w:rPr>
          <w:rFonts w:ascii="Trebuchet MS" w:hAnsi="Trebuchet MS"/>
          <w:szCs w:val="22"/>
        </w:rPr>
        <w:t>; Cell-Vent.</w:t>
      </w:r>
    </w:p>
    <w:p>
      <w:pPr>
        <w:pStyle w:val="PR4"/>
        <w:numPr>
          <w:ilvl w:val="7"/>
          <w:numId w:val="1"/>
        </w:numPr>
        <w:rPr>
          <w:rFonts w:ascii="Trebuchet MS" w:hAnsi="Trebuchet MS"/>
          <w:szCs w:val="22"/>
        </w:rPr>
      </w:pPr>
      <w:hyperlink r:id="rId56">
        <w:r>
          <w:rPr>
            <w:rStyle w:val="Style9"/>
            <w:rFonts w:ascii="Trebuchet MS" w:hAnsi="Trebuchet MS"/>
            <w:color w:val="auto"/>
            <w:szCs w:val="22"/>
            <w:u w:val="single"/>
          </w:rPr>
          <w:t>Dayton Superior Corporation, Dur-O-Wal Division</w:t>
        </w:r>
      </w:hyperlink>
      <w:r>
        <w:rPr>
          <w:rFonts w:ascii="Trebuchet MS" w:hAnsi="Trebuchet MS"/>
          <w:szCs w:val="22"/>
        </w:rPr>
        <w:t>; Cell Vents.</w:t>
      </w:r>
    </w:p>
    <w:p>
      <w:pPr>
        <w:pStyle w:val="PR4"/>
        <w:numPr>
          <w:ilvl w:val="7"/>
          <w:numId w:val="1"/>
        </w:numPr>
        <w:rPr>
          <w:rFonts w:ascii="Trebuchet MS" w:hAnsi="Trebuchet MS"/>
          <w:szCs w:val="22"/>
        </w:rPr>
      </w:pPr>
      <w:hyperlink r:id="rId57">
        <w:r>
          <w:rPr>
            <w:rStyle w:val="Style9"/>
            <w:rFonts w:ascii="Trebuchet MS" w:hAnsi="Trebuchet MS"/>
            <w:color w:val="auto"/>
            <w:szCs w:val="22"/>
            <w:u w:val="single"/>
          </w:rPr>
          <w:t>Heckmann Building Products Inc.</w:t>
        </w:r>
      </w:hyperlink>
      <w:r>
        <w:rPr>
          <w:rFonts w:ascii="Trebuchet MS" w:hAnsi="Trebuchet MS"/>
          <w:szCs w:val="22"/>
        </w:rPr>
        <w:t>; No. 85 Cell Vent.</w:t>
      </w:r>
    </w:p>
    <w:p>
      <w:pPr>
        <w:pStyle w:val="PR4"/>
        <w:numPr>
          <w:ilvl w:val="7"/>
          <w:numId w:val="1"/>
        </w:numPr>
        <w:rPr>
          <w:rFonts w:ascii="Trebuchet MS" w:hAnsi="Trebuchet MS"/>
          <w:szCs w:val="22"/>
        </w:rPr>
      </w:pPr>
      <w:hyperlink r:id="rId58">
        <w:r>
          <w:rPr>
            <w:rStyle w:val="Style9"/>
            <w:rFonts w:ascii="Trebuchet MS" w:hAnsi="Trebuchet MS"/>
            <w:color w:val="auto"/>
            <w:szCs w:val="22"/>
            <w:u w:val="single"/>
          </w:rPr>
          <w:t>Hohmann &amp; Barnard, Inc.</w:t>
        </w:r>
      </w:hyperlink>
      <w:r>
        <w:rPr>
          <w:rFonts w:ascii="Trebuchet MS" w:hAnsi="Trebuchet MS"/>
          <w:szCs w:val="22"/>
        </w:rPr>
        <w:t>; Quadro-Vent.</w:t>
      </w:r>
    </w:p>
    <w:p>
      <w:pPr>
        <w:pStyle w:val="PR4"/>
        <w:numPr>
          <w:ilvl w:val="7"/>
          <w:numId w:val="1"/>
        </w:numPr>
        <w:rPr>
          <w:rFonts w:ascii="Trebuchet MS" w:hAnsi="Trebuchet MS"/>
          <w:szCs w:val="22"/>
        </w:rPr>
      </w:pPr>
      <w:hyperlink r:id="rId59">
        <w:r>
          <w:rPr>
            <w:rStyle w:val="Style9"/>
            <w:rFonts w:ascii="Trebuchet MS" w:hAnsi="Trebuchet MS"/>
            <w:color w:val="auto"/>
            <w:szCs w:val="22"/>
            <w:u w:val="single"/>
          </w:rPr>
          <w:t>Wire-Bond</w:t>
        </w:r>
      </w:hyperlink>
      <w:r>
        <w:rPr>
          <w:rFonts w:ascii="Trebuchet MS" w:hAnsi="Trebuchet MS"/>
          <w:szCs w:val="22"/>
        </w:rPr>
        <w:t>; Cell Vent.</w:t>
      </w:r>
    </w:p>
    <w:p>
      <w:pPr>
        <w:pStyle w:val="CMT"/>
        <w:rPr>
          <w:rFonts w:ascii="Trebuchet MS" w:hAnsi="Trebuchet MS"/>
          <w:color w:val="auto"/>
          <w:szCs w:val="22"/>
        </w:rPr>
      </w:pPr>
      <w:r>
        <w:rPr>
          <w:rFonts w:ascii="Trebuchet MS" w:hAnsi="Trebuchet MS"/>
          <w:color w:val="auto"/>
          <w:szCs w:val="22"/>
        </w:rPr>
        <w:t>Products described in paragraph below can be used to keep weep holes clear and to keep cavity free draining. See Evaluations.</w:t>
      </w:r>
    </w:p>
    <w:p>
      <w:pPr>
        <w:pStyle w:val="PR1"/>
        <w:numPr>
          <w:ilvl w:val="4"/>
          <w:numId w:val="1"/>
        </w:numPr>
        <w:rPr>
          <w:rFonts w:ascii="Trebuchet MS" w:hAnsi="Trebuchet MS"/>
          <w:szCs w:val="22"/>
        </w:rPr>
      </w:pPr>
      <w:r>
        <w:rPr>
          <w:rFonts w:ascii="Trebuchet MS" w:hAnsi="Trebuchet MS"/>
          <w:szCs w:val="22"/>
        </w:rPr>
        <w:t>Cavity Drainage Material: Free-draining mesh, made from polymer strands that will not degrade within the wall cavity.</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and products. See Section 016000 "Product Requirements."</w:t>
      </w:r>
    </w:p>
    <w:p>
      <w:pPr>
        <w:pStyle w:val="PR2"/>
        <w:numPr>
          <w:ilvl w:val="5"/>
          <w:numId w:val="1"/>
        </w:numPr>
        <w:spacing w:before="240" w:after="0"/>
        <w:rPr>
          <w:rFonts w:ascii="Trebuchet MS" w:hAnsi="Trebuchet MS"/>
          <w:szCs w:val="22"/>
        </w:rPr>
      </w:pPr>
      <w:hyperlink r:id="rId60">
        <w:r>
          <w:rPr>
            <w:rStyle w:val="Style9"/>
            <w:rFonts w:ascii="Trebuchet MS" w:hAnsi="Trebuchet MS"/>
            <w:color w:val="auto"/>
            <w:szCs w:val="22"/>
            <w:u w:val="single"/>
          </w:rPr>
          <w:t>Products</w:t>
        </w:r>
      </w:hyperlink>
      <w:r>
        <w:rPr>
          <w:rFonts w:ascii="Trebuchet MS" w:hAnsi="Trebuchet MS"/>
          <w:szCs w:val="22"/>
        </w:rPr>
        <w:t>: Subject to compliance with requirements, available products that may be incorporated into the Work include, but are not limited to, the following:</w:t>
      </w:r>
    </w:p>
    <w:p>
      <w:pPr>
        <w:pStyle w:val="CMT"/>
        <w:rPr>
          <w:rFonts w:ascii="Trebuchet MS" w:hAnsi="Trebuchet MS"/>
          <w:color w:val="auto"/>
          <w:szCs w:val="22"/>
        </w:rPr>
      </w:pPr>
      <w:r>
        <w:rPr>
          <w:rFonts w:ascii="Trebuchet MS" w:hAnsi="Trebuchet MS"/>
          <w:color w:val="auto"/>
          <w:szCs w:val="22"/>
        </w:rPr>
        <w:t>Not all products in list below are available in all configurations described.</w:t>
      </w:r>
    </w:p>
    <w:p>
      <w:pPr>
        <w:pStyle w:val="PR3"/>
        <w:numPr>
          <w:ilvl w:val="6"/>
          <w:numId w:val="1"/>
        </w:numPr>
        <w:spacing w:before="240" w:after="0"/>
        <w:rPr>
          <w:rFonts w:ascii="Trebuchet MS" w:hAnsi="Trebuchet MS"/>
          <w:szCs w:val="22"/>
        </w:rPr>
      </w:pPr>
      <w:hyperlink r:id="rId61">
        <w:r>
          <w:rPr>
            <w:rStyle w:val="Style9"/>
            <w:rFonts w:ascii="Trebuchet MS" w:hAnsi="Trebuchet MS"/>
            <w:color w:val="auto"/>
            <w:szCs w:val="22"/>
            <w:u w:val="single"/>
          </w:rPr>
          <w:t>Advanced Building Products Inc.</w:t>
        </w:r>
      </w:hyperlink>
      <w:r>
        <w:rPr>
          <w:rFonts w:ascii="Trebuchet MS" w:hAnsi="Trebuchet MS"/>
          <w:szCs w:val="22"/>
        </w:rPr>
        <w:t>; [Mortar Break] [Mortar Break II].</w:t>
      </w:r>
    </w:p>
    <w:p>
      <w:pPr>
        <w:pStyle w:val="PR3"/>
        <w:numPr>
          <w:ilvl w:val="6"/>
          <w:numId w:val="1"/>
        </w:numPr>
        <w:rPr>
          <w:rFonts w:ascii="Trebuchet MS" w:hAnsi="Trebuchet MS"/>
          <w:szCs w:val="22"/>
        </w:rPr>
      </w:pPr>
      <w:hyperlink r:id="rId62">
        <w:r>
          <w:rPr>
            <w:rStyle w:val="Style9"/>
            <w:rFonts w:ascii="Trebuchet MS" w:hAnsi="Trebuchet MS"/>
            <w:color w:val="auto"/>
            <w:szCs w:val="22"/>
            <w:u w:val="single"/>
          </w:rPr>
          <w:t>Archovations, Inc.</w:t>
        </w:r>
      </w:hyperlink>
      <w:r>
        <w:rPr>
          <w:rFonts w:ascii="Trebuchet MS" w:hAnsi="Trebuchet MS"/>
          <w:szCs w:val="22"/>
        </w:rPr>
        <w:t>; CavClear Masonry Mat.</w:t>
      </w:r>
    </w:p>
    <w:p>
      <w:pPr>
        <w:pStyle w:val="PR3"/>
        <w:numPr>
          <w:ilvl w:val="6"/>
          <w:numId w:val="1"/>
        </w:numPr>
        <w:rPr>
          <w:rFonts w:ascii="Trebuchet MS" w:hAnsi="Trebuchet MS"/>
          <w:szCs w:val="22"/>
        </w:rPr>
      </w:pPr>
      <w:hyperlink r:id="rId63">
        <w:r>
          <w:rPr>
            <w:rStyle w:val="Style9"/>
            <w:rFonts w:ascii="Trebuchet MS" w:hAnsi="Trebuchet MS"/>
            <w:color w:val="auto"/>
            <w:szCs w:val="22"/>
            <w:u w:val="single"/>
          </w:rPr>
          <w:t>Dayton Superior Corporation, Dur-O-Wal Division</w:t>
        </w:r>
      </w:hyperlink>
      <w:r>
        <w:rPr>
          <w:rFonts w:ascii="Trebuchet MS" w:hAnsi="Trebuchet MS"/>
          <w:szCs w:val="22"/>
        </w:rPr>
        <w:t>; Polytite MortarStop.</w:t>
      </w:r>
    </w:p>
    <w:p>
      <w:pPr>
        <w:pStyle w:val="PR3"/>
        <w:numPr>
          <w:ilvl w:val="6"/>
          <w:numId w:val="1"/>
        </w:numPr>
        <w:rPr>
          <w:rFonts w:ascii="Trebuchet MS" w:hAnsi="Trebuchet MS"/>
          <w:szCs w:val="22"/>
        </w:rPr>
      </w:pPr>
      <w:hyperlink r:id="rId64">
        <w:r>
          <w:rPr>
            <w:rStyle w:val="Style9"/>
            <w:rFonts w:ascii="Trebuchet MS" w:hAnsi="Trebuchet MS"/>
            <w:color w:val="auto"/>
            <w:szCs w:val="22"/>
            <w:u w:val="single"/>
          </w:rPr>
          <w:t>Mortar Net USA, Ltd.</w:t>
        </w:r>
      </w:hyperlink>
      <w:r>
        <w:rPr>
          <w:rFonts w:ascii="Trebuchet MS" w:hAnsi="Trebuchet MS"/>
          <w:szCs w:val="22"/>
        </w:rPr>
        <w:t>; Mortar Net.</w:t>
      </w:r>
    </w:p>
    <w:p>
      <w:pPr>
        <w:pStyle w:val="CMT"/>
        <w:rPr>
          <w:rFonts w:ascii="Trebuchet MS" w:hAnsi="Trebuchet MS"/>
          <w:color w:val="auto"/>
          <w:szCs w:val="22"/>
        </w:rPr>
      </w:pPr>
      <w:r>
        <w:rPr>
          <w:rFonts w:ascii="Trebuchet MS" w:hAnsi="Trebuchet MS"/>
          <w:color w:val="auto"/>
          <w:szCs w:val="22"/>
        </w:rPr>
        <w:t>Usually retain subparagraph below to ensure competition in bidding. If only one configuration is used, revise subparagraph and combine it with the selected configuration.</w:t>
      </w:r>
    </w:p>
    <w:p>
      <w:pPr>
        <w:pStyle w:val="PR2"/>
        <w:numPr>
          <w:ilvl w:val="5"/>
          <w:numId w:val="1"/>
        </w:numPr>
        <w:spacing w:before="240" w:after="0"/>
        <w:rPr>
          <w:rFonts w:ascii="Trebuchet MS" w:hAnsi="Trebuchet MS"/>
          <w:szCs w:val="22"/>
        </w:rPr>
      </w:pPr>
      <w:r>
        <w:rPr>
          <w:rFonts w:ascii="Trebuchet MS" w:hAnsi="Trebuchet MS"/>
          <w:szCs w:val="22"/>
        </w:rPr>
        <w:t>Provide one of the following configurations:</w:t>
      </w:r>
    </w:p>
    <w:p>
      <w:pPr>
        <w:pStyle w:val="CMT"/>
        <w:rPr>
          <w:rFonts w:ascii="Trebuchet MS" w:hAnsi="Trebuchet MS"/>
          <w:color w:val="auto"/>
          <w:szCs w:val="22"/>
        </w:rPr>
      </w:pPr>
      <w:r>
        <w:rPr>
          <w:rFonts w:ascii="Trebuchet MS" w:hAnsi="Trebuchet MS"/>
          <w:color w:val="auto"/>
          <w:szCs w:val="22"/>
        </w:rPr>
        <w:t>First subparagraph below describes Mortar Net's "Mortar Net."</w:t>
      </w:r>
    </w:p>
    <w:p>
      <w:pPr>
        <w:pStyle w:val="PR3"/>
        <w:numPr>
          <w:ilvl w:val="6"/>
          <w:numId w:val="1"/>
        </w:numPr>
        <w:spacing w:before="240" w:after="0"/>
        <w:rPr>
          <w:rFonts w:ascii="Trebuchet MS" w:hAnsi="Trebuchet MS"/>
          <w:szCs w:val="22"/>
        </w:rPr>
      </w:pPr>
      <w:r>
        <w:rPr>
          <w:rFonts w:ascii="Trebuchet MS" w:hAnsi="Trebuchet MS"/>
          <w:szCs w:val="22"/>
        </w:rPr>
        <w:t xml:space="preserve">Strips, full-depth of cavity and </w:t>
      </w:r>
      <w:r>
        <w:rPr>
          <w:rStyle w:val="IP"/>
          <w:rFonts w:ascii="Trebuchet MS" w:hAnsi="Trebuchet MS"/>
          <w:color w:val="auto"/>
          <w:szCs w:val="22"/>
        </w:rPr>
        <w:t>10 inches</w:t>
      </w:r>
      <w:r>
        <w:rPr>
          <w:rStyle w:val="SI"/>
          <w:rFonts w:ascii="Trebuchet MS" w:hAnsi="Trebuchet MS"/>
          <w:color w:val="auto"/>
          <w:szCs w:val="22"/>
        </w:rPr>
        <w:t xml:space="preserve"> (250 mm)</w:t>
      </w:r>
      <w:r>
        <w:rPr>
          <w:rFonts w:ascii="Trebuchet MS" w:hAnsi="Trebuchet MS"/>
          <w:szCs w:val="22"/>
        </w:rPr>
        <w:t xml:space="preserve"> high, with dovetail shaped notches </w:t>
      </w:r>
      <w:r>
        <w:rPr>
          <w:rStyle w:val="IP"/>
          <w:rFonts w:ascii="Trebuchet MS" w:hAnsi="Trebuchet MS"/>
          <w:color w:val="auto"/>
          <w:szCs w:val="22"/>
        </w:rPr>
        <w:t>7 inches</w:t>
      </w:r>
      <w:r>
        <w:rPr>
          <w:rStyle w:val="SI"/>
          <w:rFonts w:ascii="Trebuchet MS" w:hAnsi="Trebuchet MS"/>
          <w:color w:val="auto"/>
          <w:szCs w:val="22"/>
        </w:rPr>
        <w:t xml:space="preserve"> (175 mm)</w:t>
      </w:r>
      <w:r>
        <w:rPr>
          <w:rFonts w:ascii="Trebuchet MS" w:hAnsi="Trebuchet MS"/>
          <w:szCs w:val="22"/>
        </w:rPr>
        <w:t xml:space="preserve"> deep.</w:t>
      </w:r>
    </w:p>
    <w:p>
      <w:pPr>
        <w:pStyle w:val="CMT"/>
        <w:rPr>
          <w:rFonts w:ascii="Trebuchet MS" w:hAnsi="Trebuchet MS"/>
          <w:color w:val="auto"/>
          <w:szCs w:val="22"/>
        </w:rPr>
      </w:pPr>
      <w:r>
        <w:rPr>
          <w:rFonts w:ascii="Trebuchet MS" w:hAnsi="Trebuchet MS"/>
          <w:color w:val="auto"/>
          <w:szCs w:val="22"/>
        </w:rPr>
        <w:t>First subparagraph below describes Advanced Building's "Mortar Break" and "Mortar Break II," respectively. Usually retain second option if cavity is 1-1/2 inches (38 mm) or larger.</w:t>
      </w:r>
    </w:p>
    <w:p>
      <w:pPr>
        <w:pStyle w:val="PR3"/>
        <w:numPr>
          <w:ilvl w:val="6"/>
          <w:numId w:val="1"/>
        </w:numPr>
        <w:rPr>
          <w:rFonts w:ascii="Trebuchet MS" w:hAnsi="Trebuchet MS"/>
          <w:szCs w:val="22"/>
        </w:rPr>
      </w:pPr>
      <w:r>
        <w:rPr>
          <w:rFonts w:ascii="Trebuchet MS" w:hAnsi="Trebuchet MS"/>
          <w:szCs w:val="22"/>
        </w:rPr>
        <w:t>Strips, not less than [</w:t>
      </w:r>
      <w:r>
        <w:rPr>
          <w:rStyle w:val="IP"/>
          <w:rFonts w:ascii="Trebuchet MS" w:hAnsi="Trebuchet MS"/>
          <w:color w:val="auto"/>
          <w:szCs w:val="22"/>
        </w:rPr>
        <w:t>3/4 inch</w:t>
      </w:r>
      <w:r>
        <w:rPr>
          <w:rStyle w:val="SI"/>
          <w:rFonts w:ascii="Trebuchet MS" w:hAnsi="Trebuchet MS"/>
          <w:color w:val="auto"/>
          <w:szCs w:val="22"/>
        </w:rPr>
        <w:t xml:space="preserve"> (19 mm)</w:t>
      </w:r>
      <w:r>
        <w:rPr>
          <w:rFonts w:ascii="Trebuchet MS" w:hAnsi="Trebuchet MS"/>
          <w:szCs w:val="22"/>
        </w:rPr>
        <w:t>] [</w:t>
      </w:r>
      <w:r>
        <w:rPr>
          <w:rStyle w:val="IP"/>
          <w:rFonts w:ascii="Trebuchet MS" w:hAnsi="Trebuchet MS"/>
          <w:color w:val="auto"/>
          <w:szCs w:val="22"/>
        </w:rPr>
        <w:t>1-1/2 inches</w:t>
      </w:r>
      <w:r>
        <w:rPr>
          <w:rStyle w:val="SI"/>
          <w:rFonts w:ascii="Trebuchet MS" w:hAnsi="Trebuchet MS"/>
          <w:color w:val="auto"/>
          <w:szCs w:val="22"/>
        </w:rPr>
        <w:t xml:space="preserve"> (38 mm)</w:t>
      </w:r>
      <w:r>
        <w:rPr>
          <w:rFonts w:ascii="Trebuchet MS" w:hAnsi="Trebuchet MS"/>
          <w:szCs w:val="22"/>
        </w:rPr>
        <w:t xml:space="preserve">] thick and </w:t>
      </w:r>
      <w:r>
        <w:rPr>
          <w:rStyle w:val="IP"/>
          <w:rFonts w:ascii="Trebuchet MS" w:hAnsi="Trebuchet MS"/>
          <w:color w:val="auto"/>
          <w:szCs w:val="22"/>
        </w:rPr>
        <w:t>10 inches</w:t>
      </w:r>
      <w:r>
        <w:rPr>
          <w:rStyle w:val="SI"/>
          <w:rFonts w:ascii="Trebuchet MS" w:hAnsi="Trebuchet MS"/>
          <w:color w:val="auto"/>
          <w:szCs w:val="22"/>
        </w:rPr>
        <w:t xml:space="preserve"> (250 mm)</w:t>
      </w:r>
      <w:r>
        <w:rPr>
          <w:rFonts w:ascii="Trebuchet MS" w:hAnsi="Trebuchet MS"/>
          <w:szCs w:val="22"/>
        </w:rPr>
        <w:t xml:space="preserve"> high, with dimpled surface designed to catch mortar droppings and prevent weep holes from clogging with mortar.</w:t>
      </w:r>
    </w:p>
    <w:p>
      <w:pPr>
        <w:pStyle w:val="PR3"/>
        <w:numPr>
          <w:ilvl w:val="6"/>
          <w:numId w:val="1"/>
        </w:numPr>
        <w:rPr>
          <w:rFonts w:ascii="Trebuchet MS" w:hAnsi="Trebuchet MS"/>
          <w:szCs w:val="22"/>
        </w:rPr>
      </w:pPr>
      <w:r>
        <w:rPr>
          <w:rFonts w:ascii="Trebuchet MS" w:hAnsi="Trebuchet MS"/>
          <w:szCs w:val="22"/>
        </w:rPr>
        <w:t>Sheets or strips full depth of cavity and installed to full height of cavity.</w:t>
      </w:r>
    </w:p>
    <w:p>
      <w:pPr>
        <w:pStyle w:val="ART"/>
        <w:numPr>
          <w:ilvl w:val="3"/>
          <w:numId w:val="1"/>
        </w:numPr>
        <w:rPr>
          <w:rFonts w:ascii="Trebuchet MS" w:hAnsi="Trebuchet MS"/>
          <w:szCs w:val="22"/>
        </w:rPr>
      </w:pPr>
      <w:r>
        <w:rPr>
          <w:rFonts w:ascii="Trebuchet MS" w:hAnsi="Trebuchet MS"/>
          <w:szCs w:val="22"/>
        </w:rPr>
        <w:t>MASONRY CLEANERS</w:t>
      </w:r>
    </w:p>
    <w:p>
      <w:pPr>
        <w:pStyle w:val="CMT"/>
        <w:rPr>
          <w:rFonts w:ascii="Trebuchet MS" w:hAnsi="Trebuchet MS"/>
          <w:color w:val="auto"/>
          <w:szCs w:val="22"/>
        </w:rPr>
      </w:pPr>
      <w:r>
        <w:rPr>
          <w:rFonts w:ascii="Trebuchet MS" w:hAnsi="Trebuchet MS"/>
          <w:color w:val="auto"/>
          <w:szCs w:val="22"/>
        </w:rPr>
        <w:t>Verify acceptability of cleaner for cleaning masonry with pigmented mortar joints and for kinds of masonry units specified.</w:t>
      </w:r>
    </w:p>
    <w:p>
      <w:pPr>
        <w:pStyle w:val="PR1"/>
        <w:numPr>
          <w:ilvl w:val="4"/>
          <w:numId w:val="1"/>
        </w:numPr>
        <w:rPr>
          <w:rFonts w:ascii="Trebuchet MS" w:hAnsi="Trebuchet MS"/>
          <w:szCs w:val="22"/>
        </w:rPr>
      </w:pPr>
      <w:r>
        <w:rPr>
          <w:rFonts w:ascii="Trebuchet MS" w:hAnsi="Trebuchet MS"/>
          <w:szCs w:val="22"/>
        </w:rPr>
        <w:t>Proprietary Acidic Cleaner: Manufacturer's standard-strength cleaner designed for removing mortar/grout stains, efflorescence, and other new construction stains from new masonry without discoloring or damaging masonry surfaces. Use product expressly approved for intended use by cleaner manufacturer and manufacturer of masonry units being cleaned.</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Retain subparagraph and list of manufacturers below. See Section 016000 "Product Requirements."</w:t>
      </w:r>
    </w:p>
    <w:p>
      <w:pPr>
        <w:pStyle w:val="PR2"/>
        <w:numPr>
          <w:ilvl w:val="5"/>
          <w:numId w:val="1"/>
        </w:numPr>
        <w:spacing w:before="240" w:after="0"/>
        <w:rPr>
          <w:rFonts w:ascii="Trebuchet MS" w:hAnsi="Trebuchet MS"/>
          <w:szCs w:val="22"/>
        </w:rPr>
      </w:pPr>
      <w:hyperlink r:id="rId65">
        <w:r>
          <w:rPr>
            <w:rStyle w:val="Style9"/>
            <w:rFonts w:ascii="Trebuchet MS" w:hAnsi="Trebuchet MS"/>
            <w:color w:val="auto"/>
            <w:szCs w:val="22"/>
            <w:u w:val="single"/>
          </w:rPr>
          <w:t>Manufacturers</w:t>
        </w:r>
      </w:hyperlink>
      <w:r>
        <w:rPr>
          <w:rFonts w:ascii="Trebuchet MS" w:hAnsi="Trebuchet MS"/>
          <w:szCs w:val="22"/>
        </w:rPr>
        <w:t>: Subject to compliance with requirements, available manufacturers offering products that may be incorporated into the Work include, but are not limited to, the following:</w:t>
      </w:r>
    </w:p>
    <w:p>
      <w:pPr>
        <w:pStyle w:val="PR3"/>
        <w:numPr>
          <w:ilvl w:val="6"/>
          <w:numId w:val="1"/>
        </w:numPr>
        <w:spacing w:before="240" w:after="0"/>
        <w:rPr>
          <w:rFonts w:ascii="Trebuchet MS" w:hAnsi="Trebuchet MS"/>
          <w:szCs w:val="22"/>
        </w:rPr>
      </w:pPr>
      <w:hyperlink r:id="rId66">
        <w:r>
          <w:rPr>
            <w:rStyle w:val="Style9"/>
            <w:rFonts w:ascii="Trebuchet MS" w:hAnsi="Trebuchet MS"/>
            <w:color w:val="auto"/>
            <w:szCs w:val="22"/>
            <w:u w:val="single"/>
          </w:rPr>
          <w:t>Diedrich Technologies, Inc.</w:t>
        </w:r>
      </w:hyperlink>
    </w:p>
    <w:p>
      <w:pPr>
        <w:pStyle w:val="PR3"/>
        <w:numPr>
          <w:ilvl w:val="6"/>
          <w:numId w:val="1"/>
        </w:numPr>
        <w:rPr>
          <w:rFonts w:ascii="Trebuchet MS" w:hAnsi="Trebuchet MS"/>
          <w:szCs w:val="22"/>
        </w:rPr>
      </w:pPr>
      <w:hyperlink r:id="rId67">
        <w:r>
          <w:rPr>
            <w:rStyle w:val="Style9"/>
            <w:rFonts w:ascii="Trebuchet MS" w:hAnsi="Trebuchet MS"/>
            <w:color w:val="auto"/>
            <w:szCs w:val="22"/>
            <w:u w:val="single"/>
          </w:rPr>
          <w:t>EaCo Chem, Inc.</w:t>
        </w:r>
      </w:hyperlink>
    </w:p>
    <w:p>
      <w:pPr>
        <w:pStyle w:val="PR3"/>
        <w:numPr>
          <w:ilvl w:val="6"/>
          <w:numId w:val="1"/>
        </w:numPr>
        <w:rPr>
          <w:rFonts w:ascii="Trebuchet MS" w:hAnsi="Trebuchet MS"/>
          <w:szCs w:val="22"/>
        </w:rPr>
      </w:pPr>
      <w:hyperlink r:id="rId68">
        <w:r>
          <w:rPr>
            <w:rStyle w:val="Style9"/>
            <w:rFonts w:ascii="Trebuchet MS" w:hAnsi="Trebuchet MS"/>
            <w:color w:val="auto"/>
            <w:szCs w:val="22"/>
            <w:u w:val="single"/>
          </w:rPr>
          <w:t>ProSoCo, Inc.</w:t>
        </w:r>
      </w:hyperlink>
    </w:p>
    <w:p>
      <w:pPr>
        <w:pStyle w:val="ART"/>
        <w:numPr>
          <w:ilvl w:val="3"/>
          <w:numId w:val="1"/>
        </w:numPr>
        <w:rPr>
          <w:rFonts w:ascii="Trebuchet MS" w:hAnsi="Trebuchet MS"/>
          <w:szCs w:val="22"/>
        </w:rPr>
      </w:pPr>
      <w:r>
        <w:rPr>
          <w:rFonts w:ascii="Trebuchet MS" w:hAnsi="Trebuchet MS"/>
          <w:szCs w:val="22"/>
        </w:rPr>
        <w:t>MORTAR AND GROUT MIXES</w:t>
      </w:r>
    </w:p>
    <w:p>
      <w:pPr>
        <w:pStyle w:val="PR1"/>
        <w:numPr>
          <w:ilvl w:val="4"/>
          <w:numId w:val="1"/>
        </w:numPr>
        <w:rPr>
          <w:rFonts w:ascii="Trebuchet MS" w:hAnsi="Trebuchet MS"/>
          <w:szCs w:val="22"/>
        </w:rPr>
      </w:pPr>
      <w:r>
        <w:rPr>
          <w:rFonts w:ascii="Trebuchet MS" w:hAnsi="Trebuchet MS"/>
          <w:szCs w:val="22"/>
        </w:rPr>
        <w:t>General: Do not use admixtures, including pigments, air-entraining agents, accelerators, retarders, water-repellent agents, antifreeze compounds, or other admixtures, unless otherwise indicated.</w:t>
      </w:r>
    </w:p>
    <w:p>
      <w:pPr>
        <w:pStyle w:val="PR2"/>
        <w:numPr>
          <w:ilvl w:val="5"/>
          <w:numId w:val="1"/>
        </w:numPr>
        <w:spacing w:before="240" w:after="0"/>
        <w:rPr>
          <w:rFonts w:ascii="Trebuchet MS" w:hAnsi="Trebuchet MS"/>
          <w:szCs w:val="22"/>
        </w:rPr>
      </w:pPr>
      <w:r>
        <w:rPr>
          <w:rFonts w:ascii="Trebuchet MS" w:hAnsi="Trebuchet MS"/>
          <w:szCs w:val="22"/>
        </w:rPr>
        <w:t>Do not use calcium chloride in mortar or grout.</w:t>
      </w:r>
    </w:p>
    <w:p>
      <w:pPr>
        <w:pStyle w:val="CMT"/>
        <w:rPr>
          <w:rFonts w:ascii="Trebuchet MS" w:hAnsi="Trebuchet MS"/>
          <w:color w:val="auto"/>
          <w:szCs w:val="22"/>
        </w:rPr>
      </w:pPr>
      <w:r>
        <w:rPr>
          <w:rFonts w:ascii="Trebuchet MS" w:hAnsi="Trebuchet MS"/>
          <w:color w:val="auto"/>
          <w:szCs w:val="22"/>
        </w:rPr>
        <w:t>Retain one or more of first three subparagraphs below to indicate acceptable mortar types.</w:t>
      </w:r>
    </w:p>
    <w:p>
      <w:pPr>
        <w:pStyle w:val="PR2"/>
        <w:numPr>
          <w:ilvl w:val="5"/>
          <w:numId w:val="1"/>
        </w:numPr>
        <w:rPr>
          <w:rFonts w:ascii="Trebuchet MS" w:hAnsi="Trebuchet MS"/>
          <w:szCs w:val="22"/>
        </w:rPr>
      </w:pPr>
      <w:r>
        <w:rPr>
          <w:rFonts w:ascii="Trebuchet MS" w:hAnsi="Trebuchet MS"/>
          <w:szCs w:val="22"/>
        </w:rPr>
        <w:t>Use [portland cement-lime] [or] [masonry cement] mortar unless otherwise indicated.</w:t>
      </w:r>
    </w:p>
    <w:p>
      <w:pPr>
        <w:pStyle w:val="PR2"/>
        <w:numPr>
          <w:ilvl w:val="5"/>
          <w:numId w:val="1"/>
        </w:numPr>
        <w:rPr>
          <w:rFonts w:ascii="Trebuchet MS" w:hAnsi="Trebuchet MS"/>
          <w:szCs w:val="22"/>
        </w:rPr>
      </w:pPr>
      <w:r>
        <w:rPr>
          <w:rFonts w:ascii="Trebuchet MS" w:hAnsi="Trebuchet MS"/>
          <w:szCs w:val="22"/>
        </w:rPr>
        <w:t>For exterior masonry, use [portland cement-lime] [or] [masonry cement] mortar.</w:t>
      </w:r>
    </w:p>
    <w:p>
      <w:pPr>
        <w:pStyle w:val="PR2"/>
        <w:numPr>
          <w:ilvl w:val="5"/>
          <w:numId w:val="1"/>
        </w:numPr>
        <w:rPr>
          <w:rFonts w:ascii="Trebuchet MS" w:hAnsi="Trebuchet MS"/>
          <w:szCs w:val="22"/>
        </w:rPr>
      </w:pPr>
      <w:r>
        <w:rPr>
          <w:rFonts w:ascii="Trebuchet MS" w:hAnsi="Trebuchet MS"/>
          <w:szCs w:val="22"/>
        </w:rPr>
        <w:t>For reinforced masonry, use [portland cement-lime] [or] [masonry cement] mortar.</w:t>
      </w:r>
    </w:p>
    <w:p>
      <w:pPr>
        <w:pStyle w:val="PR2"/>
        <w:numPr>
          <w:ilvl w:val="5"/>
          <w:numId w:val="1"/>
        </w:numPr>
        <w:rPr>
          <w:rFonts w:ascii="Trebuchet MS" w:hAnsi="Trebuchet MS"/>
          <w:szCs w:val="22"/>
        </w:rPr>
      </w:pPr>
      <w:r>
        <w:rPr>
          <w:rFonts w:ascii="Trebuchet MS" w:hAnsi="Trebuchet MS"/>
          <w:szCs w:val="22"/>
        </w:rPr>
        <w:t>Add cold-weather admixture (if used) at same rate for all mortar that will be exposed to view, regardless of weather conditions, to ensure that mortar color is consistent.</w:t>
      </w:r>
    </w:p>
    <w:p>
      <w:pPr>
        <w:pStyle w:val="PR1"/>
        <w:numPr>
          <w:ilvl w:val="4"/>
          <w:numId w:val="1"/>
        </w:numPr>
        <w:rPr>
          <w:rFonts w:ascii="Trebuchet MS" w:hAnsi="Trebuchet MS"/>
          <w:szCs w:val="22"/>
        </w:rPr>
      </w:pPr>
      <w:r>
        <w:rPr>
          <w:rFonts w:ascii="Trebuchet MS" w:hAnsi="Trebuchet MS"/>
          <w:szCs w:val="22"/>
        </w:rPr>
        <w:t>Preblended, Dry Mortar Mix: Furnish dry mortar ingredients in form of a preblended mix. Measure quantities by weight to ensure accurate proportions, and thoroughly blend ingredients before delivering to Project site.</w:t>
      </w:r>
    </w:p>
    <w:p>
      <w:pPr>
        <w:pStyle w:val="PR1"/>
        <w:numPr>
          <w:ilvl w:val="4"/>
          <w:numId w:val="1"/>
        </w:numPr>
        <w:rPr>
          <w:rFonts w:ascii="Trebuchet MS" w:hAnsi="Trebuchet MS"/>
          <w:szCs w:val="22"/>
        </w:rPr>
      </w:pPr>
      <w:r>
        <w:rPr>
          <w:rFonts w:ascii="Trebuchet MS" w:hAnsi="Trebuchet MS"/>
          <w:szCs w:val="22"/>
        </w:rPr>
        <w:t>Mortar for Unit Masonry: Comply with ASTM C 270, Proportion or Property Specification. Provide the following types of mortar for applications stated unless another type is indicated.</w:t>
      </w:r>
    </w:p>
    <w:p>
      <w:pPr>
        <w:pStyle w:val="CMT"/>
        <w:rPr>
          <w:rFonts w:ascii="Trebuchet MS" w:hAnsi="Trebuchet MS"/>
          <w:color w:val="auto"/>
          <w:szCs w:val="22"/>
        </w:rPr>
      </w:pPr>
      <w:r>
        <w:rPr>
          <w:rFonts w:ascii="Trebuchet MS" w:hAnsi="Trebuchet MS"/>
          <w:color w:val="auto"/>
          <w:szCs w:val="22"/>
        </w:rPr>
        <w:t>Before selecting mortar types, see Appendix X1 in ASTM C 270 and BIA Technical Notes 8A and 8B for recommendations; coordinate with requirements for masonry compressive strengths.</w:t>
      </w:r>
    </w:p>
    <w:p>
      <w:pPr>
        <w:pStyle w:val="PR2"/>
        <w:numPr>
          <w:ilvl w:val="5"/>
          <w:numId w:val="1"/>
        </w:numPr>
        <w:spacing w:before="240" w:after="0"/>
        <w:rPr>
          <w:rFonts w:ascii="Trebuchet MS" w:hAnsi="Trebuchet MS"/>
          <w:szCs w:val="22"/>
        </w:rPr>
      </w:pPr>
      <w:r>
        <w:rPr>
          <w:rFonts w:ascii="Trebuchet MS" w:hAnsi="Trebuchet MS"/>
          <w:szCs w:val="22"/>
        </w:rPr>
        <w:t>For masonry below grade or in contact with earth, use [Type M] [Type S].</w:t>
      </w:r>
    </w:p>
    <w:p>
      <w:pPr>
        <w:pStyle w:val="PR2"/>
        <w:numPr>
          <w:ilvl w:val="5"/>
          <w:numId w:val="1"/>
        </w:numPr>
        <w:rPr>
          <w:rFonts w:ascii="Trebuchet MS" w:hAnsi="Trebuchet MS"/>
          <w:szCs w:val="22"/>
        </w:rPr>
      </w:pPr>
      <w:r>
        <w:rPr>
          <w:rFonts w:ascii="Trebuchet MS" w:hAnsi="Trebuchet MS"/>
          <w:szCs w:val="22"/>
        </w:rPr>
        <w:t>For reinforced masonry, use Type N.</w:t>
      </w:r>
    </w:p>
    <w:p>
      <w:pPr>
        <w:pStyle w:val="PR2"/>
        <w:numPr>
          <w:ilvl w:val="5"/>
          <w:numId w:val="1"/>
        </w:numPr>
        <w:rPr>
          <w:rFonts w:ascii="Trebuchet MS" w:hAnsi="Trebuchet MS"/>
          <w:szCs w:val="22"/>
        </w:rPr>
      </w:pPr>
      <w:r>
        <w:rPr>
          <w:rFonts w:ascii="Trebuchet MS" w:hAnsi="Trebuchet MS"/>
          <w:szCs w:val="22"/>
        </w:rPr>
        <w:t>For exterior, above-grade, load-bearing and non-load-bearing walls and parapet walls; for interior load-bearing walls; for interior non-load-bearing partitions; and for other applications where another type is not indicated, use Type N.</w:t>
      </w:r>
    </w:p>
    <w:p>
      <w:pPr>
        <w:pStyle w:val="PR2"/>
        <w:numPr>
          <w:ilvl w:val="5"/>
          <w:numId w:val="1"/>
        </w:numPr>
        <w:rPr>
          <w:rFonts w:ascii="Trebuchet MS" w:hAnsi="Trebuchet MS"/>
          <w:szCs w:val="22"/>
        </w:rPr>
      </w:pPr>
      <w:r>
        <w:rPr>
          <w:rFonts w:ascii="Trebuchet MS" w:hAnsi="Trebuchet MS"/>
          <w:szCs w:val="22"/>
        </w:rPr>
        <w:t>For interior non-load-bearing partitions, Type O may be used instead of Type N.</w:t>
      </w:r>
    </w:p>
    <w:p>
      <w:pPr>
        <w:pStyle w:val="PR1"/>
        <w:numPr>
          <w:ilvl w:val="4"/>
          <w:numId w:val="1"/>
        </w:numPr>
        <w:rPr>
          <w:rFonts w:ascii="Trebuchet MS" w:hAnsi="Trebuchet MS"/>
          <w:szCs w:val="22"/>
        </w:rPr>
      </w:pPr>
      <w:r>
        <w:rPr>
          <w:rFonts w:ascii="Trebuchet MS" w:hAnsi="Trebuchet MS"/>
          <w:szCs w:val="22"/>
        </w:rPr>
        <w:t>Pigmented Mortar: Use colored cement product or select and proportion pigments with other ingredients to produce color required. Do not add pigments to colored cement products.</w:t>
      </w:r>
    </w:p>
    <w:p>
      <w:pPr>
        <w:pStyle w:val="CMT"/>
        <w:rPr>
          <w:rFonts w:ascii="Trebuchet MS" w:hAnsi="Trebuchet MS"/>
          <w:color w:val="auto"/>
          <w:szCs w:val="22"/>
        </w:rPr>
      </w:pPr>
      <w:r>
        <w:rPr>
          <w:rFonts w:ascii="Trebuchet MS" w:hAnsi="Trebuchet MS"/>
          <w:color w:val="auto"/>
          <w:szCs w:val="22"/>
        </w:rPr>
        <w:t>Retain first two subparagraphs below if retaining option in last paragraph above. Percentages in subparagraphs are for pigments containing only metallic oxides. If pigments containing carbon black are used, carbon black must be limited to 2 percent of portland cement by weight or 1 percent of masonry cement.</w:t>
      </w:r>
    </w:p>
    <w:p>
      <w:pPr>
        <w:pStyle w:val="PR2"/>
        <w:numPr>
          <w:ilvl w:val="5"/>
          <w:numId w:val="1"/>
        </w:numPr>
        <w:spacing w:before="240" w:after="0"/>
        <w:rPr>
          <w:rFonts w:ascii="Trebuchet MS" w:hAnsi="Trebuchet MS"/>
          <w:szCs w:val="22"/>
        </w:rPr>
      </w:pPr>
      <w:r>
        <w:rPr>
          <w:rFonts w:ascii="Trebuchet MS" w:hAnsi="Trebuchet MS"/>
          <w:szCs w:val="22"/>
        </w:rPr>
        <w:t>Pigments shall not exceed 10 percent of portland cement by weight.</w:t>
      </w:r>
    </w:p>
    <w:p>
      <w:pPr>
        <w:pStyle w:val="PR2"/>
        <w:numPr>
          <w:ilvl w:val="5"/>
          <w:numId w:val="1"/>
        </w:numPr>
        <w:rPr>
          <w:rFonts w:ascii="Trebuchet MS" w:hAnsi="Trebuchet MS"/>
          <w:szCs w:val="22"/>
        </w:rPr>
      </w:pPr>
      <w:r>
        <w:rPr>
          <w:rFonts w:ascii="Trebuchet MS" w:hAnsi="Trebuchet MS"/>
          <w:szCs w:val="22"/>
        </w:rPr>
        <w:t>Pigments shall not exceed 5 percent of masonry cement by weight.</w:t>
      </w:r>
    </w:p>
    <w:p>
      <w:pPr>
        <w:pStyle w:val="PR2"/>
        <w:numPr>
          <w:ilvl w:val="5"/>
          <w:numId w:val="1"/>
        </w:numPr>
        <w:rPr>
          <w:rFonts w:ascii="Trebuchet MS" w:hAnsi="Trebuchet MS"/>
          <w:szCs w:val="22"/>
        </w:rPr>
      </w:pPr>
      <w:r>
        <w:rPr>
          <w:rFonts w:ascii="Trebuchet MS" w:hAnsi="Trebuchet MS"/>
          <w:szCs w:val="22"/>
        </w:rPr>
        <w:t>Application: Use pigmented mortar for exposed mortar joints with the following units:</w:t>
      </w:r>
    </w:p>
    <w:p>
      <w:pPr>
        <w:pStyle w:val="PR3"/>
        <w:numPr>
          <w:ilvl w:val="6"/>
          <w:numId w:val="1"/>
        </w:numPr>
        <w:spacing w:before="240" w:after="0"/>
        <w:rPr>
          <w:rFonts w:ascii="Trebuchet MS" w:hAnsi="Trebuchet MS"/>
          <w:szCs w:val="22"/>
        </w:rPr>
      </w:pPr>
      <w:r>
        <w:rPr>
          <w:rFonts w:ascii="Trebuchet MS" w:hAnsi="Trebuchet MS"/>
          <w:szCs w:val="22"/>
        </w:rPr>
        <w:t>Decorative CMUs.</w:t>
      </w:r>
    </w:p>
    <w:p>
      <w:pPr>
        <w:pStyle w:val="PR3"/>
        <w:numPr>
          <w:ilvl w:val="6"/>
          <w:numId w:val="1"/>
        </w:numPr>
        <w:rPr>
          <w:rFonts w:ascii="Trebuchet MS" w:hAnsi="Trebuchet MS"/>
          <w:szCs w:val="22"/>
        </w:rPr>
      </w:pPr>
      <w:r>
        <w:rPr>
          <w:rFonts w:ascii="Trebuchet MS" w:hAnsi="Trebuchet MS"/>
          <w:szCs w:val="22"/>
        </w:rPr>
        <w:t>Pre-faced CMUs.</w:t>
      </w:r>
    </w:p>
    <w:p>
      <w:pPr>
        <w:pStyle w:val="PR3"/>
        <w:numPr>
          <w:ilvl w:val="6"/>
          <w:numId w:val="1"/>
        </w:numPr>
        <w:rPr>
          <w:rFonts w:ascii="Trebuchet MS" w:hAnsi="Trebuchet MS"/>
          <w:szCs w:val="22"/>
        </w:rPr>
      </w:pPr>
      <w:r>
        <w:rPr>
          <w:rFonts w:ascii="Trebuchet MS" w:hAnsi="Trebuchet MS"/>
          <w:szCs w:val="22"/>
        </w:rPr>
        <w:t>Concrete facing brick.</w:t>
      </w:r>
    </w:p>
    <w:p>
      <w:pPr>
        <w:pStyle w:val="PR3"/>
        <w:numPr>
          <w:ilvl w:val="6"/>
          <w:numId w:val="1"/>
        </w:numPr>
        <w:rPr>
          <w:rFonts w:ascii="Trebuchet MS" w:hAnsi="Trebuchet MS"/>
          <w:szCs w:val="22"/>
        </w:rPr>
      </w:pPr>
      <w:r>
        <w:rPr>
          <w:rFonts w:ascii="Trebuchet MS" w:hAnsi="Trebuchet MS"/>
          <w:szCs w:val="22"/>
        </w:rPr>
        <w:t>Face brick.</w:t>
      </w:r>
    </w:p>
    <w:p>
      <w:pPr>
        <w:pStyle w:val="PR3"/>
        <w:numPr>
          <w:ilvl w:val="6"/>
          <w:numId w:val="1"/>
        </w:numPr>
        <w:rPr>
          <w:rFonts w:ascii="Trebuchet MS" w:hAnsi="Trebuchet MS"/>
          <w:szCs w:val="22"/>
        </w:rPr>
      </w:pPr>
      <w:r>
        <w:rPr>
          <w:rFonts w:ascii="Trebuchet MS" w:hAnsi="Trebuchet MS"/>
          <w:szCs w:val="22"/>
        </w:rPr>
        <w:t>Hollow brick.</w:t>
      </w:r>
    </w:p>
    <w:p>
      <w:pPr>
        <w:pStyle w:val="PR3"/>
        <w:numPr>
          <w:ilvl w:val="6"/>
          <w:numId w:val="1"/>
        </w:numPr>
        <w:rPr>
          <w:rFonts w:ascii="Trebuchet MS" w:hAnsi="Trebuchet MS"/>
          <w:szCs w:val="22"/>
        </w:rPr>
      </w:pPr>
      <w:r>
        <w:rPr>
          <w:rFonts w:ascii="Trebuchet MS" w:hAnsi="Trebuchet MS"/>
          <w:szCs w:val="22"/>
        </w:rPr>
        <w:t>Glazed structural-clay facing tile.</w:t>
      </w:r>
    </w:p>
    <w:p>
      <w:pPr>
        <w:pStyle w:val="PR1"/>
        <w:numPr>
          <w:ilvl w:val="4"/>
          <w:numId w:val="1"/>
        </w:numPr>
        <w:rPr>
          <w:rFonts w:ascii="Trebuchet MS" w:hAnsi="Trebuchet MS"/>
          <w:szCs w:val="22"/>
        </w:rPr>
      </w:pPr>
      <w:r>
        <w:rPr>
          <w:rFonts w:ascii="Trebuchet MS" w:hAnsi="Trebuchet MS"/>
          <w:szCs w:val="22"/>
        </w:rPr>
        <w:t>Colored-Aggregate Mortar: Produce required mortar color by using colored aggregates and natural color or white cement as necessary to produce required mortar color.</w:t>
      </w:r>
    </w:p>
    <w:p>
      <w:pPr>
        <w:pStyle w:val="CMT"/>
        <w:rPr>
          <w:rFonts w:ascii="Trebuchet MS" w:hAnsi="Trebuchet MS"/>
          <w:color w:val="auto"/>
          <w:szCs w:val="22"/>
        </w:rPr>
      </w:pPr>
      <w:r>
        <w:rPr>
          <w:rFonts w:ascii="Trebuchet MS" w:hAnsi="Trebuchet MS"/>
          <w:color w:val="auto"/>
          <w:szCs w:val="22"/>
        </w:rPr>
        <w:t>Insert materials and proportions used for sample in first subparagraph below if known.</w:t>
      </w:r>
    </w:p>
    <w:p>
      <w:pPr>
        <w:pStyle w:val="PR2"/>
        <w:numPr>
          <w:ilvl w:val="5"/>
          <w:numId w:val="1"/>
        </w:numPr>
        <w:spacing w:before="240" w:after="0"/>
        <w:rPr>
          <w:rFonts w:ascii="Trebuchet MS" w:hAnsi="Trebuchet MS"/>
          <w:szCs w:val="22"/>
        </w:rPr>
      </w:pPr>
      <w:r>
        <w:rPr>
          <w:rFonts w:ascii="Trebuchet MS" w:hAnsi="Trebuchet MS"/>
          <w:szCs w:val="22"/>
        </w:rPr>
        <w:t>Mix to match Architect's sample.</w:t>
      </w:r>
    </w:p>
    <w:p>
      <w:pPr>
        <w:pStyle w:val="PR2"/>
        <w:numPr>
          <w:ilvl w:val="5"/>
          <w:numId w:val="1"/>
        </w:numPr>
        <w:rPr>
          <w:rFonts w:ascii="Trebuchet MS" w:hAnsi="Trebuchet MS"/>
          <w:szCs w:val="22"/>
        </w:rPr>
      </w:pPr>
      <w:r>
        <w:rPr>
          <w:rFonts w:ascii="Trebuchet MS" w:hAnsi="Trebuchet MS"/>
          <w:szCs w:val="22"/>
        </w:rPr>
        <w:t>Application: Use colored aggregate mortar for exposed mortar joints with the following units:</w:t>
      </w:r>
    </w:p>
    <w:p>
      <w:pPr>
        <w:pStyle w:val="PR3"/>
        <w:numPr>
          <w:ilvl w:val="6"/>
          <w:numId w:val="1"/>
        </w:numPr>
        <w:spacing w:before="240" w:after="0"/>
        <w:rPr>
          <w:rFonts w:ascii="Trebuchet MS" w:hAnsi="Trebuchet MS"/>
          <w:szCs w:val="22"/>
        </w:rPr>
      </w:pPr>
      <w:r>
        <w:rPr>
          <w:rFonts w:ascii="Trebuchet MS" w:hAnsi="Trebuchet MS"/>
          <w:szCs w:val="22"/>
        </w:rPr>
        <w:t>Decorative CMUs.</w:t>
      </w:r>
    </w:p>
    <w:p>
      <w:pPr>
        <w:pStyle w:val="PR3"/>
        <w:numPr>
          <w:ilvl w:val="6"/>
          <w:numId w:val="1"/>
        </w:numPr>
        <w:rPr>
          <w:rFonts w:ascii="Trebuchet MS" w:hAnsi="Trebuchet MS"/>
          <w:szCs w:val="22"/>
        </w:rPr>
      </w:pPr>
      <w:r>
        <w:rPr>
          <w:rFonts w:ascii="Trebuchet MS" w:hAnsi="Trebuchet MS"/>
          <w:szCs w:val="22"/>
        </w:rPr>
        <w:t>Pre-faced CMUs.</w:t>
      </w:r>
    </w:p>
    <w:p>
      <w:pPr>
        <w:pStyle w:val="PR3"/>
        <w:numPr>
          <w:ilvl w:val="6"/>
          <w:numId w:val="1"/>
        </w:numPr>
        <w:rPr>
          <w:rFonts w:ascii="Trebuchet MS" w:hAnsi="Trebuchet MS"/>
          <w:szCs w:val="22"/>
        </w:rPr>
      </w:pPr>
      <w:r>
        <w:rPr>
          <w:rFonts w:ascii="Trebuchet MS" w:hAnsi="Trebuchet MS"/>
          <w:szCs w:val="22"/>
        </w:rPr>
        <w:t>Concrete facing brick.</w:t>
      </w:r>
    </w:p>
    <w:p>
      <w:pPr>
        <w:pStyle w:val="PR3"/>
        <w:numPr>
          <w:ilvl w:val="6"/>
          <w:numId w:val="1"/>
        </w:numPr>
        <w:rPr>
          <w:rFonts w:ascii="Trebuchet MS" w:hAnsi="Trebuchet MS"/>
          <w:szCs w:val="22"/>
        </w:rPr>
      </w:pPr>
      <w:r>
        <w:rPr>
          <w:rFonts w:ascii="Trebuchet MS" w:hAnsi="Trebuchet MS"/>
          <w:szCs w:val="22"/>
        </w:rPr>
        <w:t>Face brick.</w:t>
      </w:r>
    </w:p>
    <w:p>
      <w:pPr>
        <w:pStyle w:val="PR3"/>
        <w:numPr>
          <w:ilvl w:val="6"/>
          <w:numId w:val="1"/>
        </w:numPr>
        <w:rPr>
          <w:rFonts w:ascii="Trebuchet MS" w:hAnsi="Trebuchet MS"/>
          <w:szCs w:val="22"/>
        </w:rPr>
      </w:pPr>
      <w:r>
        <w:rPr>
          <w:rFonts w:ascii="Trebuchet MS" w:hAnsi="Trebuchet MS"/>
          <w:szCs w:val="22"/>
        </w:rPr>
        <w:t>Hollow brick.</w:t>
      </w:r>
    </w:p>
    <w:p>
      <w:pPr>
        <w:pStyle w:val="PR3"/>
        <w:numPr>
          <w:ilvl w:val="6"/>
          <w:numId w:val="1"/>
        </w:numPr>
        <w:rPr>
          <w:rFonts w:ascii="Trebuchet MS" w:hAnsi="Trebuchet MS"/>
          <w:szCs w:val="22"/>
        </w:rPr>
      </w:pPr>
      <w:r>
        <w:rPr>
          <w:rFonts w:ascii="Trebuchet MS" w:hAnsi="Trebuchet MS"/>
          <w:szCs w:val="22"/>
        </w:rPr>
        <w:t>Glazed structural-clay facing tile.</w:t>
      </w:r>
    </w:p>
    <w:p>
      <w:pPr>
        <w:pStyle w:val="PR1"/>
        <w:numPr>
          <w:ilvl w:val="4"/>
          <w:numId w:val="1"/>
        </w:numPr>
        <w:rPr>
          <w:rFonts w:ascii="Trebuchet MS" w:hAnsi="Trebuchet MS"/>
          <w:szCs w:val="22"/>
        </w:rPr>
      </w:pPr>
      <w:r>
        <w:rPr>
          <w:rFonts w:ascii="Trebuchet MS" w:hAnsi="Trebuchet MS"/>
          <w:szCs w:val="22"/>
        </w:rPr>
        <w:t>Grout for Unit Masonry: Comply with ASTM C 476.</w:t>
      </w:r>
    </w:p>
    <w:p>
      <w:pPr>
        <w:pStyle w:val="PR2"/>
        <w:numPr>
          <w:ilvl w:val="5"/>
          <w:numId w:val="1"/>
        </w:numPr>
        <w:spacing w:before="240" w:after="0"/>
        <w:rPr>
          <w:rFonts w:ascii="Trebuchet MS" w:hAnsi="Trebuchet MS"/>
          <w:szCs w:val="22"/>
        </w:rPr>
      </w:pPr>
      <w:r>
        <w:rPr>
          <w:rFonts w:ascii="Trebuchet MS" w:hAnsi="Trebuchet MS"/>
          <w:szCs w:val="22"/>
        </w:rPr>
        <w:t>Use grout of type indicated or, if not otherwise indicated, of type (fine or coarse) that will comply with Table 1.15.1 in ACI 530.1/ASCE 6/TMS 602 for dimensions of grout spaces and pour height.</w:t>
      </w:r>
    </w:p>
    <w:p>
      <w:pPr>
        <w:pStyle w:val="PR2"/>
        <w:numPr>
          <w:ilvl w:val="5"/>
          <w:numId w:val="1"/>
        </w:numPr>
        <w:rPr>
          <w:rFonts w:ascii="Trebuchet MS" w:hAnsi="Trebuchet MS"/>
          <w:szCs w:val="22"/>
        </w:rPr>
      </w:pPr>
      <w:r>
        <w:rPr>
          <w:rFonts w:ascii="Trebuchet MS" w:hAnsi="Trebuchet MS"/>
          <w:szCs w:val="22"/>
        </w:rPr>
        <w:t xml:space="preserve">Proportion grout in accordance with ASTM C 476, Table 1 or paragraph 4.2.2 for specified 28-day compressive strength indicated, but not less than </w:t>
      </w:r>
      <w:r>
        <w:rPr>
          <w:rStyle w:val="IP"/>
          <w:rFonts w:ascii="Trebuchet MS" w:hAnsi="Trebuchet MS"/>
          <w:color w:val="auto"/>
          <w:szCs w:val="22"/>
        </w:rPr>
        <w:t>2000 psi</w:t>
      </w:r>
      <w:r>
        <w:rPr>
          <w:rStyle w:val="SI"/>
          <w:rFonts w:ascii="Trebuchet MS" w:hAnsi="Trebuchet MS"/>
          <w:color w:val="auto"/>
          <w:szCs w:val="22"/>
        </w:rPr>
        <w:t xml:space="preserve"> (14 MPa)</w:t>
      </w:r>
      <w:r>
        <w:rPr>
          <w:rFonts w:ascii="Trebuchet MS" w:hAnsi="Trebuchet MS"/>
          <w:szCs w:val="22"/>
        </w:rPr>
        <w:t>.</w:t>
      </w:r>
    </w:p>
    <w:p>
      <w:pPr>
        <w:pStyle w:val="PR2"/>
        <w:numPr>
          <w:ilvl w:val="5"/>
          <w:numId w:val="1"/>
        </w:numPr>
        <w:rPr>
          <w:rFonts w:ascii="Trebuchet MS" w:hAnsi="Trebuchet MS"/>
          <w:szCs w:val="22"/>
        </w:rPr>
      </w:pPr>
      <w:r>
        <w:rPr>
          <w:rFonts w:ascii="Trebuchet MS" w:hAnsi="Trebuchet MS"/>
          <w:szCs w:val="22"/>
        </w:rPr>
        <w:t xml:space="preserve">Provide grout with a slump of </w:t>
      </w:r>
      <w:r>
        <w:rPr>
          <w:rStyle w:val="IP"/>
          <w:rFonts w:ascii="Trebuchet MS" w:hAnsi="Trebuchet MS"/>
          <w:color w:val="auto"/>
          <w:szCs w:val="22"/>
        </w:rPr>
        <w:t>8 to 11 inches</w:t>
      </w:r>
      <w:r>
        <w:rPr>
          <w:rStyle w:val="SI"/>
          <w:rFonts w:ascii="Trebuchet MS" w:hAnsi="Trebuchet MS"/>
          <w:color w:val="auto"/>
          <w:szCs w:val="22"/>
        </w:rPr>
        <w:t xml:space="preserve"> (203 to 279 mm)</w:t>
      </w:r>
      <w:r>
        <w:rPr>
          <w:rFonts w:ascii="Trebuchet MS" w:hAnsi="Trebuchet MS"/>
          <w:szCs w:val="22"/>
        </w:rPr>
        <w:t xml:space="preserve"> as measured according to ASTM C 143/C 143M.</w:t>
      </w:r>
    </w:p>
    <w:p>
      <w:pPr>
        <w:pStyle w:val="PR1"/>
        <w:numPr>
          <w:ilvl w:val="4"/>
          <w:numId w:val="1"/>
        </w:numPr>
        <w:rPr>
          <w:rFonts w:ascii="Trebuchet MS" w:hAnsi="Trebuchet MS"/>
          <w:szCs w:val="22"/>
        </w:rPr>
      </w:pPr>
      <w:r>
        <w:rPr>
          <w:rFonts w:ascii="Trebuchet MS" w:hAnsi="Trebuchet MS"/>
          <w:szCs w:val="22"/>
        </w:rPr>
        <w:t>Epoxy Pointing Mortar: Mix epoxy pointing mortar to comply with mortar manufacturer's written instructions.</w:t>
      </w:r>
    </w:p>
    <w:p>
      <w:pPr>
        <w:pStyle w:val="PR2"/>
        <w:numPr>
          <w:ilvl w:val="5"/>
          <w:numId w:val="1"/>
        </w:numPr>
        <w:spacing w:before="240" w:after="0"/>
        <w:rPr>
          <w:rFonts w:ascii="Trebuchet MS" w:hAnsi="Trebuchet MS"/>
          <w:szCs w:val="22"/>
        </w:rPr>
      </w:pPr>
      <w:r>
        <w:rPr>
          <w:rFonts w:ascii="Trebuchet MS" w:hAnsi="Trebuchet MS"/>
          <w:szCs w:val="22"/>
        </w:rPr>
        <w:t>Application: Use epoxy pointing mortar for exposed mortar joints with the following units:</w:t>
      </w:r>
    </w:p>
    <w:p>
      <w:pPr>
        <w:pStyle w:val="PR3"/>
        <w:numPr>
          <w:ilvl w:val="6"/>
          <w:numId w:val="1"/>
        </w:numPr>
        <w:spacing w:before="240" w:after="0"/>
        <w:rPr>
          <w:rFonts w:ascii="Trebuchet MS" w:hAnsi="Trebuchet MS"/>
          <w:szCs w:val="22"/>
        </w:rPr>
      </w:pPr>
      <w:r>
        <w:rPr>
          <w:rFonts w:ascii="Trebuchet MS" w:hAnsi="Trebuchet MS"/>
          <w:szCs w:val="22"/>
        </w:rPr>
        <w:t>Pre-faced CMUs.</w:t>
      </w:r>
    </w:p>
    <w:p>
      <w:pPr>
        <w:pStyle w:val="PR3"/>
        <w:numPr>
          <w:ilvl w:val="6"/>
          <w:numId w:val="1"/>
        </w:numPr>
        <w:rPr>
          <w:rFonts w:ascii="Trebuchet MS" w:hAnsi="Trebuchet MS"/>
          <w:szCs w:val="22"/>
        </w:rPr>
      </w:pPr>
      <w:r>
        <w:rPr>
          <w:rFonts w:ascii="Trebuchet MS" w:hAnsi="Trebuchet MS"/>
          <w:szCs w:val="22"/>
        </w:rPr>
        <w:t>Glazed structural-clay facing tile.</w:t>
      </w:r>
    </w:p>
    <w:p>
      <w:pPr>
        <w:pStyle w:val="PRT"/>
        <w:numPr>
          <w:ilvl w:val="0"/>
          <w:numId w:val="1"/>
        </w:numPr>
        <w:rPr>
          <w:rFonts w:ascii="Trebuchet MS" w:hAnsi="Trebuchet MS"/>
          <w:szCs w:val="22"/>
        </w:rPr>
      </w:pPr>
      <w:r>
        <w:rPr>
          <w:rFonts w:ascii="Trebuchet MS" w:hAnsi="Trebuchet MS"/>
          <w:szCs w:val="22"/>
        </w:rPr>
        <w:t>EXECUTION</w:t>
      </w:r>
    </w:p>
    <w:p>
      <w:pPr>
        <w:pStyle w:val="ART"/>
        <w:numPr>
          <w:ilvl w:val="3"/>
          <w:numId w:val="1"/>
        </w:numPr>
        <w:rPr>
          <w:rFonts w:ascii="Trebuchet MS" w:hAnsi="Trebuchet MS"/>
          <w:szCs w:val="22"/>
        </w:rPr>
      </w:pPr>
      <w:r>
        <w:rPr>
          <w:rFonts w:ascii="Trebuchet MS" w:hAnsi="Trebuchet MS"/>
          <w:szCs w:val="22"/>
        </w:rPr>
        <w:t>INSTALLATION, GENERAL</w:t>
      </w:r>
    </w:p>
    <w:p>
      <w:pPr>
        <w:pStyle w:val="PR1"/>
        <w:numPr>
          <w:ilvl w:val="4"/>
          <w:numId w:val="1"/>
        </w:numPr>
        <w:rPr>
          <w:rFonts w:ascii="Trebuchet MS" w:hAnsi="Trebuchet MS"/>
          <w:szCs w:val="22"/>
        </w:rPr>
      </w:pPr>
      <w:r>
        <w:rPr>
          <w:rFonts w:ascii="Trebuchet MS" w:hAnsi="Trebuchet MS"/>
          <w:szCs w:val="22"/>
        </w:rPr>
        <w:t>Use full-size units without cutting if possible. If cutting is required to provide a continuous pattern or to fit adjoining construction, cut units with motor-driven saws; provide clean, sharp, unchipped edges. Allow units to dry before laying unless wetting of units is specified. Install cut units with cut surfaces and, where possible, cut edges concealed.</w:t>
      </w:r>
    </w:p>
    <w:p>
      <w:pPr>
        <w:pStyle w:val="PR1"/>
        <w:numPr>
          <w:ilvl w:val="4"/>
          <w:numId w:val="1"/>
        </w:numPr>
        <w:rPr>
          <w:rFonts w:ascii="Trebuchet MS" w:hAnsi="Trebuchet MS"/>
          <w:szCs w:val="22"/>
        </w:rPr>
      </w:pPr>
      <w:r>
        <w:rPr>
          <w:rFonts w:ascii="Trebuchet MS" w:hAnsi="Trebuchet MS"/>
          <w:szCs w:val="22"/>
        </w:rPr>
        <w:t>Select and arrange units for exposed unit masonry to produce a uniform blend of colors and textures.</w:t>
      </w:r>
    </w:p>
    <w:p>
      <w:pPr>
        <w:pStyle w:val="CMT"/>
        <w:rPr>
          <w:rFonts w:ascii="Trebuchet MS" w:hAnsi="Trebuchet MS"/>
          <w:color w:val="auto"/>
          <w:szCs w:val="22"/>
        </w:rPr>
      </w:pPr>
      <w:r>
        <w:rPr>
          <w:rFonts w:ascii="Trebuchet MS" w:hAnsi="Trebuchet MS"/>
          <w:color w:val="auto"/>
          <w:szCs w:val="22"/>
        </w:rPr>
        <w:t>Retain paragraph below for high-suction brick. A simple test to determine if wetting is required consists of drawing a circle the size of a quarter on a brick and placing 20 drops of water in the circle; if water is absorbed within 1-1/2 minutes, the brick requires wetting.</w:t>
      </w:r>
    </w:p>
    <w:p>
      <w:pPr>
        <w:pStyle w:val="PR1"/>
        <w:numPr>
          <w:ilvl w:val="4"/>
          <w:numId w:val="1"/>
        </w:numPr>
        <w:rPr>
          <w:rFonts w:ascii="Trebuchet MS" w:hAnsi="Trebuchet MS"/>
          <w:szCs w:val="22"/>
        </w:rPr>
      </w:pPr>
      <w:r>
        <w:rPr>
          <w:rFonts w:ascii="Trebuchet MS" w:hAnsi="Trebuchet MS"/>
          <w:szCs w:val="22"/>
        </w:rPr>
        <w:t xml:space="preserve">Wetting of Brick: Wet brick before laying if initial rate of absorption exceeds </w:t>
      </w:r>
      <w:r>
        <w:rPr>
          <w:rStyle w:val="IP"/>
          <w:rFonts w:ascii="Trebuchet MS" w:hAnsi="Trebuchet MS"/>
          <w:color w:val="auto"/>
          <w:szCs w:val="22"/>
        </w:rPr>
        <w:t>30 g/30 sq. in.</w:t>
      </w:r>
      <w:r>
        <w:rPr>
          <w:rStyle w:val="SI"/>
          <w:rFonts w:ascii="Trebuchet MS" w:hAnsi="Trebuchet MS"/>
          <w:color w:val="auto"/>
          <w:szCs w:val="22"/>
        </w:rPr>
        <w:t xml:space="preserve"> (30 g/194 sq. cm)</w:t>
      </w:r>
      <w:r>
        <w:rPr>
          <w:rFonts w:ascii="Trebuchet MS" w:hAnsi="Trebuchet MS"/>
          <w:szCs w:val="22"/>
        </w:rPr>
        <w:t xml:space="preserve"> per minute when tested per ASTM C 67. Allow units to absorb water so they are damp but not wet at time of laying.</w:t>
      </w:r>
    </w:p>
    <w:p>
      <w:pPr>
        <w:pStyle w:val="ART"/>
        <w:numPr>
          <w:ilvl w:val="3"/>
          <w:numId w:val="1"/>
        </w:numPr>
        <w:rPr>
          <w:rFonts w:ascii="Trebuchet MS" w:hAnsi="Trebuchet MS"/>
          <w:szCs w:val="22"/>
        </w:rPr>
      </w:pPr>
      <w:r>
        <w:rPr>
          <w:rFonts w:ascii="Trebuchet MS" w:hAnsi="Trebuchet MS"/>
          <w:szCs w:val="22"/>
        </w:rPr>
        <w:t>TOLERANCES</w:t>
      </w:r>
    </w:p>
    <w:p>
      <w:pPr>
        <w:pStyle w:val="PR1"/>
        <w:numPr>
          <w:ilvl w:val="4"/>
          <w:numId w:val="1"/>
        </w:numPr>
        <w:rPr>
          <w:rFonts w:ascii="Trebuchet MS" w:hAnsi="Trebuchet MS"/>
          <w:szCs w:val="22"/>
        </w:rPr>
      </w:pPr>
      <w:r>
        <w:rPr>
          <w:rFonts w:ascii="Trebuchet MS" w:hAnsi="Trebuchet MS"/>
          <w:szCs w:val="22"/>
        </w:rPr>
        <w:t>Dimensions and Locations of Elements:</w:t>
      </w:r>
    </w:p>
    <w:p>
      <w:pPr>
        <w:pStyle w:val="PR2"/>
        <w:numPr>
          <w:ilvl w:val="5"/>
          <w:numId w:val="1"/>
        </w:numPr>
        <w:spacing w:before="240" w:after="0"/>
        <w:rPr>
          <w:rFonts w:ascii="Trebuchet MS" w:hAnsi="Trebuchet MS"/>
          <w:szCs w:val="22"/>
        </w:rPr>
      </w:pPr>
      <w:r>
        <w:rPr>
          <w:rFonts w:ascii="Trebuchet MS" w:hAnsi="Trebuchet MS"/>
          <w:szCs w:val="22"/>
        </w:rPr>
        <w:t xml:space="preserve">For dimensions in cross section or elevation do not vary by more than plus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 xml:space="preserve"> or minus </w:t>
      </w:r>
      <w:r>
        <w:rPr>
          <w:rStyle w:val="IP"/>
          <w:rFonts w:ascii="Trebuchet MS" w:hAnsi="Trebuchet MS"/>
          <w:color w:val="auto"/>
          <w:szCs w:val="22"/>
        </w:rPr>
        <w:t>1/4 inch</w:t>
      </w:r>
      <w:r>
        <w:rPr>
          <w:rStyle w:val="SI"/>
          <w:rFonts w:ascii="Trebuchet MS" w:hAnsi="Trebuchet MS"/>
          <w:color w:val="auto"/>
          <w:szCs w:val="22"/>
        </w:rPr>
        <w:t xml:space="preserve"> (6 mm)</w:t>
      </w:r>
      <w:r>
        <w:rPr>
          <w:rFonts w:ascii="Trebuchet MS" w:hAnsi="Trebuchet MS"/>
          <w:szCs w:val="22"/>
        </w:rPr>
        <w:t>.</w:t>
      </w:r>
    </w:p>
    <w:p>
      <w:pPr>
        <w:pStyle w:val="PR2"/>
        <w:numPr>
          <w:ilvl w:val="5"/>
          <w:numId w:val="1"/>
        </w:numPr>
        <w:rPr>
          <w:rFonts w:ascii="Trebuchet MS" w:hAnsi="Trebuchet MS"/>
          <w:szCs w:val="22"/>
        </w:rPr>
      </w:pPr>
      <w:r>
        <w:rPr>
          <w:rFonts w:ascii="Trebuchet MS" w:hAnsi="Trebuchet MS"/>
          <w:szCs w:val="22"/>
        </w:rPr>
        <w:t xml:space="preserve">For location of elements in plan do not vary from that indicated by more than plus or minus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w:t>
      </w:r>
    </w:p>
    <w:p>
      <w:pPr>
        <w:pStyle w:val="PR2"/>
        <w:numPr>
          <w:ilvl w:val="5"/>
          <w:numId w:val="1"/>
        </w:numPr>
        <w:rPr>
          <w:rFonts w:ascii="Trebuchet MS" w:hAnsi="Trebuchet MS"/>
          <w:szCs w:val="22"/>
        </w:rPr>
      </w:pPr>
      <w:r>
        <w:rPr>
          <w:rFonts w:ascii="Trebuchet MS" w:hAnsi="Trebuchet MS"/>
          <w:szCs w:val="22"/>
        </w:rPr>
        <w:t xml:space="preserve">For location of elements in elevation do not vary from that indicated by more than plus or minus </w:t>
      </w:r>
      <w:r>
        <w:rPr>
          <w:rStyle w:val="IP"/>
          <w:rFonts w:ascii="Trebuchet MS" w:hAnsi="Trebuchet MS"/>
          <w:color w:val="auto"/>
          <w:szCs w:val="22"/>
        </w:rPr>
        <w:t>1/4 inch</w:t>
      </w:r>
      <w:r>
        <w:rPr>
          <w:rStyle w:val="SI"/>
          <w:rFonts w:ascii="Trebuchet MS" w:hAnsi="Trebuchet MS"/>
          <w:color w:val="auto"/>
          <w:szCs w:val="22"/>
        </w:rPr>
        <w:t xml:space="preserve"> (6 mm)</w:t>
      </w:r>
      <w:r>
        <w:rPr>
          <w:rFonts w:ascii="Trebuchet MS" w:hAnsi="Trebuchet MS"/>
          <w:szCs w:val="22"/>
        </w:rPr>
        <w:t xml:space="preserve"> in a story height or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 xml:space="preserve"> total.</w:t>
      </w:r>
    </w:p>
    <w:p>
      <w:pPr>
        <w:pStyle w:val="PR1"/>
        <w:numPr>
          <w:ilvl w:val="4"/>
          <w:numId w:val="1"/>
        </w:numPr>
        <w:rPr>
          <w:rFonts w:ascii="Trebuchet MS" w:hAnsi="Trebuchet MS"/>
          <w:szCs w:val="22"/>
        </w:rPr>
      </w:pPr>
      <w:r>
        <w:rPr>
          <w:rFonts w:ascii="Trebuchet MS" w:hAnsi="Trebuchet MS"/>
          <w:szCs w:val="22"/>
        </w:rPr>
        <w:t>Lines and Levels:</w:t>
      </w:r>
    </w:p>
    <w:p>
      <w:pPr>
        <w:pStyle w:val="PR2"/>
        <w:numPr>
          <w:ilvl w:val="5"/>
          <w:numId w:val="1"/>
        </w:numPr>
        <w:spacing w:before="240" w:after="0"/>
        <w:rPr>
          <w:rFonts w:ascii="Trebuchet MS" w:hAnsi="Trebuchet MS"/>
          <w:szCs w:val="22"/>
        </w:rPr>
      </w:pPr>
      <w:r>
        <w:rPr>
          <w:rFonts w:ascii="Trebuchet MS" w:hAnsi="Trebuchet MS"/>
          <w:szCs w:val="22"/>
        </w:rPr>
        <w:t xml:space="preserve">For bed joints and top surfaces of bearing walls do not vary from level by more than </w:t>
      </w:r>
      <w:r>
        <w:rPr>
          <w:rStyle w:val="IP"/>
          <w:rFonts w:ascii="Trebuchet MS" w:hAnsi="Trebuchet MS"/>
          <w:color w:val="auto"/>
          <w:szCs w:val="22"/>
        </w:rPr>
        <w:t>1/4 inch in 10 feet</w:t>
      </w:r>
      <w:r>
        <w:rPr>
          <w:rStyle w:val="SI"/>
          <w:rFonts w:ascii="Trebuchet MS" w:hAnsi="Trebuchet MS"/>
          <w:color w:val="auto"/>
          <w:szCs w:val="22"/>
        </w:rPr>
        <w:t xml:space="preserve"> (6 mm in 3 m)</w:t>
      </w:r>
      <w:r>
        <w:rPr>
          <w:rFonts w:ascii="Trebuchet MS" w:hAnsi="Trebuchet MS"/>
          <w:szCs w:val="22"/>
        </w:rPr>
        <w:t xml:space="preserve">, or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 xml:space="preserve"> maximum.</w:t>
      </w:r>
    </w:p>
    <w:p>
      <w:pPr>
        <w:pStyle w:val="PR2"/>
        <w:numPr>
          <w:ilvl w:val="5"/>
          <w:numId w:val="1"/>
        </w:numPr>
        <w:rPr>
          <w:rFonts w:ascii="Trebuchet MS" w:hAnsi="Trebuchet MS"/>
          <w:szCs w:val="22"/>
        </w:rPr>
      </w:pPr>
      <w:r>
        <w:rPr>
          <w:rFonts w:ascii="Trebuchet MS" w:hAnsi="Trebuchet MS"/>
          <w:szCs w:val="22"/>
        </w:rPr>
        <w:t xml:space="preserve">For conspicuous horizontal lines, such as lintels, sills, parapets, and reveals, do not vary from level by more than </w:t>
      </w:r>
      <w:r>
        <w:rPr>
          <w:rStyle w:val="IP"/>
          <w:rFonts w:ascii="Trebuchet MS" w:hAnsi="Trebuchet MS"/>
          <w:color w:val="auto"/>
          <w:szCs w:val="22"/>
        </w:rPr>
        <w:t>1/8 inch in 10 feet</w:t>
      </w:r>
      <w:r>
        <w:rPr>
          <w:rStyle w:val="SI"/>
          <w:rFonts w:ascii="Trebuchet MS" w:hAnsi="Trebuchet MS"/>
          <w:color w:val="auto"/>
          <w:szCs w:val="22"/>
        </w:rPr>
        <w:t xml:space="preserve"> (3 mm in 3 m)</w:t>
      </w:r>
      <w:r>
        <w:rPr>
          <w:rFonts w:ascii="Trebuchet MS" w:hAnsi="Trebuchet MS"/>
          <w:szCs w:val="22"/>
        </w:rPr>
        <w:t xml:space="preserve">, </w:t>
      </w:r>
      <w:r>
        <w:rPr>
          <w:rStyle w:val="IP"/>
          <w:rFonts w:ascii="Trebuchet MS" w:hAnsi="Trebuchet MS"/>
          <w:color w:val="auto"/>
          <w:szCs w:val="22"/>
        </w:rPr>
        <w:t>1/4 inch in 20 feet</w:t>
      </w:r>
      <w:r>
        <w:rPr>
          <w:rStyle w:val="SI"/>
          <w:rFonts w:ascii="Trebuchet MS" w:hAnsi="Trebuchet MS"/>
          <w:color w:val="auto"/>
          <w:szCs w:val="22"/>
        </w:rPr>
        <w:t xml:space="preserve"> (6 mm in 6 m)</w:t>
      </w:r>
      <w:r>
        <w:rPr>
          <w:rFonts w:ascii="Trebuchet MS" w:hAnsi="Trebuchet MS"/>
          <w:szCs w:val="22"/>
        </w:rPr>
        <w:t xml:space="preserve">, or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 xml:space="preserve"> maximum.</w:t>
      </w:r>
    </w:p>
    <w:p>
      <w:pPr>
        <w:pStyle w:val="PR2"/>
        <w:numPr>
          <w:ilvl w:val="5"/>
          <w:numId w:val="1"/>
        </w:numPr>
        <w:rPr>
          <w:rFonts w:ascii="Trebuchet MS" w:hAnsi="Trebuchet MS"/>
          <w:szCs w:val="22"/>
        </w:rPr>
      </w:pPr>
      <w:r>
        <w:rPr>
          <w:rFonts w:ascii="Trebuchet MS" w:hAnsi="Trebuchet MS"/>
          <w:szCs w:val="22"/>
        </w:rPr>
        <w:t xml:space="preserve">For vertical lines and surfaces do not vary from plumb by more than </w:t>
      </w:r>
      <w:r>
        <w:rPr>
          <w:rStyle w:val="IP"/>
          <w:rFonts w:ascii="Trebuchet MS" w:hAnsi="Trebuchet MS"/>
          <w:color w:val="auto"/>
          <w:szCs w:val="22"/>
        </w:rPr>
        <w:t>1/4 inch in 10 feet</w:t>
      </w:r>
      <w:r>
        <w:rPr>
          <w:rStyle w:val="SI"/>
          <w:rFonts w:ascii="Trebuchet MS" w:hAnsi="Trebuchet MS"/>
          <w:color w:val="auto"/>
          <w:szCs w:val="22"/>
        </w:rPr>
        <w:t xml:space="preserve"> (6 mm in 3 m)</w:t>
      </w:r>
      <w:r>
        <w:rPr>
          <w:rFonts w:ascii="Trebuchet MS" w:hAnsi="Trebuchet MS"/>
          <w:szCs w:val="22"/>
        </w:rPr>
        <w:t xml:space="preserve">, </w:t>
      </w:r>
      <w:r>
        <w:rPr>
          <w:rStyle w:val="IP"/>
          <w:rFonts w:ascii="Trebuchet MS" w:hAnsi="Trebuchet MS"/>
          <w:color w:val="auto"/>
          <w:szCs w:val="22"/>
        </w:rPr>
        <w:t>3/8 inch in 20 feet</w:t>
      </w:r>
      <w:r>
        <w:rPr>
          <w:rStyle w:val="SI"/>
          <w:rFonts w:ascii="Trebuchet MS" w:hAnsi="Trebuchet MS"/>
          <w:color w:val="auto"/>
          <w:szCs w:val="22"/>
        </w:rPr>
        <w:t xml:space="preserve"> (9 mm in 6 m)</w:t>
      </w:r>
      <w:r>
        <w:rPr>
          <w:rFonts w:ascii="Trebuchet MS" w:hAnsi="Trebuchet MS"/>
          <w:szCs w:val="22"/>
        </w:rPr>
        <w:t xml:space="preserve">, or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 xml:space="preserve"> maximum.</w:t>
      </w:r>
    </w:p>
    <w:p>
      <w:pPr>
        <w:pStyle w:val="PR2"/>
        <w:numPr>
          <w:ilvl w:val="5"/>
          <w:numId w:val="1"/>
        </w:numPr>
        <w:rPr>
          <w:rFonts w:ascii="Trebuchet MS" w:hAnsi="Trebuchet MS"/>
          <w:szCs w:val="22"/>
        </w:rPr>
      </w:pPr>
      <w:r>
        <w:rPr>
          <w:rFonts w:ascii="Trebuchet MS" w:hAnsi="Trebuchet MS"/>
          <w:szCs w:val="22"/>
        </w:rPr>
        <w:t xml:space="preserve">For conspicuous vertical lines, such as external corners, door jambs, reveals, and expansion and control joints, do not vary from plumb by more than </w:t>
      </w:r>
      <w:r>
        <w:rPr>
          <w:rStyle w:val="IP"/>
          <w:rFonts w:ascii="Trebuchet MS" w:hAnsi="Trebuchet MS"/>
          <w:color w:val="auto"/>
          <w:szCs w:val="22"/>
        </w:rPr>
        <w:t>1/8 inch in 10 feet</w:t>
      </w:r>
      <w:r>
        <w:rPr>
          <w:rStyle w:val="SI"/>
          <w:rFonts w:ascii="Trebuchet MS" w:hAnsi="Trebuchet MS"/>
          <w:color w:val="auto"/>
          <w:szCs w:val="22"/>
        </w:rPr>
        <w:t xml:space="preserve"> (3 mm in 3 m)</w:t>
      </w:r>
      <w:r>
        <w:rPr>
          <w:rFonts w:ascii="Trebuchet MS" w:hAnsi="Trebuchet MS"/>
          <w:szCs w:val="22"/>
        </w:rPr>
        <w:t xml:space="preserve">, </w:t>
      </w:r>
      <w:r>
        <w:rPr>
          <w:rStyle w:val="IP"/>
          <w:rFonts w:ascii="Trebuchet MS" w:hAnsi="Trebuchet MS"/>
          <w:color w:val="auto"/>
          <w:szCs w:val="22"/>
        </w:rPr>
        <w:t>1/4 inch in 20 feet</w:t>
      </w:r>
      <w:r>
        <w:rPr>
          <w:rStyle w:val="SI"/>
          <w:rFonts w:ascii="Trebuchet MS" w:hAnsi="Trebuchet MS"/>
          <w:color w:val="auto"/>
          <w:szCs w:val="22"/>
        </w:rPr>
        <w:t xml:space="preserve"> (6 mm in 6 m)</w:t>
      </w:r>
      <w:r>
        <w:rPr>
          <w:rFonts w:ascii="Trebuchet MS" w:hAnsi="Trebuchet MS"/>
          <w:szCs w:val="22"/>
        </w:rPr>
        <w:t xml:space="preserve">, or </w:t>
      </w:r>
      <w:r>
        <w:rPr>
          <w:rStyle w:val="IP"/>
          <w:rFonts w:ascii="Trebuchet MS" w:hAnsi="Trebuchet MS"/>
          <w:color w:val="auto"/>
          <w:szCs w:val="22"/>
        </w:rPr>
        <w:t>1/4 inch</w:t>
      </w:r>
      <w:r>
        <w:rPr>
          <w:rStyle w:val="SI"/>
          <w:rFonts w:ascii="Trebuchet MS" w:hAnsi="Trebuchet MS"/>
          <w:color w:val="auto"/>
          <w:szCs w:val="22"/>
        </w:rPr>
        <w:t xml:space="preserve"> </w:t>
      </w:r>
      <w:r>
        <w:rPr>
          <w:rFonts w:ascii="Trebuchet MS" w:hAnsi="Trebuchet MS"/>
          <w:szCs w:val="22"/>
        </w:rPr>
        <w:t>maximum.</w:t>
      </w:r>
    </w:p>
    <w:p>
      <w:pPr>
        <w:pStyle w:val="PR2"/>
        <w:numPr>
          <w:ilvl w:val="5"/>
          <w:numId w:val="1"/>
        </w:numPr>
        <w:rPr>
          <w:rFonts w:ascii="Trebuchet MS" w:hAnsi="Trebuchet MS"/>
          <w:szCs w:val="22"/>
        </w:rPr>
      </w:pPr>
      <w:r>
        <w:rPr>
          <w:rFonts w:ascii="Trebuchet MS" w:hAnsi="Trebuchet MS"/>
          <w:szCs w:val="22"/>
        </w:rPr>
        <w:t xml:space="preserve">For lines and surfaces do not vary from straight by more than </w:t>
      </w:r>
      <w:r>
        <w:rPr>
          <w:rStyle w:val="IP"/>
          <w:rFonts w:ascii="Trebuchet MS" w:hAnsi="Trebuchet MS"/>
          <w:color w:val="auto"/>
          <w:szCs w:val="22"/>
        </w:rPr>
        <w:t>1/4 inch in 10 feet</w:t>
      </w:r>
      <w:r>
        <w:rPr>
          <w:rStyle w:val="SI"/>
          <w:rFonts w:ascii="Trebuchet MS" w:hAnsi="Trebuchet MS"/>
          <w:color w:val="auto"/>
          <w:szCs w:val="22"/>
        </w:rPr>
        <w:t xml:space="preserve"> (6 mm in 3 m)</w:t>
      </w:r>
      <w:r>
        <w:rPr>
          <w:rFonts w:ascii="Trebuchet MS" w:hAnsi="Trebuchet MS"/>
          <w:szCs w:val="22"/>
        </w:rPr>
        <w:t xml:space="preserve">, </w:t>
      </w:r>
      <w:r>
        <w:rPr>
          <w:rStyle w:val="IP"/>
          <w:rFonts w:ascii="Trebuchet MS" w:hAnsi="Trebuchet MS"/>
          <w:color w:val="auto"/>
          <w:szCs w:val="22"/>
        </w:rPr>
        <w:t>3/8 inch in 20 feet</w:t>
      </w:r>
      <w:r>
        <w:rPr>
          <w:rStyle w:val="SI"/>
          <w:rFonts w:ascii="Trebuchet MS" w:hAnsi="Trebuchet MS"/>
          <w:color w:val="auto"/>
          <w:szCs w:val="22"/>
        </w:rPr>
        <w:t xml:space="preserve"> (9 mm in 6 m)</w:t>
      </w:r>
      <w:r>
        <w:rPr>
          <w:rFonts w:ascii="Trebuchet MS" w:hAnsi="Trebuchet MS"/>
          <w:szCs w:val="22"/>
        </w:rPr>
        <w:t xml:space="preserve">, or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 xml:space="preserve"> maximum.</w:t>
      </w:r>
    </w:p>
    <w:p>
      <w:pPr>
        <w:pStyle w:val="PR1"/>
        <w:numPr>
          <w:ilvl w:val="4"/>
          <w:numId w:val="1"/>
        </w:numPr>
        <w:rPr>
          <w:rFonts w:ascii="Trebuchet MS" w:hAnsi="Trebuchet MS"/>
          <w:szCs w:val="22"/>
        </w:rPr>
      </w:pPr>
      <w:r>
        <w:rPr>
          <w:rFonts w:ascii="Trebuchet MS" w:hAnsi="Trebuchet MS"/>
          <w:szCs w:val="22"/>
        </w:rPr>
        <w:t>Joints:</w:t>
      </w:r>
    </w:p>
    <w:p>
      <w:pPr>
        <w:pStyle w:val="CMT"/>
        <w:rPr>
          <w:rFonts w:ascii="Trebuchet MS" w:hAnsi="Trebuchet MS"/>
          <w:color w:val="auto"/>
          <w:szCs w:val="22"/>
        </w:rPr>
      </w:pPr>
      <w:r>
        <w:rPr>
          <w:rFonts w:ascii="Trebuchet MS" w:hAnsi="Trebuchet MS"/>
          <w:color w:val="auto"/>
          <w:szCs w:val="22"/>
        </w:rPr>
        <w:t>If Type FBS Rough brick or Type FBA brick is used, revise tolerances in three subparagraphs below to allow for variation in brick size. Consider restricting tolerances if Type FBX brick is used.</w:t>
      </w:r>
    </w:p>
    <w:p>
      <w:pPr>
        <w:pStyle w:val="PR2"/>
        <w:numPr>
          <w:ilvl w:val="5"/>
          <w:numId w:val="1"/>
        </w:numPr>
        <w:spacing w:before="240" w:after="0"/>
        <w:rPr>
          <w:rFonts w:ascii="Trebuchet MS" w:hAnsi="Trebuchet MS"/>
          <w:szCs w:val="22"/>
        </w:rPr>
      </w:pPr>
      <w:r>
        <w:rPr>
          <w:rFonts w:ascii="Trebuchet MS" w:hAnsi="Trebuchet MS"/>
          <w:szCs w:val="22"/>
        </w:rPr>
        <w:t xml:space="preserve">For bed joints, do not vary from thickness indicated by more than plus or minus </w:t>
      </w:r>
      <w:r>
        <w:rPr>
          <w:rStyle w:val="IP"/>
          <w:rFonts w:ascii="Trebuchet MS" w:hAnsi="Trebuchet MS"/>
          <w:color w:val="auto"/>
          <w:szCs w:val="22"/>
        </w:rPr>
        <w:t>1/8 inch</w:t>
      </w:r>
      <w:r>
        <w:rPr>
          <w:rStyle w:val="SI"/>
          <w:rFonts w:ascii="Trebuchet MS" w:hAnsi="Trebuchet MS"/>
          <w:color w:val="auto"/>
          <w:szCs w:val="22"/>
        </w:rPr>
        <w:t xml:space="preserve"> (3 mm)</w:t>
      </w:r>
      <w:r>
        <w:rPr>
          <w:rFonts w:ascii="Trebuchet MS" w:hAnsi="Trebuchet MS"/>
          <w:szCs w:val="22"/>
        </w:rPr>
        <w:t xml:space="preserve">, with a maximum thickness limited to </w:t>
      </w:r>
      <w:r>
        <w:rPr>
          <w:rStyle w:val="IP"/>
          <w:rFonts w:ascii="Trebuchet MS" w:hAnsi="Trebuchet MS"/>
          <w:color w:val="auto"/>
          <w:szCs w:val="22"/>
        </w:rPr>
        <w:t>1/2 inch</w:t>
      </w:r>
      <w:r>
        <w:rPr>
          <w:rStyle w:val="SI"/>
          <w:rFonts w:ascii="Trebuchet MS" w:hAnsi="Trebuchet MS"/>
          <w:color w:val="auto"/>
          <w:szCs w:val="22"/>
        </w:rPr>
        <w:t xml:space="preserve"> (12 mm)</w:t>
      </w:r>
      <w:r>
        <w:rPr>
          <w:rFonts w:ascii="Trebuchet MS" w:hAnsi="Trebuchet MS"/>
          <w:szCs w:val="22"/>
        </w:rPr>
        <w:t>.</w:t>
      </w:r>
    </w:p>
    <w:p>
      <w:pPr>
        <w:pStyle w:val="PR2"/>
        <w:numPr>
          <w:ilvl w:val="5"/>
          <w:numId w:val="1"/>
        </w:numPr>
        <w:rPr>
          <w:rFonts w:ascii="Trebuchet MS" w:hAnsi="Trebuchet MS"/>
          <w:szCs w:val="22"/>
        </w:rPr>
      </w:pPr>
      <w:r>
        <w:rPr>
          <w:rFonts w:ascii="Trebuchet MS" w:hAnsi="Trebuchet MS"/>
          <w:szCs w:val="22"/>
        </w:rPr>
        <w:t xml:space="preserve">For head and collar joints, do not vary from thickness indicated by more than plus </w:t>
      </w:r>
      <w:r>
        <w:rPr>
          <w:rStyle w:val="IP"/>
          <w:rFonts w:ascii="Trebuchet MS" w:hAnsi="Trebuchet MS"/>
          <w:color w:val="auto"/>
          <w:szCs w:val="22"/>
        </w:rPr>
        <w:t>3/8 inch</w:t>
      </w:r>
      <w:r>
        <w:rPr>
          <w:rStyle w:val="SI"/>
          <w:rFonts w:ascii="Trebuchet MS" w:hAnsi="Trebuchet MS"/>
          <w:color w:val="auto"/>
          <w:szCs w:val="22"/>
        </w:rPr>
        <w:t xml:space="preserve"> (9 mm)</w:t>
      </w:r>
      <w:r>
        <w:rPr>
          <w:rFonts w:ascii="Trebuchet MS" w:hAnsi="Trebuchet MS"/>
          <w:szCs w:val="22"/>
        </w:rPr>
        <w:t xml:space="preserve"> or minus </w:t>
      </w:r>
      <w:r>
        <w:rPr>
          <w:rStyle w:val="IP"/>
          <w:rFonts w:ascii="Trebuchet MS" w:hAnsi="Trebuchet MS"/>
          <w:color w:val="auto"/>
          <w:szCs w:val="22"/>
        </w:rPr>
        <w:t>1/4 inch</w:t>
      </w:r>
      <w:r>
        <w:rPr>
          <w:rStyle w:val="SI"/>
          <w:rFonts w:ascii="Trebuchet MS" w:hAnsi="Trebuchet MS"/>
          <w:color w:val="auto"/>
          <w:szCs w:val="22"/>
        </w:rPr>
        <w:t xml:space="preserve"> (6 mm)</w:t>
      </w:r>
      <w:r>
        <w:rPr>
          <w:rFonts w:ascii="Trebuchet MS" w:hAnsi="Trebuchet MS"/>
          <w:szCs w:val="22"/>
        </w:rPr>
        <w:t>.</w:t>
      </w:r>
    </w:p>
    <w:p>
      <w:pPr>
        <w:pStyle w:val="PR2"/>
        <w:numPr>
          <w:ilvl w:val="5"/>
          <w:numId w:val="1"/>
        </w:numPr>
        <w:rPr>
          <w:rFonts w:ascii="Trebuchet MS" w:hAnsi="Trebuchet MS"/>
          <w:szCs w:val="22"/>
        </w:rPr>
      </w:pPr>
      <w:r>
        <w:rPr>
          <w:rFonts w:ascii="Trebuchet MS" w:hAnsi="Trebuchet MS"/>
          <w:szCs w:val="22"/>
        </w:rPr>
        <w:t xml:space="preserve">For exposed head joints, do not vary from thickness indicated by more than plus or minus </w:t>
      </w:r>
      <w:r>
        <w:rPr>
          <w:rStyle w:val="IP"/>
          <w:rFonts w:ascii="Trebuchet MS" w:hAnsi="Trebuchet MS"/>
          <w:color w:val="auto"/>
          <w:szCs w:val="22"/>
        </w:rPr>
        <w:t>1/8 inch</w:t>
      </w:r>
      <w:r>
        <w:rPr>
          <w:rStyle w:val="SI"/>
          <w:rFonts w:ascii="Trebuchet MS" w:hAnsi="Trebuchet MS"/>
          <w:color w:val="auto"/>
          <w:szCs w:val="22"/>
        </w:rPr>
        <w:t xml:space="preserve"> (3 mm)</w:t>
      </w:r>
      <w:r>
        <w:rPr>
          <w:rFonts w:ascii="Trebuchet MS" w:hAnsi="Trebuchet MS"/>
          <w:szCs w:val="22"/>
        </w:rPr>
        <w:t>.</w:t>
      </w:r>
    </w:p>
    <w:p>
      <w:pPr>
        <w:pStyle w:val="ART"/>
        <w:numPr>
          <w:ilvl w:val="3"/>
          <w:numId w:val="1"/>
        </w:numPr>
        <w:rPr>
          <w:rFonts w:ascii="Trebuchet MS" w:hAnsi="Trebuchet MS"/>
          <w:szCs w:val="22"/>
        </w:rPr>
      </w:pPr>
      <w:r>
        <w:rPr>
          <w:rFonts w:ascii="Trebuchet MS" w:hAnsi="Trebuchet MS"/>
          <w:szCs w:val="22"/>
        </w:rPr>
        <w:t>LAYING MASONRY WALLS</w:t>
      </w:r>
    </w:p>
    <w:p>
      <w:pPr>
        <w:pStyle w:val="PR1"/>
        <w:numPr>
          <w:ilvl w:val="4"/>
          <w:numId w:val="1"/>
        </w:numPr>
        <w:rPr>
          <w:rFonts w:ascii="Trebuchet MS" w:hAnsi="Trebuchet MS"/>
          <w:szCs w:val="22"/>
        </w:rPr>
      </w:pPr>
      <w:r>
        <w:rPr>
          <w:rFonts w:ascii="Trebuchet MS" w:hAnsi="Trebuchet MS"/>
          <w:szCs w:val="22"/>
        </w:rPr>
        <w:t>Lay out walls in advance for accurate spacing of surface bond patterns with uniform joint thicknesses and for accurate location of openings, movement-type joints, returns, and offsets. Avoid using less-than-half-size units, particularly at corners, jambs, and, where possible, at other locations.</w:t>
      </w:r>
    </w:p>
    <w:p>
      <w:pPr>
        <w:pStyle w:val="CMT"/>
        <w:rPr>
          <w:rFonts w:ascii="Trebuchet MS" w:hAnsi="Trebuchet MS"/>
          <w:color w:val="auto"/>
          <w:szCs w:val="22"/>
        </w:rPr>
      </w:pPr>
      <w:r>
        <w:rPr>
          <w:rFonts w:ascii="Trebuchet MS" w:hAnsi="Trebuchet MS"/>
          <w:color w:val="auto"/>
          <w:szCs w:val="22"/>
        </w:rPr>
        <w:t>Pattern is usually running bond. If other bond patterns are required, specify in first paragraph below or indicate on Drawings.</w:t>
      </w:r>
    </w:p>
    <w:p>
      <w:pPr>
        <w:pStyle w:val="PR1"/>
        <w:numPr>
          <w:ilvl w:val="4"/>
          <w:numId w:val="1"/>
        </w:numPr>
        <w:rPr>
          <w:rFonts w:ascii="Trebuchet MS" w:hAnsi="Trebuchet MS"/>
          <w:szCs w:val="22"/>
        </w:rPr>
      </w:pPr>
      <w:r>
        <w:rPr>
          <w:rFonts w:ascii="Trebuchet MS" w:hAnsi="Trebuchet MS"/>
          <w:szCs w:val="22"/>
        </w:rPr>
        <w:t xml:space="preserve">Bond Pattern for Exposed Masonry: Unless otherwise indicated, lay exposed masonry in running bond; do not use units with less than nominal </w:t>
      </w:r>
      <w:r>
        <w:rPr>
          <w:rStyle w:val="IP"/>
          <w:rFonts w:ascii="Trebuchet MS" w:hAnsi="Trebuchet MS"/>
          <w:color w:val="auto"/>
          <w:szCs w:val="22"/>
        </w:rPr>
        <w:t>4-inch</w:t>
      </w:r>
      <w:r>
        <w:rPr>
          <w:rStyle w:val="SI"/>
          <w:rFonts w:ascii="Trebuchet MS" w:hAnsi="Trebuchet MS"/>
          <w:color w:val="auto"/>
          <w:szCs w:val="22"/>
        </w:rPr>
        <w:t xml:space="preserve"> (100-mm)</w:t>
      </w:r>
      <w:r>
        <w:rPr>
          <w:rFonts w:ascii="Trebuchet MS" w:hAnsi="Trebuchet MS"/>
          <w:szCs w:val="22"/>
        </w:rPr>
        <w:t xml:space="preserve"> horizontal face dimensions at corners or jambs.</w:t>
      </w:r>
    </w:p>
    <w:p>
      <w:pPr>
        <w:pStyle w:val="PR1"/>
        <w:numPr>
          <w:ilvl w:val="4"/>
          <w:numId w:val="1"/>
        </w:numPr>
        <w:rPr>
          <w:rFonts w:ascii="Trebuchet MS" w:hAnsi="Trebuchet MS"/>
          <w:szCs w:val="22"/>
        </w:rPr>
      </w:pPr>
      <w:r>
        <w:rPr>
          <w:rFonts w:ascii="Trebuchet MS" w:hAnsi="Trebuchet MS"/>
          <w:szCs w:val="22"/>
        </w:rPr>
        <w:t>Built-in Work: As construction progresses, build in items specified in this and other Sections. Fill in solidly with masonry around built-in items.  Unless noted otherwise.</w:t>
      </w:r>
    </w:p>
    <w:p>
      <w:pPr>
        <w:pStyle w:val="CMT"/>
        <w:rPr>
          <w:rFonts w:ascii="Trebuchet MS" w:hAnsi="Trebuchet MS"/>
          <w:color w:val="auto"/>
          <w:szCs w:val="22"/>
        </w:rPr>
      </w:pPr>
      <w:r>
        <w:rPr>
          <w:rFonts w:ascii="Trebuchet MS" w:hAnsi="Trebuchet MS"/>
          <w:color w:val="auto"/>
          <w:szCs w:val="22"/>
        </w:rPr>
        <w:t>Revise first paragraph below if flexible perimeter joint or thermal break is required.</w:t>
      </w:r>
    </w:p>
    <w:p>
      <w:pPr>
        <w:pStyle w:val="PR1"/>
        <w:numPr>
          <w:ilvl w:val="4"/>
          <w:numId w:val="1"/>
        </w:numPr>
        <w:rPr>
          <w:rFonts w:ascii="Trebuchet MS" w:hAnsi="Trebuchet MS"/>
          <w:szCs w:val="22"/>
        </w:rPr>
      </w:pPr>
      <w:r>
        <w:rPr>
          <w:rFonts w:ascii="Trebuchet MS" w:hAnsi="Trebuchet MS"/>
          <w:szCs w:val="22"/>
        </w:rPr>
        <w:t>Fill space between steel frames and masonry solidly with mortar unless otherwise indicated.</w:t>
      </w:r>
    </w:p>
    <w:p>
      <w:pPr>
        <w:pStyle w:val="PR1"/>
        <w:numPr>
          <w:ilvl w:val="4"/>
          <w:numId w:val="1"/>
        </w:numPr>
        <w:rPr>
          <w:rFonts w:ascii="Trebuchet MS" w:hAnsi="Trebuchet MS"/>
          <w:szCs w:val="22"/>
        </w:rPr>
      </w:pPr>
      <w:r>
        <w:rPr>
          <w:rFonts w:ascii="Trebuchet MS" w:hAnsi="Trebuchet MS"/>
          <w:szCs w:val="22"/>
        </w:rPr>
        <w:t xml:space="preserve">Fill cores in hollow CMUs with grout </w:t>
      </w:r>
      <w:r>
        <w:rPr>
          <w:rStyle w:val="IP"/>
          <w:rFonts w:ascii="Trebuchet MS" w:hAnsi="Trebuchet MS"/>
          <w:color w:val="auto"/>
          <w:szCs w:val="22"/>
        </w:rPr>
        <w:t>24 inches</w:t>
      </w:r>
      <w:r>
        <w:rPr>
          <w:rStyle w:val="SI"/>
          <w:rFonts w:ascii="Trebuchet MS" w:hAnsi="Trebuchet MS"/>
          <w:color w:val="auto"/>
          <w:szCs w:val="22"/>
        </w:rPr>
        <w:t xml:space="preserve"> (600 mm)</w:t>
      </w:r>
      <w:r>
        <w:rPr>
          <w:rFonts w:ascii="Trebuchet MS" w:hAnsi="Trebuchet MS"/>
          <w:szCs w:val="22"/>
        </w:rPr>
        <w:t xml:space="preserve"> under bearing plates, beams, lintels, posts, and similar items unless otherwise indicated.</w:t>
      </w:r>
    </w:p>
    <w:p>
      <w:pPr>
        <w:pStyle w:val="ART"/>
        <w:numPr>
          <w:ilvl w:val="3"/>
          <w:numId w:val="1"/>
        </w:numPr>
        <w:rPr>
          <w:rFonts w:ascii="Trebuchet MS" w:hAnsi="Trebuchet MS"/>
          <w:szCs w:val="22"/>
        </w:rPr>
      </w:pPr>
      <w:r>
        <w:rPr>
          <w:rFonts w:ascii="Trebuchet MS" w:hAnsi="Trebuchet MS"/>
          <w:szCs w:val="22"/>
        </w:rPr>
        <w:t>MORTAR BEDDING AND JOINTING</w:t>
      </w:r>
    </w:p>
    <w:p>
      <w:pPr>
        <w:pStyle w:val="PR1"/>
        <w:numPr>
          <w:ilvl w:val="4"/>
          <w:numId w:val="1"/>
        </w:numPr>
        <w:rPr>
          <w:rFonts w:ascii="Trebuchet MS" w:hAnsi="Trebuchet MS"/>
          <w:szCs w:val="22"/>
        </w:rPr>
      </w:pPr>
      <w:r>
        <w:rPr>
          <w:rFonts w:ascii="Trebuchet MS" w:hAnsi="Trebuchet MS"/>
          <w:szCs w:val="22"/>
        </w:rPr>
        <w:t>Lay hollow brick and CMUs as follows:</w:t>
      </w:r>
    </w:p>
    <w:p>
      <w:pPr>
        <w:pStyle w:val="PR2"/>
        <w:numPr>
          <w:ilvl w:val="5"/>
          <w:numId w:val="1"/>
        </w:numPr>
        <w:spacing w:before="240" w:after="0"/>
        <w:rPr>
          <w:rFonts w:ascii="Trebuchet MS" w:hAnsi="Trebuchet MS"/>
          <w:szCs w:val="22"/>
        </w:rPr>
      </w:pPr>
      <w:r>
        <w:rPr>
          <w:rFonts w:ascii="Trebuchet MS" w:hAnsi="Trebuchet MS"/>
          <w:szCs w:val="22"/>
        </w:rPr>
        <w:t>With face shells fully bedded in mortar and with head joints of depth equal to bed joints.</w:t>
      </w:r>
    </w:p>
    <w:p>
      <w:pPr>
        <w:pStyle w:val="PR2"/>
        <w:numPr>
          <w:ilvl w:val="5"/>
          <w:numId w:val="1"/>
        </w:numPr>
        <w:rPr>
          <w:rFonts w:ascii="Trebuchet MS" w:hAnsi="Trebuchet MS"/>
          <w:szCs w:val="22"/>
        </w:rPr>
      </w:pPr>
      <w:r>
        <w:rPr>
          <w:rFonts w:ascii="Trebuchet MS" w:hAnsi="Trebuchet MS"/>
          <w:szCs w:val="22"/>
        </w:rPr>
        <w:t>With webs fully bedded in mortar in all courses of piers, columns, and pilasters.</w:t>
      </w:r>
    </w:p>
    <w:p>
      <w:pPr>
        <w:pStyle w:val="PR2"/>
        <w:numPr>
          <w:ilvl w:val="5"/>
          <w:numId w:val="1"/>
        </w:numPr>
        <w:rPr>
          <w:rFonts w:ascii="Trebuchet MS" w:hAnsi="Trebuchet MS"/>
          <w:szCs w:val="22"/>
        </w:rPr>
      </w:pPr>
      <w:r>
        <w:rPr>
          <w:rFonts w:ascii="Trebuchet MS" w:hAnsi="Trebuchet MS"/>
          <w:szCs w:val="22"/>
        </w:rPr>
        <w:t>With webs fully bedded in mortar in grouted masonry, including starting course on footings.</w:t>
      </w:r>
    </w:p>
    <w:p>
      <w:pPr>
        <w:pStyle w:val="PR2"/>
        <w:numPr>
          <w:ilvl w:val="5"/>
          <w:numId w:val="1"/>
        </w:numPr>
        <w:rPr>
          <w:rFonts w:ascii="Trebuchet MS" w:hAnsi="Trebuchet MS"/>
          <w:szCs w:val="22"/>
        </w:rPr>
      </w:pPr>
      <w:r>
        <w:rPr>
          <w:rFonts w:ascii="Trebuchet MS" w:hAnsi="Trebuchet MS"/>
          <w:szCs w:val="22"/>
        </w:rPr>
        <w:t>With entire units, including areas under cells, fully bedded in mortar at starting course on footings where cells are not grouted.</w:t>
      </w:r>
    </w:p>
    <w:p>
      <w:pPr>
        <w:pStyle w:val="PR1"/>
        <w:numPr>
          <w:ilvl w:val="4"/>
          <w:numId w:val="1"/>
        </w:numPr>
        <w:rPr>
          <w:rFonts w:ascii="Trebuchet MS" w:hAnsi="Trebuchet MS"/>
          <w:szCs w:val="22"/>
        </w:rPr>
      </w:pPr>
      <w:r>
        <w:rPr>
          <w:rFonts w:ascii="Trebuchet MS" w:hAnsi="Trebuchet MS"/>
          <w:szCs w:val="22"/>
        </w:rPr>
        <w:t>Lay solid masonry units with completely filled bed and head joints; butter ends with sufficient mortar to fill head joints and shove into place. Do not deeply furrow bed joints or slush head joints.</w:t>
      </w:r>
    </w:p>
    <w:p>
      <w:pPr>
        <w:pStyle w:val="PR1"/>
        <w:numPr>
          <w:ilvl w:val="4"/>
          <w:numId w:val="1"/>
        </w:numPr>
        <w:rPr>
          <w:rFonts w:ascii="Trebuchet MS" w:hAnsi="Trebuchet MS"/>
          <w:szCs w:val="22"/>
        </w:rPr>
      </w:pPr>
      <w:r>
        <w:rPr>
          <w:rFonts w:ascii="Trebuchet MS" w:hAnsi="Trebuchet MS"/>
          <w:szCs w:val="22"/>
        </w:rPr>
        <w:t>Lay structural-clay tile as follows:</w:t>
      </w:r>
    </w:p>
    <w:p>
      <w:pPr>
        <w:pStyle w:val="PR2"/>
        <w:numPr>
          <w:ilvl w:val="5"/>
          <w:numId w:val="1"/>
        </w:numPr>
        <w:spacing w:before="240" w:after="0"/>
        <w:rPr>
          <w:rFonts w:ascii="Trebuchet MS" w:hAnsi="Trebuchet MS"/>
          <w:szCs w:val="22"/>
        </w:rPr>
      </w:pPr>
      <w:r>
        <w:rPr>
          <w:rFonts w:ascii="Trebuchet MS" w:hAnsi="Trebuchet MS"/>
          <w:szCs w:val="22"/>
        </w:rPr>
        <w:t>Lay vertical-cell units with full head joints unless otherwise indicated. Provide bed joints with full mortar coverage on face shells and webs.</w:t>
      </w:r>
    </w:p>
    <w:p>
      <w:pPr>
        <w:pStyle w:val="PR2"/>
        <w:numPr>
          <w:ilvl w:val="5"/>
          <w:numId w:val="1"/>
        </w:numPr>
        <w:rPr>
          <w:rFonts w:ascii="Trebuchet MS" w:hAnsi="Trebuchet MS"/>
          <w:szCs w:val="22"/>
        </w:rPr>
      </w:pPr>
      <w:r>
        <w:rPr>
          <w:rFonts w:ascii="Trebuchet MS" w:hAnsi="Trebuchet MS"/>
          <w:szCs w:val="22"/>
        </w:rPr>
        <w:t>Lay horizontal-cell units with full bed joints unless otherwise indicated. Keep drainage channels, if any, free of mortar. Form head joints with sufficient mortar so excess will be squeezed out as units are placed in position. Butter both sides of units to be placed, or butter one side of unit already in place and one side of unit to be placed.</w:t>
      </w:r>
    </w:p>
    <w:p>
      <w:pPr>
        <w:pStyle w:val="PR2"/>
        <w:numPr>
          <w:ilvl w:val="5"/>
          <w:numId w:val="1"/>
        </w:numPr>
        <w:rPr>
          <w:rFonts w:ascii="Trebuchet MS" w:hAnsi="Trebuchet MS"/>
          <w:szCs w:val="22"/>
        </w:rPr>
      </w:pPr>
      <w:r>
        <w:rPr>
          <w:rFonts w:ascii="Trebuchet MS" w:hAnsi="Trebuchet MS"/>
          <w:szCs w:val="22"/>
        </w:rPr>
        <w:t xml:space="preserve">Maintain joint thicknesses indicated except for minor variations required to maintain bond alignment. If not indicated, lay walls with </w:t>
      </w:r>
      <w:r>
        <w:rPr>
          <w:rStyle w:val="IP"/>
          <w:rFonts w:ascii="Trebuchet MS" w:hAnsi="Trebuchet MS"/>
          <w:color w:val="auto"/>
          <w:szCs w:val="22"/>
        </w:rPr>
        <w:t>1/4- to 3/8-inch-</w:t>
      </w:r>
      <w:r>
        <w:rPr>
          <w:rStyle w:val="SI"/>
          <w:rFonts w:ascii="Trebuchet MS" w:hAnsi="Trebuchet MS"/>
          <w:color w:val="auto"/>
          <w:szCs w:val="22"/>
        </w:rPr>
        <w:t xml:space="preserve"> (6- to 10-mm-)</w:t>
      </w:r>
      <w:r>
        <w:rPr>
          <w:rFonts w:ascii="Trebuchet MS" w:hAnsi="Trebuchet MS"/>
          <w:szCs w:val="22"/>
        </w:rPr>
        <w:t xml:space="preserve"> thick joints.</w:t>
      </w:r>
    </w:p>
    <w:p>
      <w:pPr>
        <w:pStyle w:val="CMT"/>
        <w:rPr>
          <w:rFonts w:ascii="Trebuchet MS" w:hAnsi="Trebuchet MS"/>
          <w:color w:val="auto"/>
          <w:szCs w:val="22"/>
        </w:rPr>
      </w:pPr>
      <w:r>
        <w:rPr>
          <w:rFonts w:ascii="Trebuchet MS" w:hAnsi="Trebuchet MS"/>
          <w:color w:val="auto"/>
          <w:szCs w:val="22"/>
        </w:rPr>
        <w:t>If another joint profile is used, revise first paragraph below or show on Drawings.</w:t>
      </w:r>
    </w:p>
    <w:p>
      <w:pPr>
        <w:pStyle w:val="PR1"/>
        <w:numPr>
          <w:ilvl w:val="4"/>
          <w:numId w:val="1"/>
        </w:numPr>
        <w:rPr>
          <w:rFonts w:ascii="Trebuchet MS" w:hAnsi="Trebuchet MS"/>
          <w:szCs w:val="22"/>
        </w:rPr>
      </w:pPr>
      <w:r>
        <w:rPr>
          <w:rFonts w:ascii="Trebuchet MS" w:hAnsi="Trebuchet MS"/>
          <w:szCs w:val="22"/>
        </w:rPr>
        <w:t>Tool exposed joints slightly concave when thumbprint hard, using a jointer larger than joint thickness unless otherwise indicated.</w:t>
      </w:r>
    </w:p>
    <w:p>
      <w:pPr>
        <w:pStyle w:val="PR1"/>
        <w:numPr>
          <w:ilvl w:val="4"/>
          <w:numId w:val="1"/>
        </w:numPr>
        <w:rPr>
          <w:rFonts w:ascii="Trebuchet MS" w:hAnsi="Trebuchet MS"/>
          <w:szCs w:val="22"/>
        </w:rPr>
      </w:pPr>
      <w:r>
        <w:rPr>
          <w:rFonts w:ascii="Trebuchet MS" w:hAnsi="Trebuchet MS"/>
          <w:szCs w:val="22"/>
        </w:rPr>
        <w:t>Cut joints flush for masonry walls to receive plaster or other direct-applied finishes (other than paint) unless otherwise indicated.</w:t>
      </w:r>
    </w:p>
    <w:p>
      <w:pPr>
        <w:pStyle w:val="ART"/>
        <w:numPr>
          <w:ilvl w:val="3"/>
          <w:numId w:val="1"/>
        </w:numPr>
        <w:rPr>
          <w:rFonts w:ascii="Trebuchet MS" w:hAnsi="Trebuchet MS"/>
          <w:szCs w:val="22"/>
        </w:rPr>
      </w:pPr>
      <w:r>
        <w:rPr>
          <w:rFonts w:ascii="Trebuchet MS" w:hAnsi="Trebuchet MS"/>
          <w:szCs w:val="22"/>
        </w:rPr>
        <w:t>COMPOSITE MASONRY</w:t>
      </w:r>
    </w:p>
    <w:p>
      <w:pPr>
        <w:pStyle w:val="PR1"/>
        <w:numPr>
          <w:ilvl w:val="4"/>
          <w:numId w:val="1"/>
        </w:numPr>
        <w:rPr>
          <w:rFonts w:ascii="Trebuchet MS" w:hAnsi="Trebuchet MS"/>
          <w:szCs w:val="22"/>
        </w:rPr>
      </w:pPr>
      <w:r>
        <w:rPr>
          <w:rFonts w:ascii="Trebuchet MS" w:hAnsi="Trebuchet MS"/>
          <w:szCs w:val="22"/>
        </w:rPr>
        <w:t>Collar Joints: Solidly fill collar joints by parging face of first wythe that is laid and shoving units of other wythe into place.</w:t>
      </w:r>
    </w:p>
    <w:p>
      <w:pPr>
        <w:pStyle w:val="CMT"/>
        <w:rPr>
          <w:rFonts w:ascii="Trebuchet MS" w:hAnsi="Trebuchet MS"/>
          <w:color w:val="auto"/>
          <w:szCs w:val="22"/>
        </w:rPr>
      </w:pPr>
      <w:r>
        <w:rPr>
          <w:rFonts w:ascii="Trebuchet MS" w:hAnsi="Trebuchet MS"/>
          <w:color w:val="auto"/>
          <w:szCs w:val="22"/>
        </w:rPr>
        <w:t>Solid collar joints are required if sum of all wythes is needed to comply with height-to-thickness ratio requirements.</w:t>
      </w:r>
    </w:p>
    <w:p>
      <w:pPr>
        <w:pStyle w:val="PR1"/>
        <w:numPr>
          <w:ilvl w:val="4"/>
          <w:numId w:val="1"/>
        </w:numPr>
        <w:rPr>
          <w:rFonts w:ascii="Trebuchet MS" w:hAnsi="Trebuchet MS"/>
          <w:szCs w:val="22"/>
        </w:rPr>
      </w:pPr>
      <w:r>
        <w:rPr>
          <w:rFonts w:ascii="Trebuchet MS" w:hAnsi="Trebuchet MS"/>
          <w:szCs w:val="22"/>
        </w:rPr>
        <w:t>Corners: Provide interlocking masonry unit bond in each wythe and course at corners unless otherwise indicated.</w:t>
      </w:r>
    </w:p>
    <w:p>
      <w:pPr>
        <w:pStyle w:val="PR1"/>
        <w:numPr>
          <w:ilvl w:val="4"/>
          <w:numId w:val="1"/>
        </w:numPr>
        <w:rPr>
          <w:rFonts w:ascii="Trebuchet MS" w:hAnsi="Trebuchet MS"/>
          <w:szCs w:val="22"/>
        </w:rPr>
      </w:pPr>
      <w:r>
        <w:rPr>
          <w:rFonts w:ascii="Trebuchet MS" w:hAnsi="Trebuchet MS"/>
          <w:szCs w:val="22"/>
        </w:rPr>
        <w:t>Intersecting and Abutting Walls: Unless vertical expansion or control joints are shown at juncture, bond walls together as follows:</w:t>
      </w:r>
    </w:p>
    <w:p>
      <w:pPr>
        <w:pStyle w:val="CMT"/>
        <w:rPr>
          <w:rFonts w:ascii="Trebuchet MS" w:hAnsi="Trebuchet MS"/>
          <w:color w:val="auto"/>
          <w:szCs w:val="22"/>
        </w:rPr>
      </w:pPr>
      <w:r>
        <w:rPr>
          <w:rFonts w:ascii="Trebuchet MS" w:hAnsi="Trebuchet MS"/>
          <w:color w:val="auto"/>
          <w:szCs w:val="22"/>
        </w:rPr>
        <w:t>Retain one of three subparagraphs below and revise to suit Project. If more than one type of bonding is required, revise subparagraphs and show locations of each on Drawings.</w:t>
      </w:r>
    </w:p>
    <w:p>
      <w:pPr>
        <w:pStyle w:val="PR2"/>
        <w:numPr>
          <w:ilvl w:val="5"/>
          <w:numId w:val="1"/>
        </w:numPr>
        <w:spacing w:before="240" w:after="0"/>
        <w:rPr>
          <w:rFonts w:ascii="Trebuchet MS" w:hAnsi="Trebuchet MS"/>
          <w:szCs w:val="22"/>
        </w:rPr>
      </w:pPr>
      <w:r>
        <w:rPr>
          <w:rFonts w:ascii="Trebuchet MS" w:hAnsi="Trebuchet MS"/>
          <w:szCs w:val="22"/>
        </w:rPr>
        <w:t xml:space="preserve">Provide individual metal ties not more than </w:t>
      </w:r>
      <w:r>
        <w:rPr>
          <w:rStyle w:val="IP"/>
          <w:rFonts w:ascii="Trebuchet MS" w:hAnsi="Trebuchet MS"/>
          <w:color w:val="auto"/>
          <w:szCs w:val="22"/>
        </w:rPr>
        <w:t>16 inches</w:t>
      </w:r>
      <w:r>
        <w:rPr>
          <w:rStyle w:val="SI"/>
          <w:rFonts w:ascii="Trebuchet MS" w:hAnsi="Trebuchet MS"/>
          <w:color w:val="auto"/>
          <w:szCs w:val="22"/>
        </w:rPr>
        <w:t xml:space="preserve"> (406 mm)</w:t>
      </w:r>
      <w:r>
        <w:rPr>
          <w:rFonts w:ascii="Trebuchet MS" w:hAnsi="Trebuchet MS"/>
          <w:szCs w:val="22"/>
        </w:rPr>
        <w:t xml:space="preserve"> o.c.</w:t>
      </w:r>
    </w:p>
    <w:p>
      <w:pPr>
        <w:pStyle w:val="PR2"/>
        <w:numPr>
          <w:ilvl w:val="5"/>
          <w:numId w:val="1"/>
        </w:numPr>
        <w:rPr>
          <w:rFonts w:ascii="Trebuchet MS" w:hAnsi="Trebuchet MS"/>
          <w:szCs w:val="22"/>
        </w:rPr>
      </w:pPr>
      <w:r>
        <w:rPr>
          <w:rFonts w:ascii="Trebuchet MS" w:hAnsi="Trebuchet MS"/>
          <w:szCs w:val="22"/>
        </w:rPr>
        <w:t>Provide continuity with masonry joint reinforcement by using prefabricated T-shaped units.</w:t>
      </w:r>
    </w:p>
    <w:p>
      <w:pPr>
        <w:pStyle w:val="PR2"/>
        <w:numPr>
          <w:ilvl w:val="5"/>
          <w:numId w:val="1"/>
        </w:numPr>
        <w:rPr>
          <w:rFonts w:ascii="Trebuchet MS" w:hAnsi="Trebuchet MS"/>
          <w:szCs w:val="22"/>
        </w:rPr>
      </w:pPr>
      <w:r>
        <w:rPr>
          <w:rFonts w:ascii="Trebuchet MS" w:hAnsi="Trebuchet MS"/>
          <w:szCs w:val="22"/>
        </w:rPr>
        <w:t>Provide rigid metal anchors not more than[</w:t>
      </w:r>
      <w:r>
        <w:rPr>
          <w:rStyle w:val="IP"/>
          <w:rFonts w:ascii="Trebuchet MS" w:hAnsi="Trebuchet MS"/>
          <w:color w:val="auto"/>
          <w:szCs w:val="22"/>
        </w:rPr>
        <w:t>24 inches</w:t>
      </w:r>
      <w:r>
        <w:rPr>
          <w:rStyle w:val="SI"/>
          <w:rFonts w:ascii="Trebuchet MS" w:hAnsi="Trebuchet MS"/>
          <w:color w:val="auto"/>
          <w:szCs w:val="22"/>
        </w:rPr>
        <w:t xml:space="preserve"> (610 mm)</w:t>
      </w:r>
      <w:r>
        <w:rPr>
          <w:rFonts w:ascii="Trebuchet MS" w:hAnsi="Trebuchet MS"/>
          <w:szCs w:val="22"/>
        </w:rPr>
        <w:t xml:space="preserve"> o.c. If used with hollow masonry units, embed ends in mortar-filled cores.</w:t>
      </w:r>
    </w:p>
    <w:p>
      <w:pPr>
        <w:pStyle w:val="ART"/>
        <w:numPr>
          <w:ilvl w:val="3"/>
          <w:numId w:val="1"/>
        </w:numPr>
        <w:rPr>
          <w:rFonts w:ascii="Trebuchet MS" w:hAnsi="Trebuchet MS"/>
          <w:szCs w:val="22"/>
        </w:rPr>
      </w:pPr>
      <w:r>
        <w:rPr>
          <w:rFonts w:ascii="Trebuchet MS" w:hAnsi="Trebuchet MS"/>
          <w:szCs w:val="22"/>
        </w:rPr>
        <w:t>MASONRY JOINT REINFORCEMENT</w:t>
      </w:r>
    </w:p>
    <w:p>
      <w:pPr>
        <w:pStyle w:val="PR1"/>
        <w:numPr>
          <w:ilvl w:val="4"/>
          <w:numId w:val="1"/>
        </w:numPr>
        <w:rPr>
          <w:rFonts w:ascii="Trebuchet MS" w:hAnsi="Trebuchet MS"/>
          <w:szCs w:val="22"/>
        </w:rPr>
      </w:pPr>
      <w:r>
        <w:rPr>
          <w:rFonts w:ascii="Trebuchet MS" w:hAnsi="Trebuchet MS"/>
          <w:szCs w:val="22"/>
        </w:rPr>
        <w:t xml:space="preserve">General: Install entire length of longitudinal side rods in mortar with a minimum cover of </w:t>
      </w:r>
      <w:r>
        <w:rPr>
          <w:rStyle w:val="IP"/>
          <w:rFonts w:ascii="Trebuchet MS" w:hAnsi="Trebuchet MS"/>
          <w:color w:val="auto"/>
          <w:szCs w:val="22"/>
        </w:rPr>
        <w:t>5/8 inch</w:t>
      </w:r>
      <w:r>
        <w:rPr>
          <w:rStyle w:val="SI"/>
          <w:rFonts w:ascii="Trebuchet MS" w:hAnsi="Trebuchet MS"/>
          <w:color w:val="auto"/>
          <w:szCs w:val="22"/>
        </w:rPr>
        <w:t xml:space="preserve"> (16 mm)</w:t>
      </w:r>
      <w:r>
        <w:rPr>
          <w:rFonts w:ascii="Trebuchet MS" w:hAnsi="Trebuchet MS"/>
          <w:szCs w:val="22"/>
        </w:rPr>
        <w:t xml:space="preserve"> on exterior side of walls, </w:t>
      </w:r>
      <w:r>
        <w:rPr>
          <w:rStyle w:val="IP"/>
          <w:rFonts w:ascii="Trebuchet MS" w:hAnsi="Trebuchet MS"/>
          <w:color w:val="auto"/>
          <w:szCs w:val="22"/>
        </w:rPr>
        <w:t>1/2 inch</w:t>
      </w:r>
      <w:r>
        <w:rPr>
          <w:rStyle w:val="SI"/>
          <w:rFonts w:ascii="Trebuchet MS" w:hAnsi="Trebuchet MS"/>
          <w:color w:val="auto"/>
          <w:szCs w:val="22"/>
        </w:rPr>
        <w:t xml:space="preserve"> (13 mm)</w:t>
      </w:r>
      <w:r>
        <w:rPr>
          <w:rFonts w:ascii="Trebuchet MS" w:hAnsi="Trebuchet MS"/>
          <w:szCs w:val="22"/>
        </w:rPr>
        <w:t xml:space="preserve"> elsewhere. Lap reinforcement a minimum of </w:t>
      </w:r>
      <w:r>
        <w:rPr>
          <w:rStyle w:val="IP"/>
          <w:rFonts w:ascii="Trebuchet MS" w:hAnsi="Trebuchet MS"/>
          <w:color w:val="auto"/>
          <w:szCs w:val="22"/>
        </w:rPr>
        <w:t>6 inches</w:t>
      </w:r>
      <w:r>
        <w:rPr>
          <w:rStyle w:val="SI"/>
          <w:rFonts w:ascii="Trebuchet MS" w:hAnsi="Trebuchet MS"/>
          <w:color w:val="auto"/>
          <w:szCs w:val="22"/>
        </w:rPr>
        <w:t xml:space="preserve"> (150 mm)</w:t>
      </w:r>
      <w:r>
        <w:rPr>
          <w:rFonts w:ascii="Trebuchet MS" w:hAnsi="Trebuchet MS"/>
          <w:szCs w:val="22"/>
        </w:rPr>
        <w:t>.</w:t>
      </w:r>
    </w:p>
    <w:p>
      <w:pPr>
        <w:pStyle w:val="CMT"/>
        <w:rPr>
          <w:rFonts w:ascii="Trebuchet MS" w:hAnsi="Trebuchet MS"/>
          <w:color w:val="auto"/>
          <w:szCs w:val="22"/>
        </w:rPr>
      </w:pPr>
      <w:r>
        <w:rPr>
          <w:rFonts w:ascii="Trebuchet MS" w:hAnsi="Trebuchet MS"/>
          <w:color w:val="auto"/>
          <w:szCs w:val="22"/>
        </w:rPr>
        <w:t>Revise three subparagraphs below if different spacing is required; delete if shown on Drawings.</w:t>
      </w:r>
    </w:p>
    <w:p>
      <w:pPr>
        <w:pStyle w:val="PR2"/>
        <w:numPr>
          <w:ilvl w:val="5"/>
          <w:numId w:val="1"/>
        </w:numPr>
        <w:spacing w:before="240" w:after="0"/>
        <w:rPr>
          <w:rFonts w:ascii="Trebuchet MS" w:hAnsi="Trebuchet MS"/>
          <w:szCs w:val="22"/>
        </w:rPr>
      </w:pPr>
      <w:r>
        <w:rPr>
          <w:rFonts w:ascii="Trebuchet MS" w:hAnsi="Trebuchet MS"/>
          <w:szCs w:val="22"/>
        </w:rPr>
        <w:t xml:space="preserve">Space reinforcement not more than </w:t>
      </w:r>
      <w:r>
        <w:rPr>
          <w:rStyle w:val="IP"/>
          <w:rFonts w:ascii="Trebuchet MS" w:hAnsi="Trebuchet MS"/>
          <w:color w:val="auto"/>
          <w:szCs w:val="22"/>
        </w:rPr>
        <w:t>16 inches</w:t>
      </w:r>
      <w:r>
        <w:rPr>
          <w:rStyle w:val="SI"/>
          <w:rFonts w:ascii="Trebuchet MS" w:hAnsi="Trebuchet MS"/>
          <w:color w:val="auto"/>
          <w:szCs w:val="22"/>
        </w:rPr>
        <w:t xml:space="preserve"> (406 mm)</w:t>
      </w:r>
      <w:r>
        <w:rPr>
          <w:rFonts w:ascii="Trebuchet MS" w:hAnsi="Trebuchet MS"/>
          <w:szCs w:val="22"/>
        </w:rPr>
        <w:t xml:space="preserve"> o.c.</w:t>
      </w:r>
    </w:p>
    <w:p>
      <w:pPr>
        <w:pStyle w:val="PR2"/>
        <w:numPr>
          <w:ilvl w:val="5"/>
          <w:numId w:val="1"/>
        </w:numPr>
        <w:rPr>
          <w:rFonts w:ascii="Trebuchet MS" w:hAnsi="Trebuchet MS"/>
          <w:szCs w:val="22"/>
        </w:rPr>
      </w:pPr>
      <w:r>
        <w:rPr>
          <w:rFonts w:ascii="Trebuchet MS" w:hAnsi="Trebuchet MS"/>
          <w:szCs w:val="22"/>
        </w:rPr>
        <w:t xml:space="preserve">Space reinforcement not more than </w:t>
      </w:r>
      <w:r>
        <w:rPr>
          <w:rStyle w:val="IP"/>
          <w:rFonts w:ascii="Trebuchet MS" w:hAnsi="Trebuchet MS"/>
          <w:color w:val="auto"/>
          <w:szCs w:val="22"/>
        </w:rPr>
        <w:t>8 inches</w:t>
      </w:r>
      <w:r>
        <w:rPr>
          <w:rStyle w:val="SI"/>
          <w:rFonts w:ascii="Trebuchet MS" w:hAnsi="Trebuchet MS"/>
          <w:color w:val="auto"/>
          <w:szCs w:val="22"/>
        </w:rPr>
        <w:t xml:space="preserve"> (203 mm)</w:t>
      </w:r>
      <w:r>
        <w:rPr>
          <w:rFonts w:ascii="Trebuchet MS" w:hAnsi="Trebuchet MS"/>
          <w:szCs w:val="22"/>
        </w:rPr>
        <w:t xml:space="preserve"> o.c. in foundation walls and parapet walls.</w:t>
      </w:r>
    </w:p>
    <w:p>
      <w:pPr>
        <w:pStyle w:val="PR2"/>
        <w:numPr>
          <w:ilvl w:val="5"/>
          <w:numId w:val="1"/>
        </w:numPr>
        <w:rPr>
          <w:rFonts w:ascii="Trebuchet MS" w:hAnsi="Trebuchet MS"/>
          <w:szCs w:val="22"/>
        </w:rPr>
      </w:pPr>
      <w:r>
        <w:rPr>
          <w:rFonts w:ascii="Trebuchet MS" w:hAnsi="Trebuchet MS"/>
          <w:szCs w:val="22"/>
        </w:rPr>
        <w:t xml:space="preserve">Provide reinforcement not more than </w:t>
      </w:r>
      <w:r>
        <w:rPr>
          <w:rStyle w:val="IP"/>
          <w:rFonts w:ascii="Trebuchet MS" w:hAnsi="Trebuchet MS"/>
          <w:color w:val="auto"/>
          <w:szCs w:val="22"/>
        </w:rPr>
        <w:t>8 inches</w:t>
      </w:r>
      <w:r>
        <w:rPr>
          <w:rStyle w:val="SI"/>
          <w:rFonts w:ascii="Trebuchet MS" w:hAnsi="Trebuchet MS"/>
          <w:color w:val="auto"/>
          <w:szCs w:val="22"/>
        </w:rPr>
        <w:t xml:space="preserve"> (203 mm)</w:t>
      </w:r>
      <w:r>
        <w:rPr>
          <w:rFonts w:ascii="Trebuchet MS" w:hAnsi="Trebuchet MS"/>
          <w:szCs w:val="22"/>
        </w:rPr>
        <w:t xml:space="preserve"> above and below wall openings and extending </w:t>
      </w:r>
      <w:r>
        <w:rPr>
          <w:rStyle w:val="IP"/>
          <w:rFonts w:ascii="Trebuchet MS" w:hAnsi="Trebuchet MS"/>
          <w:color w:val="auto"/>
          <w:szCs w:val="22"/>
        </w:rPr>
        <w:t>12 inches</w:t>
      </w:r>
      <w:r>
        <w:rPr>
          <w:rStyle w:val="SI"/>
          <w:rFonts w:ascii="Trebuchet MS" w:hAnsi="Trebuchet MS"/>
          <w:color w:val="auto"/>
          <w:szCs w:val="22"/>
        </w:rPr>
        <w:t xml:space="preserve"> (305 mm)</w:t>
      </w:r>
      <w:r>
        <w:rPr>
          <w:rFonts w:ascii="Trebuchet MS" w:hAnsi="Trebuchet MS"/>
          <w:szCs w:val="22"/>
        </w:rPr>
        <w:t xml:space="preserve"> beyond openings in addition to continuous reinforcement.</w:t>
      </w:r>
    </w:p>
    <w:p>
      <w:pPr>
        <w:pStyle w:val="PR1"/>
        <w:numPr>
          <w:ilvl w:val="4"/>
          <w:numId w:val="1"/>
        </w:numPr>
        <w:rPr>
          <w:rFonts w:ascii="Trebuchet MS" w:hAnsi="Trebuchet MS"/>
          <w:szCs w:val="22"/>
        </w:rPr>
      </w:pPr>
      <w:r>
        <w:rPr>
          <w:rFonts w:ascii="Trebuchet MS" w:hAnsi="Trebuchet MS"/>
          <w:szCs w:val="22"/>
        </w:rPr>
        <w:t>Interrupt joint reinforcement at control and expansion joints unless otherwise indicated.</w:t>
      </w:r>
    </w:p>
    <w:p>
      <w:pPr>
        <w:pStyle w:val="CMT"/>
        <w:rPr>
          <w:rFonts w:ascii="Trebuchet MS" w:hAnsi="Trebuchet MS"/>
          <w:color w:val="auto"/>
          <w:szCs w:val="22"/>
        </w:rPr>
      </w:pPr>
      <w:r>
        <w:rPr>
          <w:rFonts w:ascii="Trebuchet MS" w:hAnsi="Trebuchet MS"/>
          <w:color w:val="auto"/>
          <w:szCs w:val="22"/>
        </w:rPr>
        <w:t>First paragraph below can be deleted if rigid anchors are used to bond walls at intersections.</w:t>
      </w:r>
    </w:p>
    <w:p>
      <w:pPr>
        <w:pStyle w:val="PR1"/>
        <w:numPr>
          <w:ilvl w:val="4"/>
          <w:numId w:val="1"/>
        </w:numPr>
        <w:rPr>
          <w:rFonts w:ascii="Trebuchet MS" w:hAnsi="Trebuchet MS"/>
          <w:szCs w:val="22"/>
        </w:rPr>
      </w:pPr>
      <w:r>
        <w:rPr>
          <w:rFonts w:ascii="Trebuchet MS" w:hAnsi="Trebuchet MS"/>
          <w:szCs w:val="22"/>
        </w:rPr>
        <w:t>Provide continuity at wall intersections by using prefabricated T-shaped units.</w:t>
      </w:r>
    </w:p>
    <w:p>
      <w:pPr>
        <w:pStyle w:val="PR1"/>
        <w:numPr>
          <w:ilvl w:val="4"/>
          <w:numId w:val="1"/>
        </w:numPr>
        <w:rPr>
          <w:rFonts w:ascii="Trebuchet MS" w:hAnsi="Trebuchet MS"/>
          <w:szCs w:val="22"/>
        </w:rPr>
      </w:pPr>
      <w:r>
        <w:rPr>
          <w:rFonts w:ascii="Trebuchet MS" w:hAnsi="Trebuchet MS"/>
          <w:szCs w:val="22"/>
        </w:rPr>
        <w:t>Provide continuity at corners by using prefabricated L-shaped units.</w:t>
      </w:r>
    </w:p>
    <w:p>
      <w:pPr>
        <w:pStyle w:val="ART"/>
        <w:numPr>
          <w:ilvl w:val="3"/>
          <w:numId w:val="1"/>
        </w:numPr>
        <w:rPr>
          <w:rFonts w:ascii="Trebuchet MS" w:hAnsi="Trebuchet MS"/>
          <w:szCs w:val="22"/>
        </w:rPr>
      </w:pPr>
      <w:r>
        <w:rPr>
          <w:rFonts w:ascii="Trebuchet MS" w:hAnsi="Trebuchet MS"/>
          <w:szCs w:val="22"/>
        </w:rPr>
        <w:t>ANCHORING MASONRY TO STRUCTURAL STEEL AND CONCRETE</w:t>
      </w:r>
    </w:p>
    <w:p>
      <w:pPr>
        <w:pStyle w:val="PR1"/>
        <w:numPr>
          <w:ilvl w:val="4"/>
          <w:numId w:val="1"/>
        </w:numPr>
        <w:rPr>
          <w:rFonts w:ascii="Trebuchet MS" w:hAnsi="Trebuchet MS"/>
          <w:szCs w:val="22"/>
        </w:rPr>
      </w:pPr>
      <w:r>
        <w:rPr>
          <w:rFonts w:ascii="Trebuchet MS" w:hAnsi="Trebuchet MS"/>
          <w:szCs w:val="22"/>
        </w:rPr>
        <w:t>Anchor masonry to structural steel and concrete where masonry abuts or faces structural steel or concrete to comply with the following:</w:t>
      </w:r>
    </w:p>
    <w:p>
      <w:pPr>
        <w:pStyle w:val="PR2"/>
        <w:numPr>
          <w:ilvl w:val="5"/>
          <w:numId w:val="1"/>
        </w:numPr>
        <w:spacing w:before="240" w:after="0"/>
        <w:rPr>
          <w:rFonts w:ascii="Trebuchet MS" w:hAnsi="Trebuchet MS"/>
          <w:szCs w:val="22"/>
        </w:rPr>
      </w:pPr>
      <w:r>
        <w:rPr>
          <w:rFonts w:ascii="Trebuchet MS" w:hAnsi="Trebuchet MS"/>
          <w:szCs w:val="22"/>
        </w:rPr>
        <w:t xml:space="preserve">Provide an open space not less than </w:t>
      </w:r>
      <w:r>
        <w:rPr>
          <w:rStyle w:val="IP"/>
          <w:rFonts w:ascii="Trebuchet MS" w:hAnsi="Trebuchet MS"/>
          <w:color w:val="auto"/>
          <w:szCs w:val="22"/>
        </w:rPr>
        <w:t>1 inch</w:t>
      </w:r>
      <w:r>
        <w:rPr>
          <w:rStyle w:val="SI"/>
          <w:rFonts w:ascii="Trebuchet MS" w:hAnsi="Trebuchet MS"/>
          <w:color w:val="auto"/>
          <w:szCs w:val="22"/>
        </w:rPr>
        <w:t xml:space="preserve"> (25 mm)</w:t>
      </w:r>
      <w:r>
        <w:rPr>
          <w:rFonts w:ascii="Trebuchet MS" w:hAnsi="Trebuchet MS"/>
          <w:szCs w:val="22"/>
        </w:rPr>
        <w:t xml:space="preserve"> wide between masonry and structural steel or concrete unless otherwise indicated. Keep open space free of mortar and other rigid materials.</w:t>
      </w:r>
    </w:p>
    <w:p>
      <w:pPr>
        <w:pStyle w:val="PR2"/>
        <w:numPr>
          <w:ilvl w:val="5"/>
          <w:numId w:val="1"/>
        </w:numPr>
        <w:rPr>
          <w:rFonts w:ascii="Trebuchet MS" w:hAnsi="Trebuchet MS"/>
          <w:szCs w:val="22"/>
        </w:rPr>
      </w:pPr>
      <w:r>
        <w:rPr>
          <w:rFonts w:ascii="Trebuchet MS" w:hAnsi="Trebuchet MS"/>
          <w:szCs w:val="22"/>
        </w:rPr>
        <w:t>Anchor masonry with anchors embedded in masonry joints and attached to structure.</w:t>
      </w:r>
    </w:p>
    <w:p>
      <w:pPr>
        <w:pStyle w:val="PR2"/>
        <w:numPr>
          <w:ilvl w:val="5"/>
          <w:numId w:val="1"/>
        </w:numPr>
        <w:rPr>
          <w:rFonts w:ascii="Trebuchet MS" w:hAnsi="Trebuchet MS"/>
          <w:szCs w:val="22"/>
        </w:rPr>
      </w:pPr>
      <w:r>
        <w:rPr>
          <w:rFonts w:ascii="Trebuchet MS" w:hAnsi="Trebuchet MS"/>
          <w:szCs w:val="22"/>
        </w:rPr>
        <w:t xml:space="preserve">Space anchors as indicated, but not more than </w:t>
      </w:r>
      <w:r>
        <w:rPr>
          <w:rStyle w:val="IP"/>
          <w:rFonts w:ascii="Trebuchet MS" w:hAnsi="Trebuchet MS"/>
          <w:color w:val="auto"/>
          <w:szCs w:val="22"/>
        </w:rPr>
        <w:t>24 inches</w:t>
      </w:r>
      <w:r>
        <w:rPr>
          <w:rStyle w:val="SI"/>
          <w:rFonts w:ascii="Trebuchet MS" w:hAnsi="Trebuchet MS"/>
          <w:color w:val="auto"/>
          <w:szCs w:val="22"/>
        </w:rPr>
        <w:t xml:space="preserve"> (610 mm)</w:t>
      </w:r>
      <w:r>
        <w:rPr>
          <w:rFonts w:ascii="Trebuchet MS" w:hAnsi="Trebuchet MS"/>
          <w:szCs w:val="22"/>
        </w:rPr>
        <w:t xml:space="preserve"> o.c. vertically and </w:t>
      </w:r>
      <w:r>
        <w:rPr>
          <w:rStyle w:val="IP"/>
          <w:rFonts w:ascii="Trebuchet MS" w:hAnsi="Trebuchet MS"/>
          <w:color w:val="auto"/>
          <w:szCs w:val="22"/>
        </w:rPr>
        <w:t>36 inches</w:t>
      </w:r>
      <w:r>
        <w:rPr>
          <w:rStyle w:val="SI"/>
          <w:rFonts w:ascii="Trebuchet MS" w:hAnsi="Trebuchet MS"/>
          <w:color w:val="auto"/>
          <w:szCs w:val="22"/>
        </w:rPr>
        <w:t xml:space="preserve"> (915 mm)</w:t>
      </w:r>
      <w:r>
        <w:rPr>
          <w:rFonts w:ascii="Trebuchet MS" w:hAnsi="Trebuchet MS"/>
          <w:szCs w:val="22"/>
        </w:rPr>
        <w:t xml:space="preserve"> o.c. horizontally.</w:t>
      </w:r>
    </w:p>
    <w:p>
      <w:pPr>
        <w:pStyle w:val="ART"/>
        <w:numPr>
          <w:ilvl w:val="3"/>
          <w:numId w:val="1"/>
        </w:numPr>
        <w:rPr>
          <w:rFonts w:ascii="Trebuchet MS" w:hAnsi="Trebuchet MS"/>
          <w:szCs w:val="22"/>
        </w:rPr>
      </w:pPr>
      <w:r>
        <w:rPr>
          <w:rFonts w:ascii="Trebuchet MS" w:hAnsi="Trebuchet MS"/>
          <w:szCs w:val="22"/>
        </w:rPr>
        <w:t>ANCHORING MASONRY VENEERS</w:t>
      </w:r>
    </w:p>
    <w:p>
      <w:pPr>
        <w:pStyle w:val="PR1"/>
        <w:numPr>
          <w:ilvl w:val="4"/>
          <w:numId w:val="1"/>
        </w:numPr>
        <w:rPr>
          <w:rFonts w:ascii="Trebuchet MS" w:hAnsi="Trebuchet MS"/>
          <w:szCs w:val="22"/>
        </w:rPr>
      </w:pPr>
      <w:r>
        <w:rPr>
          <w:rFonts w:ascii="Trebuchet MS" w:hAnsi="Trebuchet MS"/>
          <w:szCs w:val="22"/>
        </w:rPr>
        <w:t>Anchor masonry veneers to wall framing with masonry-veneer anchors to comply with the following requirements:</w:t>
      </w:r>
    </w:p>
    <w:p>
      <w:pPr>
        <w:pStyle w:val="PR2"/>
        <w:numPr>
          <w:ilvl w:val="5"/>
          <w:numId w:val="1"/>
        </w:numPr>
        <w:spacing w:before="240" w:after="0"/>
        <w:rPr>
          <w:rFonts w:ascii="Trebuchet MS" w:hAnsi="Trebuchet MS"/>
          <w:szCs w:val="22"/>
        </w:rPr>
      </w:pPr>
      <w:r>
        <w:rPr>
          <w:rFonts w:ascii="Trebuchet MS" w:hAnsi="Trebuchet MS"/>
          <w:szCs w:val="22"/>
        </w:rPr>
        <w:t>Fasten screw-attached anchors through sheathing to wall framing with metal fasteners of type indicated. Use two fasteners unless anchor design only uses one fastener.</w:t>
      </w:r>
    </w:p>
    <w:p>
      <w:pPr>
        <w:pStyle w:val="CMT"/>
        <w:rPr>
          <w:rFonts w:ascii="Trebuchet MS" w:hAnsi="Trebuchet MS"/>
          <w:color w:val="auto"/>
          <w:szCs w:val="22"/>
        </w:rPr>
      </w:pPr>
      <w:r>
        <w:rPr>
          <w:rFonts w:ascii="Trebuchet MS" w:hAnsi="Trebuchet MS"/>
          <w:color w:val="auto"/>
          <w:szCs w:val="22"/>
        </w:rPr>
        <w:t>BIA Technical Notes 28B recommends 2 inches (50 mm) of air space. Wider air spaces require closer tie spacing.</w:t>
      </w:r>
    </w:p>
    <w:p>
      <w:pPr>
        <w:pStyle w:val="PR2"/>
        <w:numPr>
          <w:ilvl w:val="5"/>
          <w:numId w:val="1"/>
        </w:numPr>
        <w:rPr>
          <w:rFonts w:ascii="Trebuchet MS" w:hAnsi="Trebuchet MS"/>
          <w:szCs w:val="22"/>
        </w:rPr>
      </w:pPr>
      <w:r>
        <w:rPr>
          <w:rFonts w:ascii="Trebuchet MS" w:hAnsi="Trebuchet MS"/>
          <w:szCs w:val="22"/>
        </w:rPr>
        <w:t>Embed tie sections in masonry joints. Provide not less than  1 1/2</w:t>
      </w:r>
      <w:r>
        <w:rPr>
          <w:rStyle w:val="IP"/>
          <w:rFonts w:ascii="Trebuchet MS" w:hAnsi="Trebuchet MS"/>
          <w:color w:val="auto"/>
          <w:szCs w:val="22"/>
        </w:rPr>
        <w:t xml:space="preserve"> inches</w:t>
      </w:r>
      <w:r>
        <w:rPr>
          <w:rStyle w:val="SI"/>
          <w:rFonts w:ascii="Trebuchet MS" w:hAnsi="Trebuchet MS"/>
          <w:color w:val="auto"/>
          <w:szCs w:val="22"/>
        </w:rPr>
        <w:t xml:space="preserve"> (50 mm)</w:t>
      </w:r>
      <w:r>
        <w:rPr>
          <w:rFonts w:ascii="Trebuchet MS" w:hAnsi="Trebuchet MS"/>
          <w:szCs w:val="22"/>
        </w:rPr>
        <w:t xml:space="preserve"> of air space between back of masonry veneer and face of sheathing.</w:t>
      </w:r>
    </w:p>
    <w:p>
      <w:pPr>
        <w:pStyle w:val="PR2"/>
        <w:numPr>
          <w:ilvl w:val="5"/>
          <w:numId w:val="1"/>
        </w:numPr>
        <w:rPr>
          <w:rFonts w:ascii="Trebuchet MS" w:hAnsi="Trebuchet MS"/>
          <w:szCs w:val="22"/>
        </w:rPr>
      </w:pPr>
      <w:r>
        <w:rPr>
          <w:rFonts w:ascii="Trebuchet MS" w:hAnsi="Trebuchet MS"/>
          <w:szCs w:val="22"/>
        </w:rPr>
        <w:t>Locate anchor sections to allow maximum vertical differential movement of ties up and down.</w:t>
      </w:r>
    </w:p>
    <w:p>
      <w:pPr>
        <w:pStyle w:val="CMT"/>
        <w:rPr>
          <w:rFonts w:ascii="Trebuchet MS" w:hAnsi="Trebuchet MS"/>
          <w:color w:val="auto"/>
          <w:szCs w:val="22"/>
        </w:rPr>
      </w:pPr>
      <w:r>
        <w:rPr>
          <w:rFonts w:ascii="Trebuchet MS" w:hAnsi="Trebuchet MS"/>
          <w:color w:val="auto"/>
          <w:szCs w:val="22"/>
        </w:rPr>
        <w:t>Subparagraph below is based on the MSJC Code. Closer spacing is for adjustable two-piece anchors, wire anchors 0.148 inch (3.8 mm) in diameter, and corrugated sheet metal anchors; wider spacing is for all other anchors.</w:t>
      </w:r>
    </w:p>
    <w:p>
      <w:pPr>
        <w:pStyle w:val="PR2"/>
        <w:numPr>
          <w:ilvl w:val="5"/>
          <w:numId w:val="1"/>
        </w:numPr>
        <w:rPr>
          <w:rFonts w:ascii="Trebuchet MS" w:hAnsi="Trebuchet MS"/>
          <w:szCs w:val="22"/>
        </w:rPr>
      </w:pPr>
      <w:r>
        <w:rPr>
          <w:rFonts w:ascii="Trebuchet MS" w:hAnsi="Trebuchet MS"/>
          <w:szCs w:val="22"/>
        </w:rPr>
        <w:t xml:space="preserve">Space anchors as indicated, but not more than </w:t>
      </w:r>
      <w:r>
        <w:rPr>
          <w:rStyle w:val="IP"/>
          <w:rFonts w:ascii="Trebuchet MS" w:hAnsi="Trebuchet MS"/>
          <w:color w:val="auto"/>
          <w:szCs w:val="22"/>
        </w:rPr>
        <w:t>16 inches</w:t>
      </w:r>
      <w:r>
        <w:rPr>
          <w:rStyle w:val="SI"/>
          <w:rFonts w:ascii="Trebuchet MS" w:hAnsi="Trebuchet MS"/>
          <w:color w:val="auto"/>
          <w:szCs w:val="22"/>
        </w:rPr>
        <w:t xml:space="preserve"> (406 mm)</w:t>
      </w:r>
      <w:r>
        <w:rPr>
          <w:rFonts w:ascii="Trebuchet MS" w:hAnsi="Trebuchet MS"/>
          <w:szCs w:val="22"/>
        </w:rPr>
        <w:t xml:space="preserve"> o.c. vertically and  horizontally with not less than 1 anchor for each </w:t>
      </w:r>
      <w:r>
        <w:rPr>
          <w:rStyle w:val="IP"/>
          <w:rFonts w:ascii="Trebuchet MS" w:hAnsi="Trebuchet MS"/>
          <w:color w:val="auto"/>
          <w:szCs w:val="22"/>
        </w:rPr>
        <w:t>2.67 sq. ft.</w:t>
      </w:r>
      <w:r>
        <w:rPr>
          <w:rStyle w:val="SI"/>
          <w:rFonts w:ascii="Trebuchet MS" w:hAnsi="Trebuchet MS"/>
          <w:color w:val="auto"/>
          <w:szCs w:val="22"/>
        </w:rPr>
        <w:t xml:space="preserve"> (0.25 sq. m)</w:t>
      </w:r>
      <w:r>
        <w:rPr>
          <w:rFonts w:ascii="Trebuchet MS" w:hAnsi="Trebuchet MS"/>
          <w:szCs w:val="22"/>
        </w:rPr>
        <w:t xml:space="preserve"> of wall area. Install additional anchors within </w:t>
      </w:r>
      <w:r>
        <w:rPr>
          <w:rStyle w:val="IP"/>
          <w:rFonts w:ascii="Trebuchet MS" w:hAnsi="Trebuchet MS"/>
          <w:color w:val="auto"/>
          <w:szCs w:val="22"/>
        </w:rPr>
        <w:t>12 inches</w:t>
      </w:r>
      <w:r>
        <w:rPr>
          <w:rStyle w:val="SI"/>
          <w:rFonts w:ascii="Trebuchet MS" w:hAnsi="Trebuchet MS"/>
          <w:color w:val="auto"/>
          <w:szCs w:val="22"/>
        </w:rPr>
        <w:t xml:space="preserve"> (305 mm)</w:t>
      </w:r>
      <w:r>
        <w:rPr>
          <w:rFonts w:ascii="Trebuchet MS" w:hAnsi="Trebuchet MS"/>
          <w:szCs w:val="22"/>
        </w:rPr>
        <w:t xml:space="preserve"> of openings and at intervals, not exceeding </w:t>
      </w:r>
      <w:r>
        <w:rPr>
          <w:rStyle w:val="IP"/>
          <w:rFonts w:ascii="Trebuchet MS" w:hAnsi="Trebuchet MS"/>
          <w:color w:val="auto"/>
          <w:szCs w:val="22"/>
        </w:rPr>
        <w:t>36 inches</w:t>
      </w:r>
      <w:r>
        <w:rPr>
          <w:rStyle w:val="SI"/>
          <w:rFonts w:ascii="Trebuchet MS" w:hAnsi="Trebuchet MS"/>
          <w:color w:val="auto"/>
          <w:szCs w:val="22"/>
        </w:rPr>
        <w:t xml:space="preserve"> (914 mm)</w:t>
      </w:r>
      <w:r>
        <w:rPr>
          <w:rFonts w:ascii="Trebuchet MS" w:hAnsi="Trebuchet MS"/>
          <w:szCs w:val="22"/>
        </w:rPr>
        <w:t>, around perimeter.</w:t>
      </w:r>
    </w:p>
    <w:p>
      <w:pPr>
        <w:pStyle w:val="ART"/>
        <w:numPr>
          <w:ilvl w:val="3"/>
          <w:numId w:val="1"/>
        </w:numPr>
        <w:rPr>
          <w:rFonts w:ascii="Trebuchet MS" w:hAnsi="Trebuchet MS"/>
          <w:szCs w:val="22"/>
        </w:rPr>
      </w:pPr>
      <w:r>
        <w:rPr>
          <w:rFonts w:ascii="Trebuchet MS" w:hAnsi="Trebuchet MS"/>
          <w:szCs w:val="22"/>
        </w:rPr>
        <w:t>FLASHING, WEEP HOLES, CAVITY DRAINAGE, AND VENTS</w:t>
      </w:r>
    </w:p>
    <w:p>
      <w:pPr>
        <w:pStyle w:val="CMT"/>
        <w:rPr>
          <w:rFonts w:ascii="Trebuchet MS" w:hAnsi="Trebuchet MS"/>
          <w:color w:val="auto"/>
          <w:szCs w:val="22"/>
        </w:rPr>
      </w:pPr>
      <w:r>
        <w:rPr>
          <w:rFonts w:ascii="Trebuchet MS" w:hAnsi="Trebuchet MS"/>
          <w:color w:val="auto"/>
          <w:szCs w:val="22"/>
        </w:rPr>
        <w:t>Retain option in first paragraph below if wall is designed on rain-screen principle with vents acting to equalize air-pressure differential between cavity and exterior. Indicate spacing of vents and blocking on Drawings. See Evaluations.</w:t>
      </w:r>
    </w:p>
    <w:p>
      <w:pPr>
        <w:pStyle w:val="PR1"/>
        <w:numPr>
          <w:ilvl w:val="4"/>
          <w:numId w:val="1"/>
        </w:numPr>
        <w:rPr>
          <w:rFonts w:ascii="Trebuchet MS" w:hAnsi="Trebuchet MS"/>
          <w:szCs w:val="22"/>
        </w:rPr>
      </w:pPr>
      <w:r>
        <w:rPr>
          <w:rFonts w:ascii="Trebuchet MS" w:hAnsi="Trebuchet MS"/>
          <w:szCs w:val="22"/>
        </w:rPr>
        <w:t>General: Install embedded flashing and weep holes in masonry at shelf angles, lintels, ledges, other obstructions to downward flow of water in wall, and where indicated. Install vents at shelf angles, ledges, and other obstructions to upward flow of air in cavities, and where indicated.</w:t>
      </w:r>
    </w:p>
    <w:p>
      <w:pPr>
        <w:pStyle w:val="PR1"/>
        <w:numPr>
          <w:ilvl w:val="4"/>
          <w:numId w:val="1"/>
        </w:numPr>
        <w:rPr>
          <w:rFonts w:ascii="Trebuchet MS" w:hAnsi="Trebuchet MS"/>
          <w:szCs w:val="22"/>
        </w:rPr>
      </w:pPr>
      <w:r>
        <w:rPr>
          <w:rFonts w:ascii="Trebuchet MS" w:hAnsi="Trebuchet MS"/>
          <w:szCs w:val="22"/>
        </w:rPr>
        <w:t>Install flashing as follows unless otherwise indicated:</w:t>
      </w:r>
    </w:p>
    <w:p>
      <w:pPr>
        <w:pStyle w:val="PR2"/>
        <w:numPr>
          <w:ilvl w:val="5"/>
          <w:numId w:val="1"/>
        </w:numPr>
        <w:spacing w:before="240" w:after="0"/>
        <w:rPr>
          <w:rFonts w:ascii="Trebuchet MS" w:hAnsi="Trebuchet MS"/>
          <w:szCs w:val="22"/>
        </w:rPr>
      </w:pPr>
      <w:r>
        <w:rPr>
          <w:rFonts w:ascii="Trebuchet MS" w:hAnsi="Trebuchet MS"/>
          <w:szCs w:val="22"/>
        </w:rPr>
        <w:t>Prepare masonry surfaces so they are smooth and free from projections that could puncture flashing. Where flashing is within mortar joint, place through-wall flashing on sloping bed of mortar and cover with mortar. Before covering with mortar, seal penetrations in flashing with adhesive, sealant, or tape as recommended by flashing manufacturer.</w:t>
      </w:r>
    </w:p>
    <w:p>
      <w:pPr>
        <w:pStyle w:val="PR2"/>
        <w:numPr>
          <w:ilvl w:val="5"/>
          <w:numId w:val="1"/>
        </w:numPr>
        <w:rPr>
          <w:rFonts w:ascii="Trebuchet MS" w:hAnsi="Trebuchet MS"/>
          <w:szCs w:val="22"/>
        </w:rPr>
      </w:pPr>
      <w:r>
        <w:rPr>
          <w:rFonts w:ascii="Trebuchet MS" w:hAnsi="Trebuchet MS"/>
          <w:szCs w:val="22"/>
        </w:rPr>
        <w:t xml:space="preserve">At lintels and shelf angles, extend flashing a minimum of </w:t>
      </w:r>
      <w:r>
        <w:rPr>
          <w:rStyle w:val="IP"/>
          <w:rFonts w:ascii="Trebuchet MS" w:hAnsi="Trebuchet MS"/>
          <w:color w:val="auto"/>
          <w:szCs w:val="22"/>
        </w:rPr>
        <w:t>6 inches</w:t>
      </w:r>
      <w:r>
        <w:rPr>
          <w:rStyle w:val="SI"/>
          <w:rFonts w:ascii="Trebuchet MS" w:hAnsi="Trebuchet MS"/>
          <w:color w:val="auto"/>
          <w:szCs w:val="22"/>
        </w:rPr>
        <w:t xml:space="preserve"> (150 mm)</w:t>
      </w:r>
      <w:r>
        <w:rPr>
          <w:rFonts w:ascii="Trebuchet MS" w:hAnsi="Trebuchet MS"/>
          <w:szCs w:val="22"/>
        </w:rPr>
        <w:t xml:space="preserve"> into masonry at each end. At heads and sills, extend flashing </w:t>
      </w:r>
      <w:r>
        <w:rPr>
          <w:rStyle w:val="IP"/>
          <w:rFonts w:ascii="Trebuchet MS" w:hAnsi="Trebuchet MS"/>
          <w:color w:val="auto"/>
          <w:szCs w:val="22"/>
        </w:rPr>
        <w:t>6 inches</w:t>
      </w:r>
      <w:r>
        <w:rPr>
          <w:rStyle w:val="SI"/>
          <w:rFonts w:ascii="Trebuchet MS" w:hAnsi="Trebuchet MS"/>
          <w:color w:val="auto"/>
          <w:szCs w:val="22"/>
        </w:rPr>
        <w:t xml:space="preserve"> (150 mm)</w:t>
      </w:r>
      <w:r>
        <w:rPr>
          <w:rFonts w:ascii="Trebuchet MS" w:hAnsi="Trebuchet MS"/>
          <w:szCs w:val="22"/>
        </w:rPr>
        <w:t xml:space="preserve"> at ends and turn up not less than </w:t>
      </w:r>
      <w:r>
        <w:rPr>
          <w:rStyle w:val="IP"/>
          <w:rFonts w:ascii="Trebuchet MS" w:hAnsi="Trebuchet MS"/>
          <w:color w:val="auto"/>
          <w:szCs w:val="22"/>
        </w:rPr>
        <w:t>2 inches</w:t>
      </w:r>
      <w:r>
        <w:rPr>
          <w:rStyle w:val="SI"/>
          <w:rFonts w:ascii="Trebuchet MS" w:hAnsi="Trebuchet MS"/>
          <w:color w:val="auto"/>
          <w:szCs w:val="22"/>
        </w:rPr>
        <w:t xml:space="preserve"> (50 mm)</w:t>
      </w:r>
      <w:r>
        <w:rPr>
          <w:rFonts w:ascii="Trebuchet MS" w:hAnsi="Trebuchet MS"/>
          <w:szCs w:val="22"/>
        </w:rPr>
        <w:t xml:space="preserve"> to form end dams.</w:t>
      </w:r>
    </w:p>
    <w:p>
      <w:pPr>
        <w:pStyle w:val="PR2"/>
        <w:numPr>
          <w:ilvl w:val="5"/>
          <w:numId w:val="1"/>
        </w:numPr>
        <w:rPr>
          <w:rFonts w:ascii="Trebuchet MS" w:hAnsi="Trebuchet MS"/>
          <w:szCs w:val="22"/>
        </w:rPr>
      </w:pPr>
      <w:r>
        <w:rPr>
          <w:rFonts w:ascii="Trebuchet MS" w:hAnsi="Trebuchet MS"/>
          <w:szCs w:val="22"/>
        </w:rPr>
        <w:t xml:space="preserve">Install metal drip edges beneath flexible flashing at exterior face of wall. Stop flexible flashing </w:t>
      </w:r>
      <w:r>
        <w:rPr>
          <w:rStyle w:val="IP"/>
          <w:rFonts w:ascii="Trebuchet MS" w:hAnsi="Trebuchet MS"/>
          <w:color w:val="auto"/>
          <w:szCs w:val="22"/>
        </w:rPr>
        <w:t>1/2 inch</w:t>
      </w:r>
      <w:r>
        <w:rPr>
          <w:rStyle w:val="SI"/>
          <w:rFonts w:ascii="Trebuchet MS" w:hAnsi="Trebuchet MS"/>
          <w:color w:val="auto"/>
          <w:szCs w:val="22"/>
        </w:rPr>
        <w:t xml:space="preserve"> (13 mm)</w:t>
      </w:r>
      <w:r>
        <w:rPr>
          <w:rFonts w:ascii="Trebuchet MS" w:hAnsi="Trebuchet MS"/>
          <w:szCs w:val="22"/>
        </w:rPr>
        <w:t xml:space="preserve"> back from outside face of wall and adhere flexible flashing to top of metal drip edge.</w:t>
      </w:r>
    </w:p>
    <w:p>
      <w:pPr>
        <w:pStyle w:val="PR2"/>
        <w:numPr>
          <w:ilvl w:val="5"/>
          <w:numId w:val="1"/>
        </w:numPr>
        <w:rPr>
          <w:rFonts w:ascii="Trebuchet MS" w:hAnsi="Trebuchet MS"/>
          <w:szCs w:val="22"/>
        </w:rPr>
      </w:pPr>
      <w:r>
        <w:rPr>
          <w:rFonts w:ascii="Trebuchet MS" w:hAnsi="Trebuchet MS"/>
          <w:szCs w:val="22"/>
        </w:rPr>
        <w:t xml:space="preserve">Install metal flashing termination beneath flexible flashing at exterior face of wall. Stop flexible flashing </w:t>
      </w:r>
      <w:r>
        <w:rPr>
          <w:rStyle w:val="IP"/>
          <w:rFonts w:ascii="Trebuchet MS" w:hAnsi="Trebuchet MS"/>
          <w:color w:val="auto"/>
          <w:szCs w:val="22"/>
        </w:rPr>
        <w:t>1/2 inch</w:t>
      </w:r>
      <w:r>
        <w:rPr>
          <w:rStyle w:val="SI"/>
          <w:rFonts w:ascii="Trebuchet MS" w:hAnsi="Trebuchet MS"/>
          <w:color w:val="auto"/>
          <w:szCs w:val="22"/>
        </w:rPr>
        <w:t xml:space="preserve"> (13 mm)</w:t>
      </w:r>
      <w:r>
        <w:rPr>
          <w:rFonts w:ascii="Trebuchet MS" w:hAnsi="Trebuchet MS"/>
          <w:szCs w:val="22"/>
        </w:rPr>
        <w:t xml:space="preserve"> back from outside face of wall and adhere flexible flashing to top of metal flashing termination.</w:t>
      </w:r>
    </w:p>
    <w:p>
      <w:pPr>
        <w:pStyle w:val="PR1"/>
        <w:numPr>
          <w:ilvl w:val="4"/>
          <w:numId w:val="1"/>
        </w:numPr>
        <w:rPr>
          <w:rFonts w:ascii="Trebuchet MS" w:hAnsi="Trebuchet MS"/>
          <w:szCs w:val="22"/>
        </w:rPr>
      </w:pPr>
      <w:r>
        <w:rPr>
          <w:rFonts w:ascii="Trebuchet MS" w:hAnsi="Trebuchet MS"/>
          <w:szCs w:val="22"/>
        </w:rPr>
        <w:t>Install weep holes in head joints in exterior wythes of first course of masonry immediately above embedded flashing and as follows:</w:t>
      </w:r>
    </w:p>
    <w:p>
      <w:pPr>
        <w:pStyle w:val="PR2"/>
        <w:numPr>
          <w:ilvl w:val="5"/>
          <w:numId w:val="1"/>
        </w:numPr>
        <w:spacing w:before="240" w:after="0"/>
        <w:rPr>
          <w:rFonts w:ascii="Trebuchet MS" w:hAnsi="Trebuchet MS"/>
          <w:szCs w:val="22"/>
        </w:rPr>
      </w:pPr>
      <w:r>
        <w:rPr>
          <w:rFonts w:ascii="Trebuchet MS" w:hAnsi="Trebuchet MS"/>
          <w:szCs w:val="22"/>
        </w:rPr>
        <w:t>Use specified weep/vent products to form weep holes.</w:t>
      </w:r>
    </w:p>
    <w:p>
      <w:pPr>
        <w:pStyle w:val="PR2"/>
        <w:numPr>
          <w:ilvl w:val="5"/>
          <w:numId w:val="1"/>
        </w:numPr>
        <w:rPr>
          <w:rFonts w:ascii="Trebuchet MS" w:hAnsi="Trebuchet MS"/>
          <w:szCs w:val="22"/>
        </w:rPr>
      </w:pPr>
      <w:r>
        <w:rPr>
          <w:rFonts w:ascii="Trebuchet MS" w:hAnsi="Trebuchet MS"/>
          <w:szCs w:val="22"/>
        </w:rPr>
        <w:t xml:space="preserve">Space weep holes </w:t>
      </w:r>
      <w:r>
        <w:rPr>
          <w:rStyle w:val="IP"/>
          <w:rFonts w:ascii="Trebuchet MS" w:hAnsi="Trebuchet MS"/>
          <w:color w:val="auto"/>
          <w:szCs w:val="22"/>
        </w:rPr>
        <w:t>24 inches</w:t>
      </w:r>
      <w:r>
        <w:rPr>
          <w:rStyle w:val="SI"/>
          <w:rFonts w:ascii="Trebuchet MS" w:hAnsi="Trebuchet MS"/>
          <w:color w:val="auto"/>
          <w:szCs w:val="22"/>
        </w:rPr>
        <w:t xml:space="preserve"> (600 mm)</w:t>
      </w:r>
      <w:r>
        <w:rPr>
          <w:rFonts w:ascii="Trebuchet MS" w:hAnsi="Trebuchet MS"/>
          <w:szCs w:val="22"/>
        </w:rPr>
        <w:t xml:space="preserve"> o.c. unless otherwise indicated.</w:t>
      </w:r>
    </w:p>
    <w:p>
      <w:pPr>
        <w:pStyle w:val="PR1"/>
        <w:numPr>
          <w:ilvl w:val="4"/>
          <w:numId w:val="1"/>
        </w:numPr>
        <w:rPr>
          <w:rFonts w:ascii="Trebuchet MS" w:hAnsi="Trebuchet MS"/>
          <w:szCs w:val="22"/>
        </w:rPr>
      </w:pPr>
      <w:r>
        <w:rPr>
          <w:rFonts w:ascii="Trebuchet MS" w:hAnsi="Trebuchet MS"/>
          <w:szCs w:val="22"/>
        </w:rPr>
        <w:t>Place cavity drainage material in cavities to comply with configuration requirements for cavity drainage material in "Miscellaneous Masonry Accessories" Article.</w:t>
      </w:r>
    </w:p>
    <w:p>
      <w:pPr>
        <w:pStyle w:val="CMT"/>
        <w:rPr>
          <w:rFonts w:ascii="Trebuchet MS" w:hAnsi="Trebuchet MS"/>
          <w:color w:val="auto"/>
          <w:szCs w:val="22"/>
        </w:rPr>
      </w:pPr>
      <w:r>
        <w:rPr>
          <w:rFonts w:ascii="Trebuchet MS" w:hAnsi="Trebuchet MS"/>
          <w:color w:val="auto"/>
          <w:szCs w:val="22"/>
        </w:rPr>
        <w:t>Retain paragraph below if wall is designed on rain-screen principle with vents acting to equalize air-pressure differential between cavity and exterior. Indicate spacing of vents and blocking on Drawings. See Evaluations.</w:t>
      </w:r>
    </w:p>
    <w:p>
      <w:pPr>
        <w:pStyle w:val="PR1"/>
        <w:numPr>
          <w:ilvl w:val="4"/>
          <w:numId w:val="1"/>
        </w:numPr>
        <w:rPr>
          <w:rFonts w:ascii="Trebuchet MS" w:hAnsi="Trebuchet MS"/>
          <w:szCs w:val="22"/>
        </w:rPr>
      </w:pPr>
      <w:r>
        <w:rPr>
          <w:rFonts w:ascii="Trebuchet MS" w:hAnsi="Trebuchet MS"/>
          <w:szCs w:val="22"/>
        </w:rPr>
        <w:t>Install vents in head joints in exterior wythes at spacing indicated. Use specified weep/vent products to form vents.</w:t>
      </w:r>
    </w:p>
    <w:p>
      <w:pPr>
        <w:pStyle w:val="PR2"/>
        <w:numPr>
          <w:ilvl w:val="5"/>
          <w:numId w:val="1"/>
        </w:numPr>
        <w:spacing w:before="240" w:after="0"/>
        <w:rPr>
          <w:rFonts w:ascii="Trebuchet MS" w:hAnsi="Trebuchet MS"/>
          <w:szCs w:val="22"/>
        </w:rPr>
      </w:pPr>
      <w:r>
        <w:rPr>
          <w:rFonts w:ascii="Trebuchet MS" w:hAnsi="Trebuchet MS"/>
          <w:szCs w:val="22"/>
        </w:rPr>
        <w:t>Close cavities off vertically and horizontally with blocking in manner indicated. Install through-wall flashing and weep holes above horizontal blocking.</w:t>
      </w:r>
    </w:p>
    <w:p>
      <w:pPr>
        <w:pStyle w:val="ART"/>
        <w:numPr>
          <w:ilvl w:val="3"/>
          <w:numId w:val="1"/>
        </w:numPr>
        <w:rPr>
          <w:rFonts w:ascii="Trebuchet MS" w:hAnsi="Trebuchet MS"/>
          <w:szCs w:val="22"/>
        </w:rPr>
      </w:pPr>
      <w:r>
        <w:rPr>
          <w:rFonts w:ascii="Trebuchet MS" w:hAnsi="Trebuchet MS"/>
          <w:szCs w:val="22"/>
        </w:rPr>
        <w:t>REPAIRING, POINTING, AND CLEANING</w:t>
      </w:r>
    </w:p>
    <w:p>
      <w:pPr>
        <w:pStyle w:val="PR1"/>
        <w:numPr>
          <w:ilvl w:val="4"/>
          <w:numId w:val="1"/>
        </w:numPr>
        <w:rPr>
          <w:rFonts w:ascii="Trebuchet MS" w:hAnsi="Trebuchet MS"/>
          <w:szCs w:val="22"/>
        </w:rPr>
      </w:pPr>
      <w:r>
        <w:rPr>
          <w:rFonts w:ascii="Trebuchet MS" w:hAnsi="Trebuchet MS"/>
          <w:szCs w:val="22"/>
        </w:rPr>
        <w:t>In-Progress Cleaning: Clean unit masonry as work progresses by dry brushing to remove mortar fins and smears before tooling joints.</w:t>
      </w:r>
    </w:p>
    <w:p>
      <w:pPr>
        <w:pStyle w:val="PR1"/>
        <w:numPr>
          <w:ilvl w:val="4"/>
          <w:numId w:val="1"/>
        </w:numPr>
        <w:rPr>
          <w:rFonts w:ascii="Trebuchet MS" w:hAnsi="Trebuchet MS"/>
          <w:szCs w:val="22"/>
        </w:rPr>
      </w:pPr>
      <w:r>
        <w:rPr>
          <w:rFonts w:ascii="Trebuchet MS" w:hAnsi="Trebuchet MS"/>
          <w:szCs w:val="22"/>
        </w:rPr>
        <w:t>Final Cleaning: After mortar is thoroughly set and cured, clean exposed masonry as follows:</w:t>
      </w:r>
    </w:p>
    <w:p>
      <w:pPr>
        <w:pStyle w:val="PR2"/>
        <w:numPr>
          <w:ilvl w:val="5"/>
          <w:numId w:val="1"/>
        </w:numPr>
        <w:spacing w:before="240" w:after="0"/>
        <w:rPr>
          <w:rFonts w:ascii="Trebuchet MS" w:hAnsi="Trebuchet MS"/>
          <w:szCs w:val="22"/>
        </w:rPr>
      </w:pPr>
      <w:r>
        <w:rPr>
          <w:rFonts w:ascii="Trebuchet MS" w:hAnsi="Trebuchet MS"/>
          <w:szCs w:val="22"/>
        </w:rPr>
        <w:t>Test cleaning methods on sample wall panel; leave one-half of panel uncleaned for comparison purposes.</w:t>
      </w:r>
    </w:p>
    <w:p>
      <w:pPr>
        <w:pStyle w:val="CMT"/>
        <w:rPr>
          <w:rFonts w:ascii="Trebuchet MS" w:hAnsi="Trebuchet MS"/>
          <w:color w:val="auto"/>
          <w:szCs w:val="22"/>
        </w:rPr>
      </w:pPr>
      <w:r>
        <w:rPr>
          <w:rFonts w:ascii="Trebuchet MS" w:hAnsi="Trebuchet MS"/>
          <w:color w:val="auto"/>
          <w:szCs w:val="22"/>
        </w:rPr>
        <w:t>Delete first two subparagraphs below if cleaners are not specified in Part 2 or if cleaners are not allowed.</w:t>
      </w:r>
    </w:p>
    <w:p>
      <w:pPr>
        <w:pStyle w:val="PR2"/>
        <w:numPr>
          <w:ilvl w:val="5"/>
          <w:numId w:val="1"/>
        </w:numPr>
        <w:rPr>
          <w:rFonts w:ascii="Trebuchet MS" w:hAnsi="Trebuchet MS"/>
          <w:szCs w:val="22"/>
        </w:rPr>
      </w:pPr>
      <w:r>
        <w:rPr>
          <w:rFonts w:ascii="Trebuchet MS" w:hAnsi="Trebuchet MS"/>
          <w:szCs w:val="22"/>
        </w:rPr>
        <w:t>Protect surfaces from contact with cleaner.</w:t>
      </w:r>
    </w:p>
    <w:p>
      <w:pPr>
        <w:pStyle w:val="PR2"/>
        <w:numPr>
          <w:ilvl w:val="5"/>
          <w:numId w:val="1"/>
        </w:numPr>
        <w:rPr>
          <w:rFonts w:ascii="Trebuchet MS" w:hAnsi="Trebuchet MS"/>
          <w:szCs w:val="22"/>
        </w:rPr>
      </w:pPr>
      <w:r>
        <w:rPr>
          <w:rFonts w:ascii="Trebuchet MS" w:hAnsi="Trebuchet MS"/>
          <w:szCs w:val="22"/>
        </w:rPr>
        <w:t>Wet wall surfaces with water before applying cleaners; remove cleaners promptly by rinsing surfaces thoroughly with clear water.</w:t>
      </w:r>
    </w:p>
    <w:p>
      <w:pPr>
        <w:pStyle w:val="PR2"/>
        <w:numPr>
          <w:ilvl w:val="5"/>
          <w:numId w:val="1"/>
        </w:numPr>
        <w:rPr>
          <w:rFonts w:ascii="Trebuchet MS" w:hAnsi="Trebuchet MS"/>
          <w:szCs w:val="22"/>
        </w:rPr>
      </w:pPr>
      <w:r>
        <w:rPr>
          <w:rFonts w:ascii="Trebuchet MS" w:hAnsi="Trebuchet MS"/>
          <w:szCs w:val="22"/>
        </w:rPr>
        <w:t>Clean brick by bucket-and-brush hand-cleaning method described in BIA Technical Notes 20.</w:t>
      </w:r>
    </w:p>
    <w:p>
      <w:pPr>
        <w:pStyle w:val="CMT"/>
        <w:rPr>
          <w:rFonts w:ascii="Trebuchet MS" w:hAnsi="Trebuchet MS"/>
          <w:color w:val="auto"/>
          <w:szCs w:val="22"/>
        </w:rPr>
      </w:pPr>
      <w:r>
        <w:rPr>
          <w:rFonts w:ascii="Trebuchet MS" w:hAnsi="Trebuchet MS"/>
          <w:color w:val="auto"/>
          <w:szCs w:val="22"/>
        </w:rPr>
        <w:t>Retain last subparagraph above or first subparagraph below. Coordinate with products retained in Part 2. If high-pressure water cleaning or other methods are acceptable, delete or revise subparagraph below and insert applicable requirements.</w:t>
      </w:r>
    </w:p>
    <w:p>
      <w:pPr>
        <w:pStyle w:val="PR2"/>
        <w:numPr>
          <w:ilvl w:val="5"/>
          <w:numId w:val="1"/>
        </w:numPr>
        <w:rPr>
          <w:rFonts w:ascii="Trebuchet MS" w:hAnsi="Trebuchet MS"/>
          <w:szCs w:val="22"/>
        </w:rPr>
      </w:pPr>
      <w:r>
        <w:rPr>
          <w:rFonts w:ascii="Trebuchet MS" w:hAnsi="Trebuchet MS"/>
          <w:szCs w:val="22"/>
        </w:rPr>
        <w:t>Clean masonry with a proprietary acidic cleaner applied according to manufacturer's written instructions.</w:t>
      </w:r>
    </w:p>
    <w:p>
      <w:pPr>
        <w:pStyle w:val="PR2"/>
        <w:numPr>
          <w:ilvl w:val="5"/>
          <w:numId w:val="1"/>
        </w:numPr>
        <w:rPr>
          <w:rFonts w:ascii="Trebuchet MS" w:hAnsi="Trebuchet MS"/>
          <w:szCs w:val="22"/>
        </w:rPr>
      </w:pPr>
      <w:r>
        <w:rPr>
          <w:rFonts w:ascii="Trebuchet MS" w:hAnsi="Trebuchet MS"/>
          <w:szCs w:val="22"/>
        </w:rPr>
        <w:t>Clean concrete masonry by cleaning method indicated in NCMA TEK 8-2A applicable to type of stain on exposed surfaces.</w:t>
      </w:r>
    </w:p>
    <w:p>
      <w:pPr>
        <w:pStyle w:val="ART"/>
        <w:numPr>
          <w:ilvl w:val="3"/>
          <w:numId w:val="1"/>
        </w:numPr>
        <w:rPr>
          <w:rFonts w:ascii="Trebuchet MS" w:hAnsi="Trebuchet MS"/>
          <w:szCs w:val="22"/>
        </w:rPr>
      </w:pPr>
      <w:r>
        <w:rPr>
          <w:rFonts w:ascii="Trebuchet MS" w:hAnsi="Trebuchet MS"/>
          <w:szCs w:val="22"/>
        </w:rPr>
        <w:t>MASONRY WASTE DISPOSAL</w:t>
      </w:r>
    </w:p>
    <w:p>
      <w:pPr>
        <w:pStyle w:val="CMT"/>
        <w:rPr>
          <w:rFonts w:ascii="Trebuchet MS" w:hAnsi="Trebuchet MS"/>
          <w:color w:val="auto"/>
          <w:szCs w:val="22"/>
        </w:rPr>
      </w:pPr>
      <w:r>
        <w:rPr>
          <w:rFonts w:ascii="Trebuchet MS" w:hAnsi="Trebuchet MS"/>
          <w:color w:val="auto"/>
          <w:szCs w:val="22"/>
        </w:rPr>
        <w:t>Retain first paragraph below if clean masonry waste can be used as fill in footing trenches, etc. This diverts some material from waste stream, conserving landfill space and energy required to haul waste away.</w:t>
      </w:r>
    </w:p>
    <w:p>
      <w:pPr>
        <w:pStyle w:val="PR1"/>
        <w:numPr>
          <w:ilvl w:val="4"/>
          <w:numId w:val="1"/>
        </w:numPr>
        <w:rPr>
          <w:rFonts w:ascii="Trebuchet MS" w:hAnsi="Trebuchet MS"/>
          <w:szCs w:val="22"/>
        </w:rPr>
      </w:pPr>
      <w:r>
        <w:rPr>
          <w:rFonts w:ascii="Trebuchet MS" w:hAnsi="Trebuchet MS"/>
          <w:szCs w:val="22"/>
        </w:rPr>
        <w:t>Waste Disposal as Fill Material: Dispose of clean masonry waste, including excess or soil-contaminated sand, waste mortar, and broken masonry units, by crushing and mixing with fill material as fill is placed.</w:t>
      </w:r>
    </w:p>
    <w:p>
      <w:pPr>
        <w:pStyle w:val="PR2"/>
        <w:numPr>
          <w:ilvl w:val="5"/>
          <w:numId w:val="1"/>
        </w:numPr>
        <w:spacing w:before="240" w:after="0"/>
        <w:rPr>
          <w:rFonts w:ascii="Trebuchet MS" w:hAnsi="Trebuchet MS"/>
          <w:szCs w:val="22"/>
        </w:rPr>
      </w:pPr>
      <w:r>
        <w:rPr>
          <w:rFonts w:ascii="Trebuchet MS" w:hAnsi="Trebuchet MS"/>
          <w:szCs w:val="22"/>
        </w:rPr>
        <w:t xml:space="preserve">Do not dispose of masonry waste as fill within </w:t>
      </w:r>
      <w:r>
        <w:rPr>
          <w:rStyle w:val="IP"/>
          <w:rFonts w:ascii="Trebuchet MS" w:hAnsi="Trebuchet MS"/>
          <w:color w:val="auto"/>
          <w:szCs w:val="22"/>
        </w:rPr>
        <w:t>18 inches</w:t>
      </w:r>
      <w:r>
        <w:rPr>
          <w:rStyle w:val="SI"/>
          <w:rFonts w:ascii="Trebuchet MS" w:hAnsi="Trebuchet MS"/>
          <w:color w:val="auto"/>
          <w:szCs w:val="22"/>
        </w:rPr>
        <w:t xml:space="preserve"> (450 mm)</w:t>
      </w:r>
      <w:r>
        <w:rPr>
          <w:rFonts w:ascii="Trebuchet MS" w:hAnsi="Trebuchet MS"/>
          <w:szCs w:val="22"/>
        </w:rPr>
        <w:t xml:space="preserve"> of finished grade.</w:t>
      </w:r>
    </w:p>
    <w:p>
      <w:pPr>
        <w:pStyle w:val="PR1"/>
        <w:numPr>
          <w:ilvl w:val="4"/>
          <w:numId w:val="1"/>
        </w:numPr>
        <w:rPr>
          <w:rFonts w:ascii="Trebuchet MS" w:hAnsi="Trebuchet MS"/>
          <w:szCs w:val="22"/>
        </w:rPr>
      </w:pPr>
      <w:r>
        <w:rPr>
          <w:rFonts w:ascii="Trebuchet MS" w:hAnsi="Trebuchet MS"/>
          <w:szCs w:val="22"/>
        </w:rPr>
        <w:t>Excess Masonry Waste: Remove excess clean masonry waste that cannot be used as fill, as described above, and other masonry waste, and legally dispose of off Owner's property.</w:t>
      </w:r>
    </w:p>
    <w:p>
      <w:pPr>
        <w:pStyle w:val="EOS"/>
        <w:jc w:val="center"/>
        <w:rPr>
          <w:rFonts w:ascii="Trebuchet MS" w:hAnsi="Trebuchet MS"/>
          <w:szCs w:val="22"/>
        </w:rPr>
      </w:pPr>
      <w:r>
        <w:rPr>
          <w:rFonts w:ascii="Trebuchet MS" w:hAnsi="Trebuchet MS"/>
          <w:szCs w:val="22"/>
        </w:rPr>
        <w:t>END OF SECTION 042</w:t>
      </w:r>
      <w:r>
        <w:rPr>
          <w:rFonts w:ascii="Trebuchet MS" w:hAnsi="Trebuchet MS"/>
          <w:szCs w:val="22"/>
        </w:rPr>
        <w:t>1</w:t>
      </w:r>
      <w:r>
        <w:rPr>
          <w:rFonts w:ascii="Trebuchet MS" w:hAnsi="Trebuchet MS"/>
          <w:szCs w:val="22"/>
        </w:rPr>
        <w:t>00</w:t>
      </w:r>
    </w:p>
    <w:p>
      <w:pPr>
        <w:pStyle w:val="EOS"/>
        <w:jc w:val="center"/>
        <w:rPr>
          <w:rFonts w:ascii="Trebuchet MS" w:hAnsi="Trebuchet MS"/>
          <w:szCs w:val="22"/>
        </w:rPr>
      </w:pPr>
      <w:r>
        <w:rPr>
          <w:rFonts w:ascii="Trebuchet MS" w:hAnsi="Trebuchet MS"/>
          <w:szCs w:val="22"/>
        </w:rPr>
      </w:r>
    </w:p>
    <w:p>
      <w:pPr>
        <w:pStyle w:val="EOS"/>
        <w:jc w:val="center"/>
        <w:rPr>
          <w:rFonts w:ascii="Trebuchet MS" w:hAnsi="Trebuchet MS"/>
          <w:szCs w:val="22"/>
        </w:rPr>
      </w:pPr>
      <w:r>
        <w:rPr>
          <w:rFonts w:ascii="Trebuchet MS" w:hAnsi="Trebuchet MS"/>
          <w:szCs w:val="22"/>
        </w:rPr>
      </w:r>
    </w:p>
    <w:p>
      <w:pPr>
        <w:pStyle w:val="EOS"/>
        <w:jc w:val="center"/>
        <w:rPr>
          <w:rFonts w:ascii="Trebuchet MS" w:hAnsi="Trebuchet MS"/>
          <w:szCs w:val="22"/>
        </w:rPr>
      </w:pPr>
      <w:r>
        <w:rPr>
          <w:rFonts w:ascii="Trebuchet MS" w:hAnsi="Trebuchet MS"/>
          <w:szCs w:val="22"/>
        </w:rPr>
      </w:r>
    </w:p>
    <w:p>
      <w:pPr>
        <w:pStyle w:val="EOS"/>
        <w:jc w:val="center"/>
        <w:rPr>
          <w:rFonts w:ascii="Trebuchet MS" w:hAnsi="Trebuchet MS"/>
          <w:szCs w:val="22"/>
        </w:rPr>
      </w:pPr>
      <w:r>
        <w:rPr>
          <w:rFonts w:ascii="Trebuchet MS" w:hAnsi="Trebuchet MS"/>
          <w:szCs w:val="22"/>
        </w:rPr>
      </w:r>
    </w:p>
    <w:sectPr>
      <w:headerReference w:type="even" r:id="rId69"/>
      <w:headerReference w:type="default" r:id="rId70"/>
      <w:headerReference w:type="first" r:id="rId71"/>
      <w:footerReference w:type="even"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ebuchet MS">
    <w:charset w:val="00"/>
    <w:family w:val="swiss"/>
    <w:pitch w:val="variable"/>
  </w:font>
  <w:font w:name="Trebuchet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04" w:type="dxa"/>
      <w:jc w:val="left"/>
      <w:tblInd w:w="0" w:type="dxa"/>
      <w:tblLayout w:type="fixed"/>
      <w:tblCellMar>
        <w:top w:w="0" w:type="dxa"/>
        <w:left w:w="65" w:type="dxa"/>
        <w:bottom w:w="0" w:type="dxa"/>
        <w:right w:w="65" w:type="dxa"/>
      </w:tblCellMar>
      <w:tblLook w:val="0000"/>
    </w:tblPr>
    <w:tblGrid>
      <w:gridCol w:w="7631"/>
      <w:gridCol w:w="1873"/>
    </w:tblGrid>
    <w:tr>
      <w:trPr/>
      <w:tc>
        <w:tcPr>
          <w:tcW w:w="7631" w:type="dxa"/>
          <w:tcBorders/>
        </w:tcPr>
        <w:p>
          <w:pPr>
            <w:pStyle w:val="FTR"/>
            <w:rPr>
              <w:rFonts w:ascii="Trebuchet MS" w:hAnsi="Trebuchet MS"/>
              <w:sz w:val="20"/>
            </w:rPr>
          </w:pPr>
          <w:r>
            <w:rPr>
              <w:rStyle w:val="NAM"/>
              <w:rFonts w:ascii="Trebuchet MS" w:hAnsi="Trebuchet MS"/>
              <w:sz w:val="20"/>
            </w:rPr>
            <w:t xml:space="preserve">CLAY </w:t>
          </w:r>
          <w:r>
            <w:rPr>
              <w:rStyle w:val="NAM"/>
              <w:rFonts w:ascii="Trebuchet MS" w:hAnsi="Trebuchet MS"/>
              <w:sz w:val="20"/>
            </w:rPr>
            <w:t>UNIT MASONRY</w:t>
          </w:r>
        </w:p>
      </w:tc>
      <w:tc>
        <w:tcPr>
          <w:tcW w:w="1873" w:type="dxa"/>
          <w:tcBorders/>
        </w:tcPr>
        <w:p>
          <w:pPr>
            <w:pStyle w:val="RJUST"/>
            <w:rPr/>
          </w:pPr>
          <w:r>
            <w:rPr>
              <w:rStyle w:val="NUM"/>
            </w:rPr>
            <w:t>042</w:t>
          </w:r>
          <w:r>
            <w:rPr>
              <w:rStyle w:val="NUM"/>
            </w:rPr>
            <w:t>1</w:t>
          </w:r>
          <w:r>
            <w:rPr>
              <w:rStyle w:val="NUM"/>
            </w:rPr>
            <w:t>00</w:t>
          </w:r>
          <w:r>
            <w:rPr/>
            <w:t xml:space="preserve"> - </w:t>
          </w:r>
          <w:r>
            <w:rPr/>
            <w:fldChar w:fldCharType="begin"/>
          </w:r>
          <w:r>
            <w:rPr/>
            <w:instrText xml:space="preserve"> PAGE </w:instrText>
          </w:r>
          <w:r>
            <w:rPr/>
            <w:fldChar w:fldCharType="separate"/>
          </w:r>
          <w:r>
            <w:rPr/>
            <w:t>16</w:t>
          </w:r>
          <w:r>
            <w:rPr/>
            <w:fldChar w:fldCharType="end"/>
          </w:r>
        </w:p>
      </w:tc>
    </w:tr>
  </w:tbl>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04" w:type="dxa"/>
      <w:jc w:val="left"/>
      <w:tblInd w:w="0" w:type="dxa"/>
      <w:tblLayout w:type="fixed"/>
      <w:tblCellMar>
        <w:top w:w="0" w:type="dxa"/>
        <w:left w:w="65" w:type="dxa"/>
        <w:bottom w:w="0" w:type="dxa"/>
        <w:right w:w="65" w:type="dxa"/>
      </w:tblCellMar>
      <w:tblLook w:val="0000"/>
    </w:tblPr>
    <w:tblGrid>
      <w:gridCol w:w="7631"/>
      <w:gridCol w:w="1873"/>
    </w:tblGrid>
    <w:tr>
      <w:trPr/>
      <w:tc>
        <w:tcPr>
          <w:tcW w:w="7631" w:type="dxa"/>
          <w:tcBorders/>
        </w:tcPr>
        <w:p>
          <w:pPr>
            <w:pStyle w:val="FTR"/>
            <w:rPr>
              <w:rFonts w:ascii="Trebuchet MS" w:hAnsi="Trebuchet MS"/>
              <w:sz w:val="20"/>
            </w:rPr>
          </w:pPr>
          <w:r>
            <w:rPr>
              <w:rStyle w:val="NAM"/>
              <w:rFonts w:ascii="Trebuchet MS" w:hAnsi="Trebuchet MS"/>
              <w:sz w:val="20"/>
            </w:rPr>
            <w:t xml:space="preserve">CLAY </w:t>
          </w:r>
          <w:r>
            <w:rPr>
              <w:rStyle w:val="NAM"/>
              <w:rFonts w:ascii="Trebuchet MS" w:hAnsi="Trebuchet MS"/>
              <w:sz w:val="20"/>
            </w:rPr>
            <w:t>UNIT MASONRY</w:t>
          </w:r>
        </w:p>
      </w:tc>
      <w:tc>
        <w:tcPr>
          <w:tcW w:w="1873" w:type="dxa"/>
          <w:tcBorders/>
        </w:tcPr>
        <w:p>
          <w:pPr>
            <w:pStyle w:val="RJUST"/>
            <w:rPr/>
          </w:pPr>
          <w:r>
            <w:rPr>
              <w:rStyle w:val="NUM"/>
            </w:rPr>
            <w:t>042</w:t>
          </w:r>
          <w:r>
            <w:rPr>
              <w:rStyle w:val="NUM"/>
            </w:rPr>
            <w:t>1</w:t>
          </w:r>
          <w:r>
            <w:rPr>
              <w:rStyle w:val="NUM"/>
            </w:rPr>
            <w:t>00</w:t>
          </w:r>
          <w:r>
            <w:rPr/>
            <w:t xml:space="preserve"> - </w:t>
          </w:r>
          <w:r>
            <w:rPr/>
            <w:fldChar w:fldCharType="begin"/>
          </w:r>
          <w:r>
            <w:rPr/>
            <w:instrText xml:space="preserve"> PAGE </w:instrText>
          </w:r>
          <w:r>
            <w:rPr/>
            <w:fldChar w:fldCharType="separate"/>
          </w:r>
          <w:r>
            <w:rPr/>
            <w:t>16</w:t>
          </w:r>
          <w:r>
            <w:rPr/>
            <w:fldChar w:fldCharType="end"/>
          </w:r>
        </w:p>
      </w:tc>
    </w:tr>
  </w:tbl>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szCs w:val="20"/>
      </w:rPr>
    </w:pPr>
    <w:r>
      <w:rPr>
        <w:rFonts w:cs="Arial" w:ascii="Trebuchet MS" w:hAnsi="Trebuchet MS"/>
        <w:sz w:val="20"/>
        <w:szCs w:val="20"/>
      </w:rPr>
      <w:t>ST. TAMMANY FIRE PROTECTION DISTRICT NO. 1</w:t>
    </w:r>
  </w:p>
  <w:p>
    <w:pPr>
      <w:pStyle w:val="Header"/>
      <w:rPr>
        <w:rFonts w:ascii="Trebuchet MS" w:hAnsi="Trebuchet MS" w:cs="Arial"/>
        <w:sz w:val="20"/>
        <w:szCs w:val="20"/>
      </w:rPr>
    </w:pPr>
    <w:r>
      <w:rPr>
        <w:rFonts w:cs="Arial" w:ascii="Trebuchet MS" w:hAnsi="Trebuchet MS"/>
        <w:sz w:val="20"/>
        <w:szCs w:val="20"/>
      </w:rPr>
      <w:t>FIRE STATION #1</w:t>
    </w:r>
    <w:r>
      <w:rPr>
        <w:rFonts w:cs="Arial" w:ascii="Trebuchet MS" w:hAnsi="Trebuchet MS"/>
        <w:sz w:val="20"/>
        <w:szCs w:val="20"/>
      </w:rPr>
      <w:t>0</w:t>
    </w:r>
  </w:p>
  <w:p>
    <w:pPr>
      <w:pStyle w:val="Header"/>
      <w:rPr>
        <w:rFonts w:ascii="Trebuchet MS" w:hAnsi="Trebuchet MS" w:cs="Arial"/>
        <w:sz w:val="20"/>
        <w:szCs w:val="20"/>
      </w:rPr>
    </w:pPr>
    <w:r>
      <w:rPr>
        <w:rFonts w:cs="Arial" w:ascii="Trebuchet MS" w:hAnsi="Trebuchet MS"/>
        <w:sz w:val="20"/>
        <w:szCs w:val="20"/>
      </w:rPr>
      <w:t>2745 LAKESHORE VISTA BLVD</w:t>
    </w:r>
  </w:p>
  <w:p>
    <w:pPr>
      <w:pStyle w:val="Header"/>
      <w:rPr>
        <w:rFonts w:ascii="Trebuchet MS" w:hAnsi="Trebuchet MS" w:cs="Arial"/>
        <w:sz w:val="20"/>
        <w:szCs w:val="20"/>
      </w:rPr>
    </w:pPr>
    <w:r>
      <w:rPr>
        <w:rFonts w:cs="Arial" w:ascii="Trebuchet MS" w:hAnsi="Trebuchet MS"/>
        <w:sz w:val="20"/>
        <w:szCs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17">
              <wp:simplePos x="0" y="0"/>
              <wp:positionH relativeFrom="column">
                <wp:posOffset>-9525</wp:posOffset>
              </wp:positionH>
              <wp:positionV relativeFrom="paragraph">
                <wp:posOffset>6350</wp:posOffset>
              </wp:positionV>
              <wp:extent cx="5943600" cy="635"/>
              <wp:effectExtent l="635" t="1270" r="1270" b="635"/>
              <wp:wrapNone/>
              <wp:docPr id="1"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szCs w:val="20"/>
      </w:rPr>
    </w:pPr>
    <w:r>
      <w:rPr>
        <w:rFonts w:cs="Arial" w:ascii="Trebuchet MS" w:hAnsi="Trebuchet MS"/>
        <w:sz w:val="20"/>
        <w:szCs w:val="20"/>
      </w:rPr>
      <w:t>ST. TAMMANY FIRE PROTECTION DISTRICT NO. 1</w:t>
    </w:r>
  </w:p>
  <w:p>
    <w:pPr>
      <w:pStyle w:val="Header"/>
      <w:rPr>
        <w:rFonts w:ascii="Trebuchet MS" w:hAnsi="Trebuchet MS" w:cs="Arial"/>
        <w:sz w:val="20"/>
        <w:szCs w:val="20"/>
      </w:rPr>
    </w:pPr>
    <w:r>
      <w:rPr>
        <w:rFonts w:cs="Arial" w:ascii="Trebuchet MS" w:hAnsi="Trebuchet MS"/>
        <w:sz w:val="20"/>
        <w:szCs w:val="20"/>
      </w:rPr>
      <w:t>FIRE STATION #1</w:t>
    </w:r>
    <w:r>
      <w:rPr>
        <w:rFonts w:cs="Arial" w:ascii="Trebuchet MS" w:hAnsi="Trebuchet MS"/>
        <w:sz w:val="20"/>
        <w:szCs w:val="20"/>
      </w:rPr>
      <w:t>0</w:t>
    </w:r>
  </w:p>
  <w:p>
    <w:pPr>
      <w:pStyle w:val="Header"/>
      <w:rPr>
        <w:rFonts w:ascii="Trebuchet MS" w:hAnsi="Trebuchet MS" w:cs="Arial"/>
        <w:sz w:val="20"/>
        <w:szCs w:val="20"/>
      </w:rPr>
    </w:pPr>
    <w:r>
      <w:rPr>
        <w:rFonts w:cs="Arial" w:ascii="Trebuchet MS" w:hAnsi="Trebuchet MS"/>
        <w:sz w:val="20"/>
        <w:szCs w:val="20"/>
      </w:rPr>
      <w:t>2745 LAKESHORE VISTA BLVD</w:t>
    </w:r>
  </w:p>
  <w:p>
    <w:pPr>
      <w:pStyle w:val="Header"/>
      <w:rPr>
        <w:rFonts w:ascii="Trebuchet MS" w:hAnsi="Trebuchet MS" w:cs="Arial"/>
        <w:sz w:val="20"/>
        <w:szCs w:val="20"/>
      </w:rPr>
    </w:pPr>
    <w:r>
      <w:rPr>
        <w:rFonts w:cs="Arial" w:ascii="Trebuchet MS" w:hAnsi="Trebuchet MS"/>
        <w:sz w:val="20"/>
        <w:szCs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17">
              <wp:simplePos x="0" y="0"/>
              <wp:positionH relativeFrom="column">
                <wp:posOffset>-9525</wp:posOffset>
              </wp:positionH>
              <wp:positionV relativeFrom="paragraph">
                <wp:posOffset>6350</wp:posOffset>
              </wp:positionV>
              <wp:extent cx="5943600" cy="635"/>
              <wp:effectExtent l="635" t="1270" r="1270" b="635"/>
              <wp:wrapNone/>
              <wp:docPr id="2"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PART %1 - "/>
      <w:lvlJc w:val="left"/>
      <w:pPr>
        <w:tabs>
          <w:tab w:val="num" w:pos="0"/>
        </w:tabs>
        <w:ind w:left="0" w:hanging="0"/>
      </w:pPr>
      <w:rPr/>
    </w:lvl>
    <w:lvl w:ilvl="1">
      <w:start w:val="0"/>
      <w:numFmt w:val="decimal"/>
      <w:suff w:val="nothing"/>
      <w:lvlText w:val="SCHEDULE %2 - "/>
      <w:lvlJc w:val="left"/>
      <w:pPr>
        <w:tabs>
          <w:tab w:val="num" w:pos="0"/>
        </w:tabs>
        <w:ind w:left="0" w:hanging="0"/>
      </w:pPr>
      <w:rPr/>
    </w:lvl>
    <w:lvl w:ilvl="2">
      <w:start w:val="0"/>
      <w:numFmt w:val="decimal"/>
      <w:suff w:val="nothing"/>
      <w:lvlText w:val="PRODUCT DATA SHEET %3 - "/>
      <w:lvlJc w:val="left"/>
      <w:pPr>
        <w:tabs>
          <w:tab w:val="num" w:pos="0"/>
        </w:tabs>
        <w:ind w:left="0" w:hanging="0"/>
      </w:pPr>
      <w:rPr/>
    </w:lvl>
    <w:lvl w:ilvl="3">
      <w:start w:val="1"/>
      <w:numFmt w:val="decimal"/>
      <w:lvlText w:val="%1.%4"/>
      <w:lvlJc w:val="left"/>
      <w:pPr>
        <w:tabs>
          <w:tab w:val="num" w:pos="864"/>
        </w:tabs>
        <w:ind w:left="864" w:hanging="864"/>
      </w:pPr>
      <w:rPr/>
    </w:lvl>
    <w:lvl w:ilvl="4">
      <w:start w:val="1"/>
      <w:numFmt w:val="upperLetter"/>
      <w:lvlText w:val="%5."/>
      <w:lvlJc w:val="left"/>
      <w:pPr>
        <w:tabs>
          <w:tab w:val="num" w:pos="864"/>
        </w:tabs>
        <w:ind w:left="864" w:hanging="576"/>
      </w:pPr>
      <w:rPr/>
    </w:lvl>
    <w:lvl w:ilvl="5">
      <w:start w:val="1"/>
      <w:numFmt w:val="decimal"/>
      <w:lvlText w:val="%6."/>
      <w:lvlJc w:val="left"/>
      <w:pPr>
        <w:tabs>
          <w:tab w:val="num" w:pos="1440"/>
        </w:tabs>
        <w:ind w:left="1440" w:hanging="576"/>
      </w:pPr>
      <w:rPr/>
    </w:lvl>
    <w:lvl w:ilvl="6">
      <w:start w:val="1"/>
      <w:numFmt w:val="lowerLetter"/>
      <w:lvlText w:val="%7."/>
      <w:lvlJc w:val="left"/>
      <w:pPr>
        <w:tabs>
          <w:tab w:val="num" w:pos="2016"/>
        </w:tabs>
        <w:ind w:left="2016" w:hanging="576"/>
      </w:pPr>
      <w:rPr/>
    </w:lvl>
    <w:lvl w:ilvl="7">
      <w:start w:val="1"/>
      <w:numFmt w:val="decimal"/>
      <w:lvlText w:val="%8)"/>
      <w:lvlJc w:val="left"/>
      <w:pPr>
        <w:tabs>
          <w:tab w:val="num" w:pos="2592"/>
        </w:tabs>
        <w:ind w:left="2592" w:hanging="576"/>
      </w:pPr>
      <w:rPr/>
    </w:lvl>
    <w:lvl w:ilvl="8">
      <w:start w:val="1"/>
      <w:numFmt w:val="lowerLetter"/>
      <w:lvlText w:val="%9)"/>
      <w:lvlJc w:val="left"/>
      <w:pPr>
        <w:tabs>
          <w:tab w:val="num" w:pos="3168"/>
        </w:tabs>
        <w:ind w:left="3168" w:hanging="576"/>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60"/>
  <w:autoHyphenation w:val="true"/>
  <w:doNotHyphenateCaps/>
  <w:hyphenationZone w:val="360"/>
  <w:compat>
    <w:doNotBreakWrappedTables/>
    <w:compatSetting w:name="compatibilityMode" w:uri="http://schemas.microsoft.com/office/word" w:val="12"/>
  </w:compat>
  <w:themeFontLang w:val="" w:eastAsia="" w:bidi=""/>
  <w:docVars>
    <w:docVar w:name="DOI" w:val="02/01/11"/>
    <w:docVar w:name="Format" w:val="2"/>
    <w:docVar w:name="MF04" w:val="042000"/>
    <w:docVar w:name="MF95" w:val="04810"/>
    <w:docVar w:name="SectionID" w:val="102"/>
    <w:docVar w:name="SpecType" w:val="MasterSpec"/>
    <w:docVar w:name="Version" w:val="39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87a34"/>
    <w:pPr>
      <w:widowControl/>
      <w:suppressAutoHyphens w:val="false"/>
      <w:bidi w:val="0"/>
      <w:spacing w:before="0" w:after="0"/>
      <w:jc w:val="left"/>
    </w:pPr>
    <w:rPr>
      <w:rFonts w:ascii="Times New Roman" w:hAnsi="Times New Roman" w:eastAsia="Times New Roman" w:cs="Times New Roman"/>
      <w:color w:val="auto"/>
      <w:kern w:val="0"/>
      <w:sz w:val="22"/>
      <w:szCs w:val="20"/>
      <w:lang w:val="en-US" w:eastAsia="en-US" w:bidi="ar-SA"/>
    </w:rPr>
  </w:style>
  <w:style w:type="character" w:styleId="DefaultParagraphFont" w:default="1">
    <w:name w:val="Default Paragraph Font"/>
    <w:uiPriority w:val="1"/>
    <w:semiHidden/>
    <w:unhideWhenUsed/>
    <w:qFormat/>
    <w:rPr/>
  </w:style>
  <w:style w:type="character" w:styleId="CPR" w:customStyle="1">
    <w:name w:val="CPR"/>
    <w:basedOn w:val="DefaultParagraphFont"/>
    <w:qFormat/>
    <w:rsid w:val="00987a34"/>
    <w:rPr/>
  </w:style>
  <w:style w:type="character" w:styleId="SPN" w:customStyle="1">
    <w:name w:val="SPN"/>
    <w:basedOn w:val="DefaultParagraphFont"/>
    <w:qFormat/>
    <w:rsid w:val="00987a34"/>
    <w:rPr/>
  </w:style>
  <w:style w:type="character" w:styleId="SPD" w:customStyle="1">
    <w:name w:val="SPD"/>
    <w:basedOn w:val="DefaultParagraphFont"/>
    <w:qFormat/>
    <w:rsid w:val="00987a34"/>
    <w:rPr/>
  </w:style>
  <w:style w:type="character" w:styleId="NUM" w:customStyle="1">
    <w:name w:val="NUM"/>
    <w:basedOn w:val="DefaultParagraphFont"/>
    <w:qFormat/>
    <w:rsid w:val="00987a34"/>
    <w:rPr/>
  </w:style>
  <w:style w:type="character" w:styleId="NAM" w:customStyle="1">
    <w:name w:val="NAM"/>
    <w:basedOn w:val="DefaultParagraphFont"/>
    <w:qFormat/>
    <w:rsid w:val="00987a34"/>
    <w:rPr/>
  </w:style>
  <w:style w:type="character" w:styleId="SI" w:customStyle="1">
    <w:name w:val="SI"/>
    <w:qFormat/>
    <w:rsid w:val="00987a34"/>
    <w:rPr>
      <w:color w:val="008080"/>
    </w:rPr>
  </w:style>
  <w:style w:type="character" w:styleId="IP" w:customStyle="1">
    <w:name w:val="IP"/>
    <w:qFormat/>
    <w:rsid w:val="00987a34"/>
    <w:rPr>
      <w:color w:val="FF0000"/>
    </w:rPr>
  </w:style>
  <w:style w:type="character" w:styleId="SAhyperlink" w:customStyle="1">
    <w:name w:val="SAhyperlink"/>
    <w:uiPriority w:val="1"/>
    <w:qFormat/>
    <w:rsid w:val="00aa1fa9"/>
    <w:rPr>
      <w:color w:val="E36C0A"/>
      <w:u w:val="single"/>
    </w:rPr>
  </w:style>
  <w:style w:type="character" w:styleId="Hyperlink">
    <w:name w:val="Hyperlink"/>
    <w:uiPriority w:val="99"/>
    <w:unhideWhenUsed/>
    <w:rsid w:val="00aa1fa9"/>
    <w:rPr>
      <w:color w:val="0000FF"/>
      <w:u w:val="single"/>
    </w:rPr>
  </w:style>
  <w:style w:type="character" w:styleId="HeaderChar" w:customStyle="1">
    <w:name w:val="Header Char"/>
    <w:basedOn w:val="DefaultParagraphFont"/>
    <w:link w:val="Header"/>
    <w:qFormat/>
    <w:rsid w:val="006e66c9"/>
    <w:rPr/>
  </w:style>
  <w:style w:type="character" w:styleId="FooterChar" w:customStyle="1">
    <w:name w:val="Footer Char"/>
    <w:basedOn w:val="DefaultParagraphFont"/>
    <w:link w:val="Footer"/>
    <w:uiPriority w:val="99"/>
    <w:qFormat/>
    <w:rsid w:val="006e66c9"/>
    <w:rPr/>
  </w:style>
  <w:style w:type="character" w:styleId="CMTChar" w:customStyle="1">
    <w:name w:val="CMT Char"/>
    <w:link w:val="CMT"/>
    <w:qFormat/>
    <w:rsid w:val="00825f93"/>
    <w:rPr>
      <w:vanish/>
      <w:color w:val="0000FF"/>
      <w:sz w:val="22"/>
    </w:rPr>
  </w:style>
  <w:style w:type="character" w:styleId="TIPChar" w:customStyle="1">
    <w:name w:val="TIP Char"/>
    <w:link w:val="TIP"/>
    <w:qFormat/>
    <w:rsid w:val="00825f93"/>
    <w:rPr>
      <w:vanish w:val="false"/>
      <w:color w:val="B30838"/>
      <w:sz w:val="22"/>
    </w:rPr>
  </w:style>
  <w:style w:type="character" w:styleId="FootnoteCharacters">
    <w:name w:val="Footnote Characters"/>
    <w:qFormat/>
    <w:rPr/>
  </w:style>
  <w:style w:type="character" w:styleId="EndnoteCharacters">
    <w:name w:val="Endnote Characters"/>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DR" w:customStyle="1">
    <w:name w:val="HDR"/>
    <w:basedOn w:val="Normal"/>
    <w:qFormat/>
    <w:rsid w:val="00987a34"/>
    <w:pPr>
      <w:tabs>
        <w:tab w:val="clear" w:pos="360"/>
        <w:tab w:val="center" w:pos="4608" w:leader="none"/>
        <w:tab w:val="right" w:pos="9360" w:leader="none"/>
      </w:tabs>
      <w:suppressAutoHyphens w:val="true"/>
      <w:jc w:val="both"/>
    </w:pPr>
    <w:rPr/>
  </w:style>
  <w:style w:type="paragraph" w:styleId="FTR" w:customStyle="1">
    <w:name w:val="FTR"/>
    <w:basedOn w:val="Normal"/>
    <w:qFormat/>
    <w:rsid w:val="00987a34"/>
    <w:pPr>
      <w:tabs>
        <w:tab w:val="clear" w:pos="360"/>
        <w:tab w:val="right" w:pos="9360" w:leader="none"/>
      </w:tabs>
      <w:suppressAutoHyphens w:val="true"/>
      <w:jc w:val="both"/>
    </w:pPr>
    <w:rPr/>
  </w:style>
  <w:style w:type="paragraph" w:styleId="SCT" w:customStyle="1">
    <w:name w:val="SCT"/>
    <w:basedOn w:val="Normal"/>
    <w:next w:val="PRT"/>
    <w:qFormat/>
    <w:rsid w:val="00987a34"/>
    <w:pPr>
      <w:suppressAutoHyphens w:val="true"/>
      <w:spacing w:before="240" w:after="0"/>
      <w:jc w:val="both"/>
    </w:pPr>
    <w:rPr/>
  </w:style>
  <w:style w:type="paragraph" w:styleId="PRT" w:customStyle="1">
    <w:name w:val="PRT"/>
    <w:basedOn w:val="Normal"/>
    <w:next w:val="ART"/>
    <w:qFormat/>
    <w:rsid w:val="00987a34"/>
    <w:pPr>
      <w:keepNext w:val="true"/>
      <w:numPr>
        <w:ilvl w:val="0"/>
        <w:numId w:val="1"/>
      </w:numPr>
      <w:suppressAutoHyphens w:val="true"/>
      <w:spacing w:before="480" w:after="0"/>
      <w:jc w:val="both"/>
      <w:outlineLvl w:val="0"/>
    </w:pPr>
    <w:rPr/>
  </w:style>
  <w:style w:type="paragraph" w:styleId="SUT" w:customStyle="1">
    <w:name w:val="SUT"/>
    <w:basedOn w:val="Normal"/>
    <w:next w:val="PR1"/>
    <w:qFormat/>
    <w:rsid w:val="00987a34"/>
    <w:pPr>
      <w:numPr>
        <w:ilvl w:val="1"/>
        <w:numId w:val="1"/>
      </w:numPr>
      <w:suppressAutoHyphens w:val="true"/>
      <w:spacing w:before="240" w:after="0"/>
      <w:jc w:val="both"/>
      <w:outlineLvl w:val="0"/>
    </w:pPr>
    <w:rPr/>
  </w:style>
  <w:style w:type="paragraph" w:styleId="DST" w:customStyle="1">
    <w:name w:val="DST"/>
    <w:basedOn w:val="Normal"/>
    <w:next w:val="PR1"/>
    <w:qFormat/>
    <w:rsid w:val="00987a34"/>
    <w:pPr>
      <w:numPr>
        <w:ilvl w:val="2"/>
        <w:numId w:val="1"/>
      </w:numPr>
      <w:suppressAutoHyphens w:val="true"/>
      <w:spacing w:before="240" w:after="0"/>
      <w:jc w:val="both"/>
      <w:outlineLvl w:val="0"/>
    </w:pPr>
    <w:rPr/>
  </w:style>
  <w:style w:type="paragraph" w:styleId="ART" w:customStyle="1">
    <w:name w:val="ART"/>
    <w:basedOn w:val="Normal"/>
    <w:next w:val="PR1"/>
    <w:qFormat/>
    <w:rsid w:val="00987a34"/>
    <w:pPr>
      <w:keepNext w:val="true"/>
      <w:numPr>
        <w:ilvl w:val="3"/>
        <w:numId w:val="1"/>
      </w:numPr>
      <w:suppressAutoHyphens w:val="true"/>
      <w:spacing w:before="480" w:after="0"/>
      <w:jc w:val="both"/>
      <w:outlineLvl w:val="1"/>
    </w:pPr>
    <w:rPr/>
  </w:style>
  <w:style w:type="paragraph" w:styleId="PR1" w:customStyle="1">
    <w:name w:val="PR1"/>
    <w:basedOn w:val="Normal"/>
    <w:qFormat/>
    <w:rsid w:val="00987a34"/>
    <w:pPr>
      <w:numPr>
        <w:ilvl w:val="4"/>
        <w:numId w:val="1"/>
      </w:numPr>
      <w:suppressAutoHyphens w:val="true"/>
      <w:spacing w:before="240" w:after="0"/>
      <w:jc w:val="both"/>
      <w:outlineLvl w:val="2"/>
    </w:pPr>
    <w:rPr/>
  </w:style>
  <w:style w:type="paragraph" w:styleId="PR2" w:customStyle="1">
    <w:name w:val="PR2"/>
    <w:basedOn w:val="Normal"/>
    <w:qFormat/>
    <w:rsid w:val="00987a34"/>
    <w:pPr>
      <w:numPr>
        <w:ilvl w:val="5"/>
        <w:numId w:val="1"/>
      </w:numPr>
      <w:suppressAutoHyphens w:val="true"/>
      <w:jc w:val="both"/>
      <w:outlineLvl w:val="3"/>
    </w:pPr>
    <w:rPr/>
  </w:style>
  <w:style w:type="paragraph" w:styleId="PR3" w:customStyle="1">
    <w:name w:val="PR3"/>
    <w:basedOn w:val="Normal"/>
    <w:qFormat/>
    <w:rsid w:val="00987a34"/>
    <w:pPr>
      <w:numPr>
        <w:ilvl w:val="6"/>
        <w:numId w:val="1"/>
      </w:numPr>
      <w:suppressAutoHyphens w:val="true"/>
      <w:jc w:val="both"/>
      <w:outlineLvl w:val="4"/>
    </w:pPr>
    <w:rPr/>
  </w:style>
  <w:style w:type="paragraph" w:styleId="PR4" w:customStyle="1">
    <w:name w:val="PR4"/>
    <w:basedOn w:val="Normal"/>
    <w:qFormat/>
    <w:rsid w:val="00987a34"/>
    <w:pPr>
      <w:numPr>
        <w:ilvl w:val="7"/>
        <w:numId w:val="1"/>
      </w:numPr>
      <w:suppressAutoHyphens w:val="true"/>
      <w:jc w:val="both"/>
      <w:outlineLvl w:val="5"/>
    </w:pPr>
    <w:rPr/>
  </w:style>
  <w:style w:type="paragraph" w:styleId="PR5" w:customStyle="1">
    <w:name w:val="PR5"/>
    <w:basedOn w:val="Normal"/>
    <w:qFormat/>
    <w:rsid w:val="00987a34"/>
    <w:pPr>
      <w:numPr>
        <w:ilvl w:val="8"/>
        <w:numId w:val="1"/>
      </w:numPr>
      <w:suppressAutoHyphens w:val="true"/>
      <w:jc w:val="both"/>
      <w:outlineLvl w:val="6"/>
    </w:pPr>
    <w:rPr/>
  </w:style>
  <w:style w:type="paragraph" w:styleId="TB1" w:customStyle="1">
    <w:name w:val="TB1"/>
    <w:basedOn w:val="Normal"/>
    <w:next w:val="PR1"/>
    <w:qFormat/>
    <w:rsid w:val="00987a34"/>
    <w:pPr>
      <w:suppressAutoHyphens w:val="true"/>
      <w:spacing w:before="240" w:after="0"/>
      <w:ind w:left="288"/>
      <w:jc w:val="both"/>
    </w:pPr>
    <w:rPr/>
  </w:style>
  <w:style w:type="paragraph" w:styleId="TB2" w:customStyle="1">
    <w:name w:val="TB2"/>
    <w:basedOn w:val="Normal"/>
    <w:next w:val="PR2"/>
    <w:qFormat/>
    <w:rsid w:val="00987a34"/>
    <w:pPr>
      <w:suppressAutoHyphens w:val="true"/>
      <w:spacing w:before="240" w:after="0"/>
      <w:ind w:left="864"/>
      <w:jc w:val="both"/>
    </w:pPr>
    <w:rPr/>
  </w:style>
  <w:style w:type="paragraph" w:styleId="TB3" w:customStyle="1">
    <w:name w:val="TB3"/>
    <w:basedOn w:val="Normal"/>
    <w:next w:val="PR3"/>
    <w:qFormat/>
    <w:rsid w:val="00987a34"/>
    <w:pPr>
      <w:suppressAutoHyphens w:val="true"/>
      <w:spacing w:before="240" w:after="0"/>
      <w:ind w:left="1440"/>
      <w:jc w:val="both"/>
    </w:pPr>
    <w:rPr/>
  </w:style>
  <w:style w:type="paragraph" w:styleId="TB4" w:customStyle="1">
    <w:name w:val="TB4"/>
    <w:basedOn w:val="Normal"/>
    <w:next w:val="PR4"/>
    <w:qFormat/>
    <w:rsid w:val="00987a34"/>
    <w:pPr>
      <w:suppressAutoHyphens w:val="true"/>
      <w:spacing w:before="240" w:after="0"/>
      <w:ind w:left="2016"/>
      <w:jc w:val="both"/>
    </w:pPr>
    <w:rPr/>
  </w:style>
  <w:style w:type="paragraph" w:styleId="TB5" w:customStyle="1">
    <w:name w:val="TB5"/>
    <w:basedOn w:val="Normal"/>
    <w:next w:val="PR5"/>
    <w:qFormat/>
    <w:rsid w:val="00987a34"/>
    <w:pPr>
      <w:suppressAutoHyphens w:val="true"/>
      <w:spacing w:before="240" w:after="0"/>
      <w:ind w:left="2592"/>
      <w:jc w:val="both"/>
    </w:pPr>
    <w:rPr/>
  </w:style>
  <w:style w:type="paragraph" w:styleId="TF1" w:customStyle="1">
    <w:name w:val="TF1"/>
    <w:basedOn w:val="Normal"/>
    <w:next w:val="TB1"/>
    <w:qFormat/>
    <w:rsid w:val="00987a34"/>
    <w:pPr>
      <w:suppressAutoHyphens w:val="true"/>
      <w:spacing w:before="240" w:after="0"/>
      <w:ind w:left="288"/>
      <w:jc w:val="both"/>
    </w:pPr>
    <w:rPr/>
  </w:style>
  <w:style w:type="paragraph" w:styleId="TF2" w:customStyle="1">
    <w:name w:val="TF2"/>
    <w:basedOn w:val="Normal"/>
    <w:next w:val="TB2"/>
    <w:qFormat/>
    <w:rsid w:val="00987a34"/>
    <w:pPr>
      <w:suppressAutoHyphens w:val="true"/>
      <w:spacing w:before="240" w:after="0"/>
      <w:ind w:left="864"/>
      <w:jc w:val="both"/>
    </w:pPr>
    <w:rPr/>
  </w:style>
  <w:style w:type="paragraph" w:styleId="TF3" w:customStyle="1">
    <w:name w:val="TF3"/>
    <w:basedOn w:val="Normal"/>
    <w:next w:val="TB3"/>
    <w:qFormat/>
    <w:rsid w:val="00987a34"/>
    <w:pPr>
      <w:suppressAutoHyphens w:val="true"/>
      <w:spacing w:before="240" w:after="0"/>
      <w:ind w:left="1440"/>
      <w:jc w:val="both"/>
    </w:pPr>
    <w:rPr/>
  </w:style>
  <w:style w:type="paragraph" w:styleId="TF4" w:customStyle="1">
    <w:name w:val="TF4"/>
    <w:basedOn w:val="Normal"/>
    <w:next w:val="TB4"/>
    <w:qFormat/>
    <w:rsid w:val="00987a34"/>
    <w:pPr>
      <w:suppressAutoHyphens w:val="true"/>
      <w:spacing w:before="240" w:after="0"/>
      <w:ind w:left="2016"/>
      <w:jc w:val="both"/>
    </w:pPr>
    <w:rPr/>
  </w:style>
  <w:style w:type="paragraph" w:styleId="TF5" w:customStyle="1">
    <w:name w:val="TF5"/>
    <w:basedOn w:val="Normal"/>
    <w:next w:val="TB5"/>
    <w:qFormat/>
    <w:rsid w:val="00987a34"/>
    <w:pPr>
      <w:suppressAutoHyphens w:val="true"/>
      <w:spacing w:before="240" w:after="0"/>
      <w:ind w:left="2592"/>
      <w:jc w:val="both"/>
    </w:pPr>
    <w:rPr/>
  </w:style>
  <w:style w:type="paragraph" w:styleId="TCH" w:customStyle="1">
    <w:name w:val="TCH"/>
    <w:basedOn w:val="Normal"/>
    <w:qFormat/>
    <w:rsid w:val="00987a34"/>
    <w:pPr>
      <w:suppressAutoHyphens w:val="true"/>
    </w:pPr>
    <w:rPr/>
  </w:style>
  <w:style w:type="paragraph" w:styleId="TCE" w:customStyle="1">
    <w:name w:val="TCE"/>
    <w:basedOn w:val="Normal"/>
    <w:qFormat/>
    <w:rsid w:val="00987a34"/>
    <w:pPr>
      <w:suppressAutoHyphens w:val="true"/>
      <w:ind w:hanging="144" w:left="144"/>
    </w:pPr>
    <w:rPr/>
  </w:style>
  <w:style w:type="paragraph" w:styleId="EOS" w:customStyle="1">
    <w:name w:val="EOS"/>
    <w:basedOn w:val="Normal"/>
    <w:qFormat/>
    <w:rsid w:val="00987a34"/>
    <w:pPr>
      <w:suppressAutoHyphens w:val="true"/>
      <w:spacing w:before="480" w:after="0"/>
      <w:jc w:val="both"/>
    </w:pPr>
    <w:rPr/>
  </w:style>
  <w:style w:type="paragraph" w:styleId="ANT" w:customStyle="1">
    <w:name w:val="ANT"/>
    <w:basedOn w:val="Normal"/>
    <w:qFormat/>
    <w:rsid w:val="00987a34"/>
    <w:pPr>
      <w:suppressAutoHyphens w:val="true"/>
      <w:spacing w:before="240" w:after="0"/>
      <w:jc w:val="both"/>
    </w:pPr>
    <w:rPr>
      <w:vanish/>
      <w:color w:val="800080"/>
      <w:u w:val="single"/>
    </w:rPr>
  </w:style>
  <w:style w:type="paragraph" w:styleId="CMT" w:customStyle="1">
    <w:name w:val="CMT"/>
    <w:basedOn w:val="Normal"/>
    <w:link w:val="CMTChar"/>
    <w:qFormat/>
    <w:rsid w:val="00987a34"/>
    <w:pPr>
      <w:suppressAutoHyphens w:val="true"/>
      <w:spacing w:before="240" w:after="0"/>
      <w:jc w:val="both"/>
    </w:pPr>
    <w:rPr>
      <w:vanish/>
      <w:color w:val="0000FF"/>
    </w:rPr>
  </w:style>
  <w:style w:type="paragraph" w:styleId="RJUST" w:customStyle="1">
    <w:name w:val="RJUST"/>
    <w:basedOn w:val="Normal"/>
    <w:qFormat/>
    <w:rsid w:val="00987a34"/>
    <w:pPr>
      <w:jc w:val="right"/>
    </w:pPr>
    <w:rPr/>
  </w:style>
  <w:style w:type="paragraph" w:styleId="HeaderandFooter">
    <w:name w:val="Header and Footer"/>
    <w:basedOn w:val="Normal"/>
    <w:qFormat/>
    <w:pPr/>
    <w:rPr/>
  </w:style>
  <w:style w:type="paragraph" w:styleId="Header">
    <w:name w:val="header"/>
    <w:basedOn w:val="Normal"/>
    <w:link w:val="HeaderChar"/>
    <w:unhideWhenUsed/>
    <w:rsid w:val="006e66c9"/>
    <w:pPr>
      <w:tabs>
        <w:tab w:val="clear" w:pos="360"/>
        <w:tab w:val="center" w:pos="4680" w:leader="none"/>
        <w:tab w:val="right" w:pos="9360" w:leader="none"/>
      </w:tabs>
    </w:pPr>
    <w:rPr/>
  </w:style>
  <w:style w:type="paragraph" w:styleId="Footer">
    <w:name w:val="footer"/>
    <w:basedOn w:val="Normal"/>
    <w:link w:val="FooterChar"/>
    <w:uiPriority w:val="99"/>
    <w:unhideWhenUsed/>
    <w:rsid w:val="006e66c9"/>
    <w:pPr>
      <w:tabs>
        <w:tab w:val="clear" w:pos="360"/>
        <w:tab w:val="center" w:pos="4680" w:leader="none"/>
        <w:tab w:val="right" w:pos="9360" w:leader="none"/>
      </w:tabs>
    </w:pPr>
    <w:rPr/>
  </w:style>
  <w:style w:type="paragraph" w:styleId="TIP" w:customStyle="1">
    <w:name w:val="TIP"/>
    <w:basedOn w:val="Normal"/>
    <w:link w:val="TIPChar"/>
    <w:qFormat/>
    <w:rsid w:val="00825f93"/>
    <w:pPr>
      <w:pBdr>
        <w:top w:val="single" w:sz="4" w:space="3" w:color="000000"/>
        <w:left w:val="single" w:sz="4" w:space="4" w:color="000000"/>
        <w:bottom w:val="single" w:sz="4" w:space="3" w:color="000000"/>
        <w:right w:val="single" w:sz="4" w:space="4" w:color="000000"/>
      </w:pBdr>
      <w:spacing w:before="240" w:after="0"/>
    </w:pPr>
    <w:rPr>
      <w:color w:val="B30838"/>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pecagent.com/LookUp/?ulid=4038&amp;mf=04&amp;mf=95&amp;src=wd&amp;mf=04&amp;src=wd" TargetMode="External"/><Relationship Id="rId3" Type="http://schemas.openxmlformats.org/officeDocument/2006/relationships/hyperlink" Target="http://www.specagent.com/LookUp/?uid=123456820406&amp;mf=04&amp;src=wd" TargetMode="External"/><Relationship Id="rId4" Type="http://schemas.openxmlformats.org/officeDocument/2006/relationships/hyperlink" Target="http://www.specagent.com/LookUp/?uid=123456798287&amp;mf=04&amp;src=wd" TargetMode="External"/><Relationship Id="rId5" Type="http://schemas.openxmlformats.org/officeDocument/2006/relationships/hyperlink" Target="http://www.specagent.com/LookUp/?uid=123456798289&amp;mf=04&amp;src=wd" TargetMode="External"/><Relationship Id="rId6" Type="http://schemas.openxmlformats.org/officeDocument/2006/relationships/hyperlink" Target="http://www.specagent.com/LookUp/?uid=123456798297&amp;mf=04&amp;src=wd" TargetMode="External"/><Relationship Id="rId7" Type="http://schemas.openxmlformats.org/officeDocument/2006/relationships/hyperlink" Target="http://www.specagent.com/LookUp/?uid=123456798300&amp;mf=04&amp;src=wd" TargetMode="External"/><Relationship Id="rId8" Type="http://schemas.openxmlformats.org/officeDocument/2006/relationships/hyperlink" Target="http://www.specagent.com/LookUp/?uid=123456798301&amp;mf=04&amp;src=wd" TargetMode="External"/><Relationship Id="rId9" Type="http://schemas.openxmlformats.org/officeDocument/2006/relationships/hyperlink" Target="http://www.specagent.com/LookUp/?uid=123456798304&amp;mf=04&amp;src=wd" TargetMode="External"/><Relationship Id="rId10" Type="http://schemas.openxmlformats.org/officeDocument/2006/relationships/hyperlink" Target="http://www.specagent.com/LookUp/?uid=4039&amp;mf=04&amp;src=wd" TargetMode="External"/><Relationship Id="rId11" Type="http://schemas.openxmlformats.org/officeDocument/2006/relationships/hyperlink" Target="http://www.specagent.com/LookUp/?uid=123456798307&amp;mf=04&amp;src=wd" TargetMode="External"/><Relationship Id="rId12" Type="http://schemas.openxmlformats.org/officeDocument/2006/relationships/hyperlink" Target="http://www.specagent.com/LookUp/?uid=123456798309&amp;mf=04&amp;src=wd" TargetMode="External"/><Relationship Id="rId13" Type="http://schemas.openxmlformats.org/officeDocument/2006/relationships/hyperlink" Target="http://www.specagent.com/LookUp/?uid=123456798310&amp;mf=04&amp;src=wd" TargetMode="External"/><Relationship Id="rId14" Type="http://schemas.openxmlformats.org/officeDocument/2006/relationships/hyperlink" Target="http://www.specagent.com/LookUp/?uid=4042&amp;mf=04&amp;src=wd" TargetMode="External"/><Relationship Id="rId15" Type="http://schemas.openxmlformats.org/officeDocument/2006/relationships/hyperlink" Target="http://www.specagent.com/LookUp/?uid=123456798324&amp;mf=04&amp;src=wd" TargetMode="External"/><Relationship Id="rId16" Type="http://schemas.openxmlformats.org/officeDocument/2006/relationships/hyperlink" Target="http://www.specagent.com/LookUp/?uid=123456798325&amp;mf=04&amp;src=wd" TargetMode="External"/><Relationship Id="rId17" Type="http://schemas.openxmlformats.org/officeDocument/2006/relationships/hyperlink" Target="http://www.specagent.com/LookUp/?uid=123456798326&amp;mf=04&amp;src=wd" TargetMode="External"/><Relationship Id="rId18" Type="http://schemas.openxmlformats.org/officeDocument/2006/relationships/hyperlink" Target="http://www.specagent.com/LookUp/?ulid=4044&amp;mf=04&amp;mf=95&amp;src=wd&amp;mf=04&amp;src=wd" TargetMode="External"/><Relationship Id="rId19" Type="http://schemas.openxmlformats.org/officeDocument/2006/relationships/hyperlink" Target="http://www.specagent.com/LookUp/?uid=123456798338&amp;mf=04&amp;src=wd" TargetMode="External"/><Relationship Id="rId20" Type="http://schemas.openxmlformats.org/officeDocument/2006/relationships/hyperlink" Target="http://www.specagent.com/LookUp/?uid=123456798339&amp;mf=04&amp;src=wd" TargetMode="External"/><Relationship Id="rId21" Type="http://schemas.openxmlformats.org/officeDocument/2006/relationships/hyperlink" Target="http://www.specagent.com/LookUp/?uid=123456798340&amp;mf=04&amp;src=wd" TargetMode="External"/><Relationship Id="rId22" Type="http://schemas.openxmlformats.org/officeDocument/2006/relationships/hyperlink" Target="http://www.specagent.com/LookUp/?uid=123456798341&amp;mf=04&amp;src=wd" TargetMode="External"/><Relationship Id="rId23" Type="http://schemas.openxmlformats.org/officeDocument/2006/relationships/hyperlink" Target="http://www.specagent.com/LookUp/?ulid=4046&amp;mf=04&amp;mf=95&amp;src=wd&amp;mf=04&amp;src=wd" TargetMode="External"/><Relationship Id="rId24" Type="http://schemas.openxmlformats.org/officeDocument/2006/relationships/hyperlink" Target="http://www.specagent.com/LookUp/?uid=123456798345&amp;mf=04&amp;src=wd" TargetMode="External"/><Relationship Id="rId25" Type="http://schemas.openxmlformats.org/officeDocument/2006/relationships/hyperlink" Target="http://www.specagent.com/LookUp/?uid=123456798346&amp;mf=04&amp;src=wd" TargetMode="External"/><Relationship Id="rId26" Type="http://schemas.openxmlformats.org/officeDocument/2006/relationships/hyperlink" Target="http://www.specagent.com/LookUp/?uid=123456798347&amp;mf=04&amp;src=wd" TargetMode="External"/><Relationship Id="rId27" Type="http://schemas.openxmlformats.org/officeDocument/2006/relationships/hyperlink" Target="http://www.specagent.com/LookUp/?uid=123456798348&amp;mf=04&amp;src=wd" TargetMode="External"/><Relationship Id="rId28" Type="http://schemas.openxmlformats.org/officeDocument/2006/relationships/hyperlink" Target="http://www.specagent.com/LookUp/?uid=123456798349&amp;mf=04&amp;src=wd" TargetMode="External"/><Relationship Id="rId29" Type="http://schemas.openxmlformats.org/officeDocument/2006/relationships/hyperlink" Target="http://www.specagent.com/LookUp/?uid=123456798350&amp;mf=04&amp;src=wd" TargetMode="External"/><Relationship Id="rId30" Type="http://schemas.openxmlformats.org/officeDocument/2006/relationships/hyperlink" Target="http://www.specagent.com/LookUp/?ulid=4047&amp;mf=04&amp;mf=95&amp;src=wd&amp;mf=04&amp;src=wd" TargetMode="External"/><Relationship Id="rId31" Type="http://schemas.openxmlformats.org/officeDocument/2006/relationships/hyperlink" Target="http://www.specagent.com/LookUp/?uid=123456798351&amp;mf=04&amp;src=wd" TargetMode="External"/><Relationship Id="rId32" Type="http://schemas.openxmlformats.org/officeDocument/2006/relationships/hyperlink" Target="http://www.specagent.com/LookUp/?uid=123456798352&amp;mf=04&amp;src=wd" TargetMode="External"/><Relationship Id="rId33" Type="http://schemas.openxmlformats.org/officeDocument/2006/relationships/hyperlink" Target="http://www.specagent.com/LookUp/?uid=123456798353&amp;mf=04&amp;src=wd" TargetMode="External"/><Relationship Id="rId34" Type="http://schemas.openxmlformats.org/officeDocument/2006/relationships/hyperlink" Target="http://www.specagent.com/LookUp/?uid=123456798354&amp;mf=04&amp;src=wd" TargetMode="External"/><Relationship Id="rId35" Type="http://schemas.openxmlformats.org/officeDocument/2006/relationships/hyperlink" Target="http://www.specagent.com/LookUp/?uid=123456798355&amp;mf=04&amp;src=wd" TargetMode="External"/><Relationship Id="rId36" Type="http://schemas.openxmlformats.org/officeDocument/2006/relationships/hyperlink" Target="http://www.specagent.com/LookUp/?uid=123456798356&amp;mf=04&amp;src=wd" TargetMode="External"/><Relationship Id="rId37" Type="http://schemas.openxmlformats.org/officeDocument/2006/relationships/hyperlink" Target="http://www.specagent.com/LookUp/?uid=123456798357&amp;mf=04&amp;src=wd" TargetMode="External"/><Relationship Id="rId38" Type="http://schemas.openxmlformats.org/officeDocument/2006/relationships/hyperlink" Target="http://www.specagent.com/LookUp/?uid=123456798358&amp;mf=04&amp;src=wd" TargetMode="External"/><Relationship Id="rId39" Type="http://schemas.openxmlformats.org/officeDocument/2006/relationships/hyperlink" Target="http://www.specagent.com/LookUp/?uid=123456798359&amp;mf=04&amp;src=wd" TargetMode="External"/><Relationship Id="rId40" Type="http://schemas.openxmlformats.org/officeDocument/2006/relationships/hyperlink" Target="http://www.specagent.com/LookUp/?uid=123456798360&amp;mf=04&amp;src=wd" TargetMode="External"/><Relationship Id="rId41" Type="http://schemas.openxmlformats.org/officeDocument/2006/relationships/hyperlink" Target="http://www.specagent.com/LookUp/?uid=123456798361&amp;mf=04&amp;src=wd" TargetMode="External"/><Relationship Id="rId42" Type="http://schemas.openxmlformats.org/officeDocument/2006/relationships/hyperlink" Target="http://www.specagent.com/LookUp/?ulid=4048&amp;mf=04&amp;mf=95&amp;src=wd&amp;mf=04&amp;src=wd" TargetMode="External"/><Relationship Id="rId43" Type="http://schemas.openxmlformats.org/officeDocument/2006/relationships/hyperlink" Target="http://www.specagent.com/LookUp/?uid=123456798392&amp;mf=04&amp;src=wd" TargetMode="External"/><Relationship Id="rId44" Type="http://schemas.openxmlformats.org/officeDocument/2006/relationships/hyperlink" Target="http://www.specagent.com/LookUp/?uid=123456798393&amp;mf=04&amp;src=wd" TargetMode="External"/><Relationship Id="rId45" Type="http://schemas.openxmlformats.org/officeDocument/2006/relationships/hyperlink" Target="http://www.specagent.com/LookUp/?uid=123456798394&amp;mf=04&amp;src=wd" TargetMode="External"/><Relationship Id="rId46" Type="http://schemas.openxmlformats.org/officeDocument/2006/relationships/hyperlink" Target="http://www.specagent.com/LookUp/?uid=123456798395&amp;mf=04&amp;src=wd" TargetMode="External"/><Relationship Id="rId47" Type="http://schemas.openxmlformats.org/officeDocument/2006/relationships/hyperlink" Target="http://www.specagent.com/LookUp/?ulid=4049&amp;mf=04&amp;mf=95&amp;src=wd&amp;mf=04&amp;src=wd" TargetMode="External"/><Relationship Id="rId48" Type="http://schemas.openxmlformats.org/officeDocument/2006/relationships/hyperlink" Target="http://www.specagent.com/LookUp/?uid=123456798396&amp;mf=04&amp;src=wd" TargetMode="External"/><Relationship Id="rId49" Type="http://schemas.openxmlformats.org/officeDocument/2006/relationships/hyperlink" Target="http://www.specagent.com/LookUp/?uid=123456798398&amp;mf=04&amp;src=wd" TargetMode="External"/><Relationship Id="rId50" Type="http://schemas.openxmlformats.org/officeDocument/2006/relationships/hyperlink" Target="http://www.specagent.com/LookUp/?uid=123456798399&amp;mf=04&amp;src=wd" TargetMode="External"/><Relationship Id="rId51" Type="http://schemas.openxmlformats.org/officeDocument/2006/relationships/hyperlink" Target="http://www.specagent.com/LookUp/?uid=123456798400&amp;mf=04&amp;src=wd" TargetMode="External"/><Relationship Id="rId52" Type="http://schemas.openxmlformats.org/officeDocument/2006/relationships/hyperlink" Target="http://www.specagent.com/LookUp/?uid=123456798401&amp;mf=04&amp;src=wd" TargetMode="External"/><Relationship Id="rId53" Type="http://schemas.openxmlformats.org/officeDocument/2006/relationships/hyperlink" Target="http://www.specagent.com/LookUp/?ulid=4050&amp;mf=04&amp;mf=95&amp;src=wd&amp;mf=04&amp;src=wd" TargetMode="External"/><Relationship Id="rId54" Type="http://schemas.openxmlformats.org/officeDocument/2006/relationships/hyperlink" Target="http://www.specagent.com/LookUp/?uid=123456798402&amp;mf=04&amp;src=wd" TargetMode="External"/><Relationship Id="rId55" Type="http://schemas.openxmlformats.org/officeDocument/2006/relationships/hyperlink" Target="http://www.specagent.com/LookUp/?uid=123456798403&amp;mf=04&amp;src=wd" TargetMode="External"/><Relationship Id="rId56" Type="http://schemas.openxmlformats.org/officeDocument/2006/relationships/hyperlink" Target="http://www.specagent.com/LookUp/?uid=123456798404&amp;mf=04&amp;src=wd" TargetMode="External"/><Relationship Id="rId57" Type="http://schemas.openxmlformats.org/officeDocument/2006/relationships/hyperlink" Target="http://www.specagent.com/LookUp/?uid=123456798405&amp;mf=04&amp;src=wd" TargetMode="External"/><Relationship Id="rId58" Type="http://schemas.openxmlformats.org/officeDocument/2006/relationships/hyperlink" Target="http://www.specagent.com/LookUp/?uid=123456798406&amp;mf=04&amp;src=wd" TargetMode="External"/><Relationship Id="rId59" Type="http://schemas.openxmlformats.org/officeDocument/2006/relationships/hyperlink" Target="http://www.specagent.com/LookUp/?uid=123456798407&amp;mf=04&amp;src=wd" TargetMode="External"/><Relationship Id="rId60" Type="http://schemas.openxmlformats.org/officeDocument/2006/relationships/hyperlink" Target="http://www.specagent.com/LookUp/?ulid=4053&amp;mf=04&amp;mf=95&amp;src=wd&amp;mf=04&amp;src=wd" TargetMode="External"/><Relationship Id="rId61" Type="http://schemas.openxmlformats.org/officeDocument/2006/relationships/hyperlink" Target="http://www.specagent.com/LookUp/?uid=123456818375&amp;mf=04&amp;src=wd" TargetMode="External"/><Relationship Id="rId62" Type="http://schemas.openxmlformats.org/officeDocument/2006/relationships/hyperlink" Target="http://www.specagent.com/LookUp/?uid=123456798418&amp;mf=04&amp;src=wd" TargetMode="External"/><Relationship Id="rId63" Type="http://schemas.openxmlformats.org/officeDocument/2006/relationships/hyperlink" Target="http://www.specagent.com/LookUp/?uid=123456798419&amp;mf=04&amp;src=wd" TargetMode="External"/><Relationship Id="rId64" Type="http://schemas.openxmlformats.org/officeDocument/2006/relationships/hyperlink" Target="http://www.specagent.com/LookUp/?uid=123456798420&amp;mf=04&amp;src=wd" TargetMode="External"/><Relationship Id="rId65" Type="http://schemas.openxmlformats.org/officeDocument/2006/relationships/hyperlink" Target="http://www.specagent.com/LookUp/?ulid=4055&amp;mf=04&amp;mf=95&amp;src=wd&amp;mf=04&amp;src=wd" TargetMode="External"/><Relationship Id="rId66" Type="http://schemas.openxmlformats.org/officeDocument/2006/relationships/hyperlink" Target="http://www.specagent.com/LookUp/?uid=123456798424&amp;mf=04&amp;src=wd" TargetMode="External"/><Relationship Id="rId67" Type="http://schemas.openxmlformats.org/officeDocument/2006/relationships/hyperlink" Target="http://www.specagent.com/LookUp/?uid=123456798426&amp;mf=04&amp;src=wd" TargetMode="External"/><Relationship Id="rId68" Type="http://schemas.openxmlformats.org/officeDocument/2006/relationships/hyperlink" Target="http://www.specagent.com/LookUp/?uid=123456798429&amp;mf=04&amp;src=wd" TargetMode="External"/><Relationship Id="rId69" Type="http://schemas.openxmlformats.org/officeDocument/2006/relationships/header" Target="header1.xml"/><Relationship Id="rId70" Type="http://schemas.openxmlformats.org/officeDocument/2006/relationships/header" Target="header2.xml"/><Relationship Id="rId71" Type="http://schemas.openxmlformats.org/officeDocument/2006/relationships/header" Target="header3.xml"/><Relationship Id="rId72" Type="http://schemas.openxmlformats.org/officeDocument/2006/relationships/footer" Target="footer1.xml"/><Relationship Id="rId73" Type="http://schemas.openxmlformats.org/officeDocument/2006/relationships/footer" Target="footer2.xml"/><Relationship Id="rId74" Type="http://schemas.openxmlformats.org/officeDocument/2006/relationships/footer" Target="footer3.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LibreOffice/25.8.3.2$Windows_X86_64 LibreOffice_project/8ca8d55c161d602844f5428fa4b58097424e324e</Application>
  <AppVersion>15.0000</AppVersion>
  <Pages>16</Pages>
  <Words>5003</Words>
  <Characters>26929</Characters>
  <CharactersWithSpaces>31354</CharactersWithSpaces>
  <Paragraphs>303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2015-03-31T18:32:00Z</dcterms:created>
  <dc:creator>ARCOM, Inc.</dc:creator>
  <dc:description/>
  <cp:keywords>BAS-12345-MS80</cp:keywords>
  <dc:language>en-US</dc:language>
  <cp:lastModifiedBy/>
  <cp:lastPrinted>2015-04-07T16:41:00Z</cp:lastPrinted>
  <dcterms:modified xsi:type="dcterms:W3CDTF">2025-12-11T10:16:38Z</dcterms:modified>
  <cp:revision>7</cp:revision>
  <dc:subject>UNIT MASONRY</dc:subject>
  <dc:title>SECTION 042000 - UNIT MASONRY</dc:title>
</cp:coreProperties>
</file>

<file path=docProps/custom.xml><?xml version="1.0" encoding="utf-8"?>
<Properties xmlns="http://schemas.openxmlformats.org/officeDocument/2006/custom-properties" xmlns:vt="http://schemas.openxmlformats.org/officeDocument/2006/docPropsVTypes"/>
</file>