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BB27" w14:textId="7BAC2FA2" w:rsidR="00A04C9F" w:rsidRPr="00576F58" w:rsidRDefault="00A04C9F">
      <w:pPr>
        <w:pStyle w:val="ARCATTitle"/>
        <w:jc w:val="center"/>
        <w:rPr>
          <w:rFonts w:ascii="Trebuchet MS" w:hAnsi="Trebuchet MS"/>
          <w:sz w:val="22"/>
        </w:rPr>
      </w:pPr>
      <w:r w:rsidRPr="00576F58">
        <w:rPr>
          <w:rFonts w:ascii="Trebuchet MS" w:hAnsi="Trebuchet MS"/>
          <w:sz w:val="22"/>
        </w:rPr>
        <w:t>SECTION 0930</w:t>
      </w:r>
      <w:r w:rsidR="00477513">
        <w:rPr>
          <w:rFonts w:ascii="Trebuchet MS" w:hAnsi="Trebuchet MS"/>
          <w:sz w:val="22"/>
        </w:rPr>
        <w:t>00</w:t>
      </w:r>
    </w:p>
    <w:p w14:paraId="18B86FEF" w14:textId="77777777" w:rsidR="00A04C9F" w:rsidRPr="00576F58" w:rsidRDefault="00A04C9F">
      <w:pPr>
        <w:pStyle w:val="ARCATNormal"/>
        <w:rPr>
          <w:rFonts w:ascii="Trebuchet MS" w:hAnsi="Trebuchet MS"/>
          <w:sz w:val="22"/>
        </w:rPr>
      </w:pPr>
    </w:p>
    <w:p w14:paraId="76AAD01B" w14:textId="77777777" w:rsidR="00A04C9F" w:rsidRPr="00576F58" w:rsidRDefault="00A04C9F">
      <w:pPr>
        <w:pStyle w:val="ARCATTitle"/>
        <w:jc w:val="center"/>
        <w:rPr>
          <w:rFonts w:ascii="Trebuchet MS" w:hAnsi="Trebuchet MS"/>
          <w:sz w:val="22"/>
        </w:rPr>
      </w:pPr>
      <w:r w:rsidRPr="00576F58">
        <w:rPr>
          <w:rFonts w:ascii="Trebuchet MS" w:hAnsi="Trebuchet MS"/>
          <w:sz w:val="22"/>
        </w:rPr>
        <w:t>TILE SETTING MATERIALS AND ACCESSORIES</w:t>
      </w:r>
    </w:p>
    <w:p w14:paraId="11FE8310" w14:textId="77777777" w:rsidR="00A04C9F" w:rsidRPr="00576F58" w:rsidRDefault="00A04C9F">
      <w:pPr>
        <w:pStyle w:val="ARCATNormal"/>
        <w:rPr>
          <w:rFonts w:ascii="Trebuchet MS" w:hAnsi="Trebuchet MS"/>
          <w:sz w:val="22"/>
        </w:rPr>
      </w:pPr>
    </w:p>
    <w:p w14:paraId="6BF6BBFA"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Laticrete; mortars, grouts, underlayments, waterproofing, crack control.</w:t>
      </w:r>
      <w:r w:rsidRPr="00576F58">
        <w:rPr>
          <w:rFonts w:ascii="Trebuchet MS" w:hAnsi="Trebuchet MS"/>
          <w:b w:val="0"/>
          <w:sz w:val="22"/>
        </w:rPr>
        <w:br/>
        <w:t xml:space="preserve"> .</w:t>
      </w:r>
      <w:r w:rsidRPr="00576F58">
        <w:rPr>
          <w:rFonts w:ascii="Trebuchet MS" w:hAnsi="Trebuchet MS"/>
          <w:b w:val="0"/>
          <w:sz w:val="22"/>
        </w:rPr>
        <w:br/>
        <w:t xml:space="preserve"> This section is based on the products of Laticrete International, Inc., which is located at:</w:t>
      </w:r>
      <w:r w:rsidRPr="00576F58">
        <w:rPr>
          <w:rFonts w:ascii="Trebuchet MS" w:hAnsi="Trebuchet MS"/>
          <w:b w:val="0"/>
          <w:sz w:val="22"/>
        </w:rPr>
        <w:br/>
        <w:t xml:space="preserve">    1 Laticrete Park North.</w:t>
      </w:r>
      <w:r w:rsidRPr="00576F58">
        <w:rPr>
          <w:rFonts w:ascii="Trebuchet MS" w:hAnsi="Trebuchet MS"/>
          <w:b w:val="0"/>
          <w:sz w:val="22"/>
        </w:rPr>
        <w:br/>
        <w:t xml:space="preserve">    Bethany, CT  06524-3423.</w:t>
      </w:r>
      <w:r w:rsidRPr="00576F58">
        <w:rPr>
          <w:rFonts w:ascii="Trebuchet MS" w:hAnsi="Trebuchet MS"/>
          <w:b w:val="0"/>
          <w:sz w:val="22"/>
        </w:rPr>
        <w:br/>
        <w:t xml:space="preserve">    Tel: (203) 393-0010.</w:t>
      </w:r>
      <w:r w:rsidRPr="00576F58">
        <w:rPr>
          <w:rFonts w:ascii="Trebuchet MS" w:hAnsi="Trebuchet MS"/>
          <w:b w:val="0"/>
          <w:sz w:val="22"/>
        </w:rPr>
        <w:br/>
        <w:t xml:space="preserve">    Tel: (800) 243-4788.</w:t>
      </w:r>
      <w:r w:rsidRPr="00576F58">
        <w:rPr>
          <w:rFonts w:ascii="Trebuchet MS" w:hAnsi="Trebuchet MS"/>
          <w:b w:val="0"/>
          <w:sz w:val="22"/>
        </w:rPr>
        <w:br/>
        <w:t xml:space="preserve">    Fax: (203)393-1684.</w:t>
      </w:r>
      <w:r w:rsidRPr="00576F58">
        <w:rPr>
          <w:rFonts w:ascii="Trebuchet MS" w:hAnsi="Trebuchet MS"/>
          <w:b w:val="0"/>
          <w:sz w:val="22"/>
        </w:rPr>
        <w:br/>
        <w:t xml:space="preserve">    Email: </w:t>
      </w:r>
      <w:hyperlink r:id="rId7" w:history="1">
        <w:r w:rsidRPr="00576F58">
          <w:rPr>
            <w:rFonts w:ascii="Trebuchet MS" w:hAnsi="Trebuchet MS"/>
            <w:b w:val="0"/>
            <w:sz w:val="22"/>
            <w:u w:val="single"/>
          </w:rPr>
          <w:t>technicalservices@laticrete.com.</w:t>
        </w:r>
      </w:hyperlink>
      <w:r w:rsidRPr="00576F58">
        <w:rPr>
          <w:rFonts w:ascii="Trebuchet MS" w:hAnsi="Trebuchet MS"/>
          <w:b w:val="0"/>
          <w:sz w:val="22"/>
        </w:rPr>
        <w:br/>
        <w:t xml:space="preserve"> ...Web: </w:t>
      </w:r>
      <w:hyperlink r:id="rId8" w:history="1">
        <w:r w:rsidRPr="00576F58">
          <w:rPr>
            <w:rFonts w:ascii="Trebuchet MS" w:hAnsi="Trebuchet MS"/>
            <w:b w:val="0"/>
            <w:sz w:val="22"/>
            <w:u w:val="single"/>
          </w:rPr>
          <w:t>www.laticrete.com/architects.aspx.</w:t>
        </w:r>
      </w:hyperlink>
      <w:r w:rsidRPr="00576F58">
        <w:rPr>
          <w:rFonts w:ascii="Trebuchet MS" w:hAnsi="Trebuchet MS"/>
          <w:b w:val="0"/>
          <w:sz w:val="22"/>
        </w:rPr>
        <w:br/>
        <w:t xml:space="preserve"> .</w:t>
      </w:r>
      <w:r w:rsidRPr="00576F58">
        <w:rPr>
          <w:rFonts w:ascii="Trebuchet MS" w:hAnsi="Trebuchet MS"/>
          <w:b w:val="0"/>
          <w:sz w:val="22"/>
        </w:rPr>
        <w:br/>
        <w:t xml:space="preserve"> Laticrete is the world leader in high strength, shock and weather resistant installation systems for ceramic tile, pavers, brick, and stone.  For over 50 years, Laticrete International has provided the technology and products to make innovative, permanent installations.  Laticrete materials are designed to perform as a system, with fully compatible products for surface preparation, waterproofing, adhesives, and grouting to ensure single source responsibility.</w:t>
      </w:r>
      <w:r w:rsidRPr="00576F58">
        <w:rPr>
          <w:rFonts w:ascii="Trebuchet MS" w:hAnsi="Trebuchet MS"/>
          <w:b w:val="0"/>
          <w:sz w:val="22"/>
        </w:rPr>
        <w:br/>
      </w:r>
    </w:p>
    <w:p w14:paraId="73964461"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This specification is organized to allow the specifier to specify either by application system (See APPLICATION SYSTEMS article), or by required individual components.</w:t>
      </w:r>
    </w:p>
    <w:p w14:paraId="66CA2011" w14:textId="77777777" w:rsidR="00A04C9F" w:rsidRPr="00576F58" w:rsidRDefault="00A04C9F">
      <w:pPr>
        <w:pStyle w:val="ARCATPart"/>
        <w:numPr>
          <w:ilvl w:val="0"/>
          <w:numId w:val="1"/>
        </w:numPr>
        <w:spacing w:before="200"/>
        <w:ind w:left="576" w:hanging="576"/>
        <w:rPr>
          <w:rFonts w:ascii="Trebuchet MS" w:hAnsi="Trebuchet MS"/>
          <w:sz w:val="22"/>
        </w:rPr>
      </w:pPr>
      <w:r w:rsidRPr="00576F58">
        <w:rPr>
          <w:rFonts w:ascii="Trebuchet MS" w:hAnsi="Trebuchet MS"/>
          <w:sz w:val="22"/>
        </w:rPr>
        <w:t xml:space="preserve">  GENERAL</w:t>
      </w:r>
    </w:p>
    <w:p w14:paraId="733D1C7E"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SECTION INCLUDES</w:t>
      </w:r>
    </w:p>
    <w:p w14:paraId="0A7AF255"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items below not required for project.</w:t>
      </w:r>
    </w:p>
    <w:p w14:paraId="29AF515D"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Tile Setting Mortar and Adhesive.</w:t>
      </w:r>
    </w:p>
    <w:p w14:paraId="45D13640"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Grout.</w:t>
      </w:r>
    </w:p>
    <w:p w14:paraId="061B0A73"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Electric Radiant Floor Warming.</w:t>
      </w:r>
    </w:p>
    <w:p w14:paraId="566C7F0B"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Flooring Underlayment.</w:t>
      </w:r>
    </w:p>
    <w:p w14:paraId="1B52BBB7"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Waterproofing.</w:t>
      </w:r>
    </w:p>
    <w:p w14:paraId="4FF8127A"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Thresholds, Trim and Accessories.</w:t>
      </w:r>
    </w:p>
    <w:p w14:paraId="7AE9B898" w14:textId="77777777" w:rsidR="00A04C9F" w:rsidRPr="00576F58" w:rsidRDefault="00A04C9F" w:rsidP="00CA381D">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r>
      <w:r w:rsidRPr="00576F58">
        <w:rPr>
          <w:rFonts w:ascii="Trebuchet MS" w:hAnsi="Trebuchet MS"/>
          <w:sz w:val="22"/>
        </w:rPr>
        <w:tab/>
        <w:t>REFERENCES</w:t>
      </w:r>
    </w:p>
    <w:p w14:paraId="735B9D18"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references from the list below that are not actually required by the text of the edited section.</w:t>
      </w:r>
    </w:p>
    <w:p w14:paraId="1CA6A7EB"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ANSI A108 Series/A118 Series - American National Standards for Installation of Ceramic Tile; 1999.</w:t>
      </w:r>
    </w:p>
    <w:p w14:paraId="4084A223"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ANSI A136.1 - American National Standard for Organic Adhesives for Installation of Ceramic Tile; 1999.</w:t>
      </w:r>
    </w:p>
    <w:p w14:paraId="3B4CE24C"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C 109/C 109M - Standard Test Method for Compressive Strength of Hydraulic Cement Mortars (Using 2-in. or (50-mm) Cube Specimens); 1999.</w:t>
      </w:r>
    </w:p>
    <w:p w14:paraId="0F923F53"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C 241 - Standard Test Method for Abrasion Resistance of Stone Subjected to Foot Traffic; 1990 (Reapproved 1997).</w:t>
      </w:r>
    </w:p>
    <w:p w14:paraId="78941217"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C 503 - Standard Specification for Marble Dimension Stone (Exterior); 1999.</w:t>
      </w:r>
    </w:p>
    <w:p w14:paraId="6386EC5F"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C 627 - Standard Test Method for Evaluating Ceramic Floor Tile Installation Systems Using the Robinson-Type Floor Tester; 1993.</w:t>
      </w:r>
    </w:p>
    <w:p w14:paraId="4A26E7A1"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 xml:space="preserve">ASTM C 905 - Standard Test Methods for Apparent Density of Chemical-Resistant Mortars, Grouts and Monolithic </w:t>
      </w:r>
      <w:proofErr w:type="spellStart"/>
      <w:r w:rsidRPr="00576F58">
        <w:rPr>
          <w:rFonts w:ascii="Trebuchet MS" w:hAnsi="Trebuchet MS"/>
          <w:sz w:val="22"/>
        </w:rPr>
        <w:t>Surfacings</w:t>
      </w:r>
      <w:proofErr w:type="spellEnd"/>
      <w:r w:rsidRPr="00576F58">
        <w:rPr>
          <w:rFonts w:ascii="Trebuchet MS" w:hAnsi="Trebuchet MS"/>
          <w:sz w:val="22"/>
        </w:rPr>
        <w:t>; 1996.</w:t>
      </w:r>
    </w:p>
    <w:p w14:paraId="5190F3A3"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C 1353 - Standard Test Method Using the Taber Abrader for Abrasion Resistance of Dimension Stone Subjected to Foot Traffic; 1998.</w:t>
      </w:r>
    </w:p>
    <w:p w14:paraId="40DFA07D"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D 226 - Standard Specification for Asphalt-Saturated Organic Felt Used in Roofing and Waterproofing; 1997.</w:t>
      </w:r>
    </w:p>
    <w:p w14:paraId="5E1CA0F1"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D 751 - Standard Test Methods for Coated Fabrics; 1998.</w:t>
      </w:r>
    </w:p>
    <w:p w14:paraId="0B572CF9"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lastRenderedPageBreak/>
        <w:tab/>
        <w:t>ASTM D 2240 - Standard Test Method for Rubber Property--Durometer Hardness; 1997.</w:t>
      </w:r>
    </w:p>
    <w:p w14:paraId="2A6503C1"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D 4397 - Standard Specification for Polyethylene Sheeting for Construction, Industrial, and Agricultural Applications; 2000.</w:t>
      </w:r>
    </w:p>
    <w:p w14:paraId="004DDEE8"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E 90 - Standard Test Method for Laboratory Measurement of Airborne Sound Transmission Loss of Building Partitions and Elements; 1999.</w:t>
      </w:r>
    </w:p>
    <w:p w14:paraId="466D0AF3"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E 96 - Standard Test Methods for Water Vapor Transmission of Materials; 1995.</w:t>
      </w:r>
    </w:p>
    <w:p w14:paraId="6049ED9C"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E 413 - Classification for Rating Sound Insulation; 1987 (Reapproved 1999).</w:t>
      </w:r>
    </w:p>
    <w:p w14:paraId="0F2D6007"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E 492 - Standard Test Method for Laboratory Measurement of Impact Sound Transmission Through Floor-Ceiling Assemblies Using the Tapping Machine; 1990 (Reapproved 1996).</w:t>
      </w:r>
    </w:p>
    <w:p w14:paraId="5AC9A4AA"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FS TT-C-555 - Coating, Textured (For Interior and Exterior Masonry Surfaces); cancelled 2001.</w:t>
      </w:r>
    </w:p>
    <w:p w14:paraId="04BEE979"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TCA (HB) - Handbook for Ceramic Tile Installation; Tile Council of America; 2001.</w:t>
      </w:r>
    </w:p>
    <w:p w14:paraId="2B0F8706"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SUBMITTALS</w:t>
      </w:r>
    </w:p>
    <w:p w14:paraId="0DBBB046"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Submit under provisions of Section 01300.</w:t>
      </w:r>
    </w:p>
    <w:p w14:paraId="74661EA8"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r>
      <w:hyperlink r:id="rId9" w:history="1">
        <w:r w:rsidRPr="00576F58">
          <w:rPr>
            <w:rFonts w:ascii="Trebuchet MS" w:hAnsi="Trebuchet MS"/>
            <w:sz w:val="22"/>
            <w:u w:val="single"/>
          </w:rPr>
          <w:t>Product Data</w:t>
        </w:r>
      </w:hyperlink>
      <w:r w:rsidRPr="00576F58">
        <w:rPr>
          <w:rFonts w:ascii="Trebuchet MS" w:hAnsi="Trebuchet MS"/>
          <w:sz w:val="22"/>
        </w:rPr>
        <w:t>:  Manufacturer's technical information for each product specified.</w:t>
      </w:r>
    </w:p>
    <w:p w14:paraId="0CB2F9D6"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the following paragraph if not required.</w:t>
      </w:r>
    </w:p>
    <w:p w14:paraId="4927424F"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Sound Control Underlayment Test Reports:</w:t>
      </w:r>
      <w:r w:rsidRPr="00576F58">
        <w:rPr>
          <w:rFonts w:ascii="Trebuchet MS" w:hAnsi="Trebuchet MS"/>
          <w:sz w:val="22"/>
        </w:rPr>
        <w:tab/>
        <w:t>Demonstrate compliance with specified acoustical performance criteria; furnish reports of tests conducted by independent testing agency.</w:t>
      </w:r>
    </w:p>
    <w:p w14:paraId="0227BA0D"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Selection Samples:</w:t>
      </w:r>
      <w:r w:rsidRPr="00576F58">
        <w:rPr>
          <w:rFonts w:ascii="Trebuchet MS" w:hAnsi="Trebuchet MS"/>
          <w:sz w:val="22"/>
        </w:rPr>
        <w:tab/>
        <w:t>Color charts for selection of grout.</w:t>
      </w:r>
    </w:p>
    <w:p w14:paraId="49194709"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Verification Samples:</w:t>
      </w:r>
      <w:r w:rsidRPr="00576F58">
        <w:rPr>
          <w:rFonts w:ascii="Trebuchet MS" w:hAnsi="Trebuchet MS"/>
          <w:sz w:val="22"/>
        </w:rPr>
        <w:tab/>
        <w:t xml:space="preserve">Actual samples of mortars, </w:t>
      </w:r>
      <w:proofErr w:type="gramStart"/>
      <w:r w:rsidRPr="00576F58">
        <w:rPr>
          <w:rFonts w:ascii="Trebuchet MS" w:hAnsi="Trebuchet MS"/>
          <w:sz w:val="22"/>
        </w:rPr>
        <w:t>grouts</w:t>
      </w:r>
      <w:proofErr w:type="gramEnd"/>
      <w:r w:rsidRPr="00576F58">
        <w:rPr>
          <w:rFonts w:ascii="Trebuchet MS" w:hAnsi="Trebuchet MS"/>
          <w:sz w:val="22"/>
        </w:rPr>
        <w:t xml:space="preserve"> and adhesives, tested for compatibility in relationships to be found in project installation.</w:t>
      </w:r>
    </w:p>
    <w:p w14:paraId="69C6F498"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Installation Instructions:  Manufacturer's printed instructions for each product.</w:t>
      </w:r>
    </w:p>
    <w:p w14:paraId="10A25146"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Maintenance Instructions:  Include cleaning and stain removal methods and cleaning solutions recommended.</w:t>
      </w:r>
    </w:p>
    <w:p w14:paraId="3E14AD0B"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QUALITY ASSURANCE</w:t>
      </w:r>
    </w:p>
    <w:p w14:paraId="3A3F44D4"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 xml:space="preserve">Manufacturer Qualifications:  Firm specializing in manufacture of tile installation materials, including mortars, grouts, and adhesives, with minimum 10 </w:t>
      </w:r>
      <w:proofErr w:type="spellStart"/>
      <w:r w:rsidRPr="00576F58">
        <w:rPr>
          <w:rFonts w:ascii="Trebuchet MS" w:hAnsi="Trebuchet MS"/>
          <w:sz w:val="22"/>
        </w:rPr>
        <w:t>years experience</w:t>
      </w:r>
      <w:proofErr w:type="spellEnd"/>
      <w:r w:rsidRPr="00576F58">
        <w:rPr>
          <w:rFonts w:ascii="Trebuchet MS" w:hAnsi="Trebuchet MS"/>
          <w:sz w:val="22"/>
        </w:rPr>
        <w:t xml:space="preserve"> and ISO 9001 certification.</w:t>
      </w:r>
    </w:p>
    <w:p w14:paraId="28405DF2"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Laboratory Testing:  For each mortar, grout, and adhesive specified, submit laboratory confirmation using positive analytical methods of:</w:t>
      </w:r>
    </w:p>
    <w:p w14:paraId="4860DA17"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Compatibility of materials to be used together.</w:t>
      </w:r>
    </w:p>
    <w:p w14:paraId="469B81A4"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Proper usage of specified materials.</w:t>
      </w:r>
    </w:p>
    <w:p w14:paraId="56C94FE3"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Color matching.</w:t>
      </w:r>
    </w:p>
    <w:p w14:paraId="24BA2BE8" w14:textId="68B0C810" w:rsidR="00A04C9F" w:rsidRPr="00A962B5" w:rsidRDefault="00A04C9F" w:rsidP="00A962B5">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Installer Qualifications:  Firm specializing in installation of ceramic and/or stone tile, with minimum 5 years documented experience with projects of similar scope, design, and materials.</w:t>
      </w:r>
    </w:p>
    <w:p w14:paraId="1533267F"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Pre-Installation Meeting:  At least three weeks prior to commencing tile work conduct a meeting at the project site to discuss contract requirements and job conditions; require the attendance of tile installers, representative of installation materials manufacturer, and installers of related materials; notify Architect in advance of meeting.</w:t>
      </w:r>
    </w:p>
    <w:p w14:paraId="665886FD"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DELIVERY, STORAGE, AND HANDLING</w:t>
      </w:r>
    </w:p>
    <w:p w14:paraId="6D3F823B"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Deliver and store packaged materials in original containers with seals unbroken and labels intact until time of use.  Prevent damage or contamination to materials by water, freezing, foreign matter or other causes.</w:t>
      </w:r>
    </w:p>
    <w:p w14:paraId="387407F9"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Store materials subject to damage by freezing or overheating, including latex, organic, and epoxy materials, at room temperature if possible.</w:t>
      </w:r>
    </w:p>
    <w:p w14:paraId="56629CB8"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Deliver and store materials on site at least 24 hours before work begins.</w:t>
      </w:r>
    </w:p>
    <w:p w14:paraId="202320B4"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PROJECT CONDITIONS</w:t>
      </w:r>
    </w:p>
    <w:p w14:paraId="7EAA5568"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Maintain environmental conditions and protect work during and after installation to comply with referenced standards and manufacturer's printed recommendations.</w:t>
      </w:r>
    </w:p>
    <w:p w14:paraId="679B6393"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Vent temporary heaters to exterior to prevent damage to tile work from carbon dioxide build-up.</w:t>
      </w:r>
    </w:p>
    <w:p w14:paraId="4F47F4B7"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 xml:space="preserve">Maintain temperatures at not less than 50 degrees F (10 degrees C) and not more than 100 degrees F (38 degrees C) in tiled areas during installation and for 7 days after </w:t>
      </w:r>
      <w:proofErr w:type="gramStart"/>
      <w:r w:rsidRPr="00576F58">
        <w:rPr>
          <w:rFonts w:ascii="Trebuchet MS" w:hAnsi="Trebuchet MS"/>
          <w:sz w:val="22"/>
        </w:rPr>
        <w:t>completion, unless</w:t>
      </w:r>
      <w:proofErr w:type="gramEnd"/>
      <w:r w:rsidRPr="00576F58">
        <w:rPr>
          <w:rFonts w:ascii="Trebuchet MS" w:hAnsi="Trebuchet MS"/>
          <w:sz w:val="22"/>
        </w:rPr>
        <w:t xml:space="preserve"> other temperatures are required by referenced installation standards or manufacturer's written instructions.</w:t>
      </w:r>
    </w:p>
    <w:p w14:paraId="1683E30E"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 xml:space="preserve">Protect Portland </w:t>
      </w:r>
      <w:proofErr w:type="gramStart"/>
      <w:r w:rsidRPr="00576F58">
        <w:rPr>
          <w:rFonts w:ascii="Trebuchet MS" w:hAnsi="Trebuchet MS"/>
          <w:sz w:val="22"/>
        </w:rPr>
        <w:t>cement based</w:t>
      </w:r>
      <w:proofErr w:type="gramEnd"/>
      <w:r w:rsidRPr="00576F58">
        <w:rPr>
          <w:rFonts w:ascii="Trebuchet MS" w:hAnsi="Trebuchet MS"/>
          <w:sz w:val="22"/>
        </w:rPr>
        <w:t xml:space="preserve"> materials from direct sunlight, radiant heat, forced hot and cold ventilation and drafts until cured, to prevent premature evaporation of moisture.  When installed at low temperatures allow for longer curing time and protect from damage until cured.</w:t>
      </w:r>
    </w:p>
    <w:p w14:paraId="5CAA4A01"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the following paragraph if epoxy mortars or grouts are not specified.</w:t>
      </w:r>
    </w:p>
    <w:p w14:paraId="0BE5F1DE"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 xml:space="preserve">Do not install </w:t>
      </w:r>
      <w:proofErr w:type="gramStart"/>
      <w:r w:rsidRPr="00576F58">
        <w:rPr>
          <w:rFonts w:ascii="Trebuchet MS" w:hAnsi="Trebuchet MS"/>
          <w:sz w:val="22"/>
        </w:rPr>
        <w:t>epoxy based</w:t>
      </w:r>
      <w:proofErr w:type="gramEnd"/>
      <w:r w:rsidRPr="00576F58">
        <w:rPr>
          <w:rFonts w:ascii="Trebuchet MS" w:hAnsi="Trebuchet MS"/>
          <w:sz w:val="22"/>
        </w:rPr>
        <w:t xml:space="preserve"> materials when surface temperature is less than 60 degrees F (16 degrees C) or over 90 degrees F (32 degrees C).</w:t>
      </w:r>
    </w:p>
    <w:p w14:paraId="0F7C7B89"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WARRANTY</w:t>
      </w:r>
    </w:p>
    <w:p w14:paraId="359BFEDA"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Provide manufacturer's standard written 10-year warranty, covering materials and labor for replacement of defective materials.</w:t>
      </w:r>
    </w:p>
    <w:p w14:paraId="3C8CC0FF"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Provide Contractor's warranty that work will be free of defects in materials and workmanship for 10 years.</w:t>
      </w:r>
    </w:p>
    <w:p w14:paraId="7ED4BB44"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MAINTENANCE MATERIALS</w:t>
      </w:r>
    </w:p>
    <w:p w14:paraId="42212E97"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this entire article if maintenance materials are not required.  Edit the quantity requirement to suit the types of materials specified.</w:t>
      </w:r>
    </w:p>
    <w:p w14:paraId="0E053FAF"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Deliver to Owner minimum of 1 gallon (4 L) of each type of mortar, grout, and adhesive, for use in repair and maintenance; provide color matched materials from same production run or batch as installed materials.</w:t>
      </w:r>
    </w:p>
    <w:p w14:paraId="7A68D478" w14:textId="77777777" w:rsidR="00A04C9F" w:rsidRPr="00576F58" w:rsidRDefault="00A04C9F">
      <w:pPr>
        <w:pStyle w:val="ARCATPart"/>
        <w:numPr>
          <w:ilvl w:val="0"/>
          <w:numId w:val="1"/>
        </w:numPr>
        <w:spacing w:before="200"/>
        <w:ind w:left="576" w:hanging="576"/>
        <w:rPr>
          <w:rFonts w:ascii="Trebuchet MS" w:hAnsi="Trebuchet MS"/>
          <w:sz w:val="22"/>
        </w:rPr>
      </w:pPr>
      <w:r w:rsidRPr="00576F58">
        <w:rPr>
          <w:rFonts w:ascii="Trebuchet MS" w:hAnsi="Trebuchet MS"/>
          <w:sz w:val="22"/>
        </w:rPr>
        <w:t xml:space="preserve">  PRODUCTS</w:t>
      </w:r>
    </w:p>
    <w:p w14:paraId="22ABECC4"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MANUFACTURERS</w:t>
      </w:r>
    </w:p>
    <w:p w14:paraId="38A6E7B5"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 xml:space="preserve">Acceptable Manufacturer: LATICRETE International, Inc., </w:t>
      </w:r>
    </w:p>
    <w:p w14:paraId="7613CFAF"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one of the following two paragraphs; coordinate with requirements of Division 1 section on product options and substitutions.</w:t>
      </w:r>
    </w:p>
    <w:p w14:paraId="711370F8" w14:textId="13C796D3"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Requests for substitutions will be considered in accordance with provisions of Section 01</w:t>
      </w:r>
      <w:r w:rsidR="00216289">
        <w:rPr>
          <w:rFonts w:ascii="Trebuchet MS" w:hAnsi="Trebuchet MS"/>
          <w:sz w:val="22"/>
        </w:rPr>
        <w:t>25</w:t>
      </w:r>
      <w:r w:rsidRPr="00576F58">
        <w:rPr>
          <w:rFonts w:ascii="Trebuchet MS" w:hAnsi="Trebuchet MS"/>
          <w:sz w:val="22"/>
        </w:rPr>
        <w:t>00.</w:t>
      </w:r>
    </w:p>
    <w:p w14:paraId="11E1D8CD"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Obtain products from a single manufacturer.</w:t>
      </w:r>
    </w:p>
    <w:p w14:paraId="2046E9F2"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Select required UNDERLAYMENT(S) and delete others not required.  Delete the entire paragraph if not required.</w:t>
      </w:r>
    </w:p>
    <w:p w14:paraId="5B89A89A"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UNDERLAYMENT</w:t>
      </w:r>
    </w:p>
    <w:p w14:paraId="4B1604EB" w14:textId="77777777" w:rsidR="00A04C9F" w:rsidRPr="00576F58" w:rsidRDefault="00A04C9F" w:rsidP="000E2A48">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 xml:space="preserve">Laticrete 816 </w:t>
      </w:r>
      <w:proofErr w:type="spellStart"/>
      <w:r w:rsidRPr="00576F58">
        <w:rPr>
          <w:rFonts w:ascii="Trebuchet MS" w:hAnsi="Trebuchet MS"/>
          <w:sz w:val="22"/>
        </w:rPr>
        <w:t>LatiPatch</w:t>
      </w:r>
      <w:proofErr w:type="spellEnd"/>
      <w:r w:rsidRPr="00576F58">
        <w:rPr>
          <w:rFonts w:ascii="Trebuchet MS" w:hAnsi="Trebuchet MS"/>
          <w:sz w:val="22"/>
        </w:rPr>
        <w:t xml:space="preserve">: Rapid Cementitious patching compound for application over concrete or exterior grade plywood, cutback adhesive, vinyl tile, dry </w:t>
      </w:r>
      <w:proofErr w:type="gramStart"/>
      <w:r w:rsidRPr="00576F58">
        <w:rPr>
          <w:rFonts w:ascii="Trebuchet MS" w:hAnsi="Trebuchet MS"/>
          <w:sz w:val="22"/>
        </w:rPr>
        <w:t>concrete</w:t>
      </w:r>
      <w:proofErr w:type="gramEnd"/>
      <w:r w:rsidRPr="00576F58">
        <w:rPr>
          <w:rFonts w:ascii="Trebuchet MS" w:hAnsi="Trebuchet MS"/>
          <w:sz w:val="22"/>
        </w:rPr>
        <w:t xml:space="preserve"> or unglazed tile.</w:t>
      </w:r>
    </w:p>
    <w:p w14:paraId="26C79792"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Curing Time: Tile - Approximately 1 1/2 to 2 hours.</w:t>
      </w:r>
    </w:p>
    <w:p w14:paraId="520E7A9A"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 xml:space="preserve">Compressive Strength - </w:t>
      </w:r>
      <w:proofErr w:type="gramStart"/>
      <w:r w:rsidRPr="00576F58">
        <w:rPr>
          <w:rFonts w:ascii="Trebuchet MS" w:hAnsi="Trebuchet MS"/>
          <w:sz w:val="22"/>
        </w:rPr>
        <w:t>28 day</w:t>
      </w:r>
      <w:proofErr w:type="gramEnd"/>
      <w:r w:rsidRPr="00576F58">
        <w:rPr>
          <w:rFonts w:ascii="Trebuchet MS" w:hAnsi="Trebuchet MS"/>
          <w:sz w:val="22"/>
        </w:rPr>
        <w:t xml:space="preserve"> cure, ANSI A118.4 F.6: 5000 psi (34.5 MPa).</w:t>
      </w:r>
    </w:p>
    <w:p w14:paraId="1082597D"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LATEX MORTAR BED</w:t>
      </w:r>
    </w:p>
    <w:p w14:paraId="73AFC754"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the following paragraph if a BONDED MORTAR BED is NOT required.</w:t>
      </w:r>
    </w:p>
    <w:p w14:paraId="397EE730"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Slurry Bond Coat:</w:t>
      </w:r>
    </w:p>
    <w:p w14:paraId="5477F813"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 xml:space="preserve">Laticrete 254 Platinum: High strength slurry bond coat that is frost, </w:t>
      </w:r>
      <w:proofErr w:type="gramStart"/>
      <w:r w:rsidRPr="00576F58">
        <w:rPr>
          <w:rFonts w:ascii="Trebuchet MS" w:hAnsi="Trebuchet MS"/>
          <w:sz w:val="22"/>
        </w:rPr>
        <w:t>weather</w:t>
      </w:r>
      <w:proofErr w:type="gramEnd"/>
      <w:r w:rsidRPr="00576F58">
        <w:rPr>
          <w:rFonts w:ascii="Trebuchet MS" w:hAnsi="Trebuchet MS"/>
          <w:sz w:val="22"/>
        </w:rPr>
        <w:t xml:space="preserve"> and shock resistant.</w:t>
      </w:r>
    </w:p>
    <w:p w14:paraId="1974D05D"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Compressive Strength: 5,000 psi (34.5 MPa), min., in accordance with ANSI A118.4.</w:t>
      </w:r>
    </w:p>
    <w:p w14:paraId="316A42FF"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 xml:space="preserve">Hardness:  50 to 60, min., in accordance with </w:t>
      </w:r>
      <w:proofErr w:type="spellStart"/>
      <w:r w:rsidRPr="00576F58">
        <w:rPr>
          <w:rFonts w:ascii="Trebuchet MS" w:hAnsi="Trebuchet MS"/>
          <w:sz w:val="22"/>
        </w:rPr>
        <w:t>ÅSTM</w:t>
      </w:r>
      <w:proofErr w:type="spellEnd"/>
      <w:r w:rsidRPr="00576F58">
        <w:rPr>
          <w:rFonts w:ascii="Trebuchet MS" w:hAnsi="Trebuchet MS"/>
          <w:sz w:val="22"/>
        </w:rPr>
        <w:t xml:space="preserve"> D 2240, D-scale for 72 hours.</w:t>
      </w:r>
    </w:p>
    <w:p w14:paraId="549907DA"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Bond Strength: 500 psi (3.5 MPa), min., in accordance with ANSI A118.4.</w:t>
      </w:r>
    </w:p>
    <w:p w14:paraId="0DCF2086"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 xml:space="preserve">Wet Density: 102 </w:t>
      </w:r>
      <w:proofErr w:type="spellStart"/>
      <w:r w:rsidRPr="00576F58">
        <w:rPr>
          <w:rFonts w:ascii="Trebuchet MS" w:hAnsi="Trebuchet MS"/>
          <w:sz w:val="22"/>
        </w:rPr>
        <w:t>pcf</w:t>
      </w:r>
      <w:proofErr w:type="spellEnd"/>
      <w:r w:rsidRPr="00576F58">
        <w:rPr>
          <w:rFonts w:ascii="Trebuchet MS" w:hAnsi="Trebuchet MS"/>
          <w:sz w:val="22"/>
        </w:rPr>
        <w:t xml:space="preserve"> (1637 kg/cu m) nominal, in accordance with </w:t>
      </w:r>
      <w:proofErr w:type="spellStart"/>
      <w:r w:rsidRPr="00576F58">
        <w:rPr>
          <w:rFonts w:ascii="Trebuchet MS" w:hAnsi="Trebuchet MS"/>
          <w:sz w:val="22"/>
        </w:rPr>
        <w:t>ÅSTM</w:t>
      </w:r>
      <w:proofErr w:type="spellEnd"/>
      <w:r w:rsidRPr="00576F58">
        <w:rPr>
          <w:rFonts w:ascii="Trebuchet MS" w:hAnsi="Trebuchet MS"/>
          <w:sz w:val="22"/>
        </w:rPr>
        <w:t xml:space="preserve"> C 905.</w:t>
      </w:r>
    </w:p>
    <w:p w14:paraId="5E1F5E7D"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Water Absorption: 4 percent, max., in accordance with ANSI A118.6.</w:t>
      </w:r>
    </w:p>
    <w:p w14:paraId="7478C8E2"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 xml:space="preserve">Surface Burning Characteristics: Flame </w:t>
      </w:r>
      <w:proofErr w:type="gramStart"/>
      <w:r w:rsidRPr="00576F58">
        <w:rPr>
          <w:rFonts w:ascii="Trebuchet MS" w:hAnsi="Trebuchet MS"/>
          <w:sz w:val="22"/>
        </w:rPr>
        <w:t>spread</w:t>
      </w:r>
      <w:proofErr w:type="gramEnd"/>
      <w:r w:rsidRPr="00576F58">
        <w:rPr>
          <w:rFonts w:ascii="Trebuchet MS" w:hAnsi="Trebuchet MS"/>
          <w:sz w:val="22"/>
        </w:rPr>
        <w:t xml:space="preserve"> and smoke developed indices of 0, in accordance with </w:t>
      </w:r>
      <w:proofErr w:type="spellStart"/>
      <w:r w:rsidRPr="00576F58">
        <w:rPr>
          <w:rFonts w:ascii="Trebuchet MS" w:hAnsi="Trebuchet MS"/>
          <w:sz w:val="22"/>
        </w:rPr>
        <w:t>ÅSTM</w:t>
      </w:r>
      <w:proofErr w:type="spellEnd"/>
      <w:r w:rsidRPr="00576F58">
        <w:rPr>
          <w:rFonts w:ascii="Trebuchet MS" w:hAnsi="Trebuchet MS"/>
          <w:sz w:val="22"/>
        </w:rPr>
        <w:t xml:space="preserve"> E 84, modified.</w:t>
      </w:r>
    </w:p>
    <w:p w14:paraId="58BF8062"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 xml:space="preserve">Service Rating: Passing </w:t>
      </w:r>
      <w:proofErr w:type="spellStart"/>
      <w:r w:rsidRPr="00576F58">
        <w:rPr>
          <w:rFonts w:ascii="Trebuchet MS" w:hAnsi="Trebuchet MS"/>
          <w:sz w:val="22"/>
        </w:rPr>
        <w:t>ÅSTM</w:t>
      </w:r>
      <w:proofErr w:type="spellEnd"/>
      <w:r w:rsidRPr="00576F58">
        <w:rPr>
          <w:rFonts w:ascii="Trebuchet MS" w:hAnsi="Trebuchet MS"/>
          <w:sz w:val="22"/>
        </w:rPr>
        <w:t xml:space="preserve"> C 627 cycles 1-14 (TCA "Extra Heavy").</w:t>
      </w:r>
    </w:p>
    <w:p w14:paraId="45AD1A39"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Mortar Bed:</w:t>
      </w:r>
    </w:p>
    <w:p w14:paraId="1CD3E8C2" w14:textId="77777777" w:rsidR="00A04C9F" w:rsidRPr="00576F58" w:rsidRDefault="00A04C9F" w:rsidP="000E2A48">
      <w:pPr>
        <w:pStyle w:val="ARCATSubPara"/>
        <w:numPr>
          <w:ilvl w:val="3"/>
          <w:numId w:val="1"/>
        </w:numPr>
        <w:ind w:left="1728" w:hanging="576"/>
        <w:rPr>
          <w:rFonts w:ascii="Trebuchet MS" w:hAnsi="Trebuchet MS"/>
          <w:sz w:val="22"/>
        </w:rPr>
      </w:pPr>
      <w:r w:rsidRPr="00576F58">
        <w:rPr>
          <w:rFonts w:ascii="Trebuchet MS" w:hAnsi="Trebuchet MS"/>
          <w:sz w:val="22"/>
        </w:rPr>
        <w:tab/>
        <w:t xml:space="preserve">Laticrete 226 Thick-Bed Mortar with Laticrete 3701 Mortar Admix: Latex </w:t>
      </w:r>
      <w:proofErr w:type="spellStart"/>
      <w:r w:rsidRPr="00576F58">
        <w:rPr>
          <w:rFonts w:ascii="Trebuchet MS" w:hAnsi="Trebuchet MS"/>
          <w:sz w:val="22"/>
        </w:rPr>
        <w:t>portland</w:t>
      </w:r>
      <w:proofErr w:type="spellEnd"/>
      <w:r w:rsidRPr="00576F58">
        <w:rPr>
          <w:rFonts w:ascii="Trebuchet MS" w:hAnsi="Trebuchet MS"/>
          <w:sz w:val="22"/>
        </w:rPr>
        <w:t xml:space="preserve"> cement mortar made of factory-blended cement and aggregates requiring only the addition of latex mortar additive; weather, frost, and shock resistant.</w:t>
      </w:r>
    </w:p>
    <w:p w14:paraId="08950B1C"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Compressive Strength:  5,000 psi (34.5 MPa) min., in accordance with ANSI A118.4.</w:t>
      </w:r>
    </w:p>
    <w:p w14:paraId="58D7E03A"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Hardness:  70 to 80, in accordance with ASTM D 2240 D-scale for 72 hours.</w:t>
      </w:r>
    </w:p>
    <w:p w14:paraId="6CC1ED9B"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Wet Density:</w:t>
      </w:r>
      <w:r w:rsidRPr="00576F58">
        <w:rPr>
          <w:rFonts w:ascii="Trebuchet MS" w:hAnsi="Trebuchet MS"/>
          <w:sz w:val="22"/>
        </w:rPr>
        <w:tab/>
        <w:t xml:space="preserve">135 </w:t>
      </w:r>
      <w:proofErr w:type="spellStart"/>
      <w:r w:rsidRPr="00576F58">
        <w:rPr>
          <w:rFonts w:ascii="Trebuchet MS" w:hAnsi="Trebuchet MS"/>
          <w:sz w:val="22"/>
        </w:rPr>
        <w:t>pcf</w:t>
      </w:r>
      <w:proofErr w:type="spellEnd"/>
      <w:r w:rsidRPr="00576F58">
        <w:rPr>
          <w:rFonts w:ascii="Trebuchet MS" w:hAnsi="Trebuchet MS"/>
          <w:sz w:val="22"/>
        </w:rPr>
        <w:t xml:space="preserve"> (2166 kg/cu m), nominal, in accordance with </w:t>
      </w:r>
      <w:proofErr w:type="spellStart"/>
      <w:r w:rsidRPr="00576F58">
        <w:rPr>
          <w:rFonts w:ascii="Trebuchet MS" w:hAnsi="Trebuchet MS"/>
          <w:sz w:val="22"/>
        </w:rPr>
        <w:t>ÅSTM</w:t>
      </w:r>
      <w:proofErr w:type="spellEnd"/>
      <w:r w:rsidRPr="00576F58">
        <w:rPr>
          <w:rFonts w:ascii="Trebuchet MS" w:hAnsi="Trebuchet MS"/>
          <w:sz w:val="22"/>
        </w:rPr>
        <w:t xml:space="preserve"> C 905.</w:t>
      </w:r>
    </w:p>
    <w:p w14:paraId="66C539A9"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Water Absorption:  5 percent, maximum, in accordance with ANSI A118.6.</w:t>
      </w:r>
    </w:p>
    <w:p w14:paraId="3741E708"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 xml:space="preserve">Surface Burning Characteristics:  Flame </w:t>
      </w:r>
      <w:proofErr w:type="gramStart"/>
      <w:r w:rsidRPr="00576F58">
        <w:rPr>
          <w:rFonts w:ascii="Trebuchet MS" w:hAnsi="Trebuchet MS"/>
          <w:sz w:val="22"/>
        </w:rPr>
        <w:t>spread</w:t>
      </w:r>
      <w:proofErr w:type="gramEnd"/>
      <w:r w:rsidRPr="00576F58">
        <w:rPr>
          <w:rFonts w:ascii="Trebuchet MS" w:hAnsi="Trebuchet MS"/>
          <w:sz w:val="22"/>
        </w:rPr>
        <w:t xml:space="preserve"> and smoke developed indices of 0 in accordance with </w:t>
      </w:r>
      <w:proofErr w:type="spellStart"/>
      <w:r w:rsidRPr="00576F58">
        <w:rPr>
          <w:rFonts w:ascii="Trebuchet MS" w:hAnsi="Trebuchet MS"/>
          <w:sz w:val="22"/>
        </w:rPr>
        <w:t>ÅSTM</w:t>
      </w:r>
      <w:proofErr w:type="spellEnd"/>
      <w:r w:rsidRPr="00576F58">
        <w:rPr>
          <w:rFonts w:ascii="Trebuchet MS" w:hAnsi="Trebuchet MS"/>
          <w:sz w:val="22"/>
        </w:rPr>
        <w:t xml:space="preserve"> E 84, modified.</w:t>
      </w:r>
    </w:p>
    <w:p w14:paraId="7648E130"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 xml:space="preserve">Laticrete 209 Floor Mud: Pre-mixed, alternative to 226 Thick Bed Mortar.  Mixes with 3701 Mortar Admix to provide a conventional floor mortar bed.  For interior applications such as small shower pan fills in bathrooms.  Covers 6 square feet (0.56 </w:t>
      </w:r>
      <w:proofErr w:type="spellStart"/>
      <w:r w:rsidRPr="00576F58">
        <w:rPr>
          <w:rFonts w:ascii="Trebuchet MS" w:hAnsi="Trebuchet MS"/>
          <w:sz w:val="22"/>
        </w:rPr>
        <w:t>sm</w:t>
      </w:r>
      <w:proofErr w:type="spellEnd"/>
      <w:r w:rsidRPr="00576F58">
        <w:rPr>
          <w:rFonts w:ascii="Trebuchet MS" w:hAnsi="Trebuchet MS"/>
          <w:sz w:val="22"/>
        </w:rPr>
        <w:t xml:space="preserve">) at 1 inch (25mm) thickness per 60 </w:t>
      </w:r>
      <w:proofErr w:type="spellStart"/>
      <w:r w:rsidRPr="00576F58">
        <w:rPr>
          <w:rFonts w:ascii="Trebuchet MS" w:hAnsi="Trebuchet MS"/>
          <w:sz w:val="22"/>
        </w:rPr>
        <w:t>lb</w:t>
      </w:r>
      <w:proofErr w:type="spellEnd"/>
      <w:r w:rsidRPr="00576F58">
        <w:rPr>
          <w:rFonts w:ascii="Trebuchet MS" w:hAnsi="Trebuchet MS"/>
          <w:sz w:val="22"/>
        </w:rPr>
        <w:t xml:space="preserve"> (27.3kg) bag.</w:t>
      </w:r>
    </w:p>
    <w:p w14:paraId="64F3F2FC"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Select required MULTIPURPOSE THIN-SET MORTAR material(s) and delete others not required.  Delete the entire paragraph if not required.</w:t>
      </w:r>
    </w:p>
    <w:p w14:paraId="7DBD93D2"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MULTIPURPOSE THIN-SET MORTAR</w:t>
      </w:r>
    </w:p>
    <w:p w14:paraId="6CDCDD2B" w14:textId="77777777" w:rsidR="00A04C9F" w:rsidRPr="00576F58" w:rsidRDefault="00A04C9F" w:rsidP="000E2A48">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 xml:space="preserve">LATICRETE 254 R Platinum Rapid: One-step, polymer fortified, thin-set mortar for interior and exterior installation of ceramic tile, stone, quarry tile, </w:t>
      </w:r>
      <w:proofErr w:type="gramStart"/>
      <w:r w:rsidRPr="00576F58">
        <w:rPr>
          <w:rFonts w:ascii="Trebuchet MS" w:hAnsi="Trebuchet MS"/>
          <w:sz w:val="22"/>
        </w:rPr>
        <w:t>pavers</w:t>
      </w:r>
      <w:proofErr w:type="gramEnd"/>
      <w:r w:rsidRPr="00576F58">
        <w:rPr>
          <w:rFonts w:ascii="Trebuchet MS" w:hAnsi="Trebuchet MS"/>
          <w:sz w:val="22"/>
        </w:rPr>
        <w:t xml:space="preserve"> and brick.</w:t>
      </w:r>
    </w:p>
    <w:p w14:paraId="701D9A74"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 xml:space="preserve">Shear Bond, Porcelain Tile, </w:t>
      </w:r>
      <w:proofErr w:type="gramStart"/>
      <w:r w:rsidRPr="00576F58">
        <w:rPr>
          <w:rFonts w:ascii="Trebuchet MS" w:hAnsi="Trebuchet MS"/>
          <w:sz w:val="22"/>
        </w:rPr>
        <w:t>28 day</w:t>
      </w:r>
      <w:proofErr w:type="gramEnd"/>
      <w:r w:rsidRPr="00576F58">
        <w:rPr>
          <w:rFonts w:ascii="Trebuchet MS" w:hAnsi="Trebuchet MS"/>
          <w:sz w:val="22"/>
        </w:rPr>
        <w:t xml:space="preserve"> cure - ANSI A118.4-1999; F-5.2.4: 450-500 psi (3.1 - 3.8 MPa).</w:t>
      </w:r>
    </w:p>
    <w:p w14:paraId="3ABB3A45"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Water Immersion, 7 Day Cure - ANSI A118.4-1999; F-5.2.3 225 - 275 psi (1.6 - 1.9 MPa).</w:t>
      </w:r>
    </w:p>
    <w:p w14:paraId="3BB732B9"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Select Color.  Delete one of the following two paragraphs.</w:t>
      </w:r>
    </w:p>
    <w:p w14:paraId="7E21ABE2"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Color: Gray.</w:t>
      </w:r>
    </w:p>
    <w:p w14:paraId="6CCC04A5"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Color: White.</w:t>
      </w:r>
    </w:p>
    <w:p w14:paraId="69DB1E68" w14:textId="77777777" w:rsidR="00A04C9F" w:rsidRPr="00576F58" w:rsidRDefault="00A04C9F" w:rsidP="000E2A48">
      <w:pPr>
        <w:pStyle w:val="ARCATParagraph"/>
        <w:numPr>
          <w:ilvl w:val="1"/>
          <w:numId w:val="1"/>
        </w:numPr>
        <w:spacing w:before="200"/>
        <w:ind w:left="576" w:hanging="576"/>
        <w:rPr>
          <w:rFonts w:ascii="Trebuchet MS" w:hAnsi="Trebuchet MS"/>
          <w:sz w:val="22"/>
        </w:rPr>
      </w:pPr>
      <w:r w:rsidRPr="00576F58">
        <w:rPr>
          <w:rFonts w:ascii="Trebuchet MS" w:hAnsi="Trebuchet MS"/>
          <w:sz w:val="22"/>
        </w:rPr>
        <w:tab/>
      </w:r>
      <w:r w:rsidRPr="00576F58">
        <w:rPr>
          <w:rFonts w:ascii="Trebuchet MS" w:hAnsi="Trebuchet MS"/>
          <w:sz w:val="22"/>
        </w:rPr>
        <w:tab/>
        <w:t>EPOXY GROUT</w:t>
      </w:r>
    </w:p>
    <w:p w14:paraId="162A6E59"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Select required EPOXY GROUT(S) from the next 5 paragraphs and delete materials not required.</w:t>
      </w:r>
    </w:p>
    <w:p w14:paraId="74D81BC1"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 xml:space="preserve">Laticrete </w:t>
      </w:r>
      <w:proofErr w:type="spellStart"/>
      <w:r w:rsidRPr="00576F58">
        <w:rPr>
          <w:rFonts w:ascii="Trebuchet MS" w:hAnsi="Trebuchet MS"/>
          <w:sz w:val="22"/>
        </w:rPr>
        <w:t>SpectraLOCK</w:t>
      </w:r>
      <w:proofErr w:type="spellEnd"/>
      <w:r w:rsidRPr="00576F58">
        <w:rPr>
          <w:rFonts w:ascii="Trebuchet MS" w:hAnsi="Trebuchet MS"/>
          <w:sz w:val="22"/>
        </w:rPr>
        <w:t xml:space="preserve"> PRO Grout: High performance grout for use with ceramic, </w:t>
      </w:r>
      <w:proofErr w:type="gramStart"/>
      <w:r w:rsidRPr="00576F58">
        <w:rPr>
          <w:rFonts w:ascii="Trebuchet MS" w:hAnsi="Trebuchet MS"/>
          <w:sz w:val="22"/>
        </w:rPr>
        <w:t>glass</w:t>
      </w:r>
      <w:proofErr w:type="gramEnd"/>
      <w:r w:rsidRPr="00576F58">
        <w:rPr>
          <w:rFonts w:ascii="Trebuchet MS" w:hAnsi="Trebuchet MS"/>
          <w:sz w:val="22"/>
        </w:rPr>
        <w:t xml:space="preserve"> and stone tile for residential or commercial applications.</w:t>
      </w:r>
    </w:p>
    <w:p w14:paraId="21ADA9A2"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Water cleanability: Up to 80 minutes.</w:t>
      </w:r>
    </w:p>
    <w:p w14:paraId="1E5182B2"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Initial set: 2 hours.</w:t>
      </w:r>
    </w:p>
    <w:p w14:paraId="380FAE25"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Service strength:  24 hours.</w:t>
      </w:r>
    </w:p>
    <w:p w14:paraId="4C98A638"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Shrinkage: 0.25 percent.</w:t>
      </w:r>
    </w:p>
    <w:p w14:paraId="172D97F3"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 xml:space="preserve">Quarry/quarry bond strength:  1,000 psi (6.9 MPa) </w:t>
      </w:r>
      <w:proofErr w:type="gramStart"/>
      <w:r w:rsidRPr="00576F58">
        <w:rPr>
          <w:rFonts w:ascii="Trebuchet MS" w:hAnsi="Trebuchet MS"/>
          <w:sz w:val="22"/>
        </w:rPr>
        <w:t>-  Failure</w:t>
      </w:r>
      <w:proofErr w:type="gramEnd"/>
      <w:r w:rsidRPr="00576F58">
        <w:rPr>
          <w:rFonts w:ascii="Trebuchet MS" w:hAnsi="Trebuchet MS"/>
          <w:sz w:val="22"/>
        </w:rPr>
        <w:t xml:space="preserve"> at tile.</w:t>
      </w:r>
    </w:p>
    <w:p w14:paraId="4B2B0471"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 xml:space="preserve">Compressive strength 3,500 psi (24 MPa) </w:t>
      </w:r>
      <w:proofErr w:type="gramStart"/>
      <w:r w:rsidRPr="00576F58">
        <w:rPr>
          <w:rFonts w:ascii="Trebuchet MS" w:hAnsi="Trebuchet MS"/>
          <w:sz w:val="22"/>
        </w:rPr>
        <w:t>-  7</w:t>
      </w:r>
      <w:proofErr w:type="gramEnd"/>
      <w:r w:rsidRPr="00576F58">
        <w:rPr>
          <w:rFonts w:ascii="Trebuchet MS" w:hAnsi="Trebuchet MS"/>
          <w:sz w:val="22"/>
        </w:rPr>
        <w:t xml:space="preserve"> days.</w:t>
      </w:r>
    </w:p>
    <w:p w14:paraId="4C56419C"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Tensile strength 1,100 psi (7.6 MPa) - 7 days.</w:t>
      </w:r>
    </w:p>
    <w:p w14:paraId="241FE05B"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Thermal shock 510 psi (3.5 MPa).</w:t>
      </w:r>
    </w:p>
    <w:p w14:paraId="75EEBF00" w14:textId="77777777" w:rsidR="00A04C9F"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Water absorption: Less than 0.50 percent.</w:t>
      </w:r>
    </w:p>
    <w:p w14:paraId="632248D3" w14:textId="77777777" w:rsidR="003B1ED4" w:rsidRDefault="003B1ED4" w:rsidP="003B1ED4">
      <w:pPr>
        <w:pStyle w:val="ARCATSubPara"/>
        <w:ind w:left="1728"/>
        <w:rPr>
          <w:rFonts w:ascii="Trebuchet MS" w:hAnsi="Trebuchet MS"/>
          <w:sz w:val="22"/>
        </w:rPr>
      </w:pPr>
    </w:p>
    <w:p w14:paraId="3550C129" w14:textId="77777777" w:rsidR="003B1ED4" w:rsidRDefault="003B1ED4" w:rsidP="003B1ED4">
      <w:pPr>
        <w:pStyle w:val="ARCATSubPara"/>
        <w:numPr>
          <w:ilvl w:val="1"/>
          <w:numId w:val="1"/>
        </w:numPr>
        <w:ind w:left="360" w:hanging="360"/>
        <w:rPr>
          <w:rFonts w:ascii="Trebuchet MS" w:hAnsi="Trebuchet MS"/>
          <w:sz w:val="22"/>
        </w:rPr>
      </w:pPr>
      <w:r>
        <w:rPr>
          <w:rFonts w:ascii="Trebuchet MS" w:hAnsi="Trebuchet MS"/>
          <w:sz w:val="22"/>
        </w:rPr>
        <w:tab/>
        <w:t>EDGE PROTECTION AND TRANSITION PROFILES FOR FLOORS</w:t>
      </w:r>
    </w:p>
    <w:p w14:paraId="760F1B0E" w14:textId="77777777" w:rsidR="003B1ED4" w:rsidRDefault="003B1ED4" w:rsidP="003B1ED4">
      <w:pPr>
        <w:pStyle w:val="ARCATSubPara"/>
        <w:rPr>
          <w:rFonts w:ascii="Trebuchet MS" w:hAnsi="Trebuchet MS"/>
          <w:sz w:val="22"/>
        </w:rPr>
      </w:pPr>
    </w:p>
    <w:p w14:paraId="3C8DEE22" w14:textId="77777777" w:rsidR="003B1ED4" w:rsidRDefault="003B1ED4" w:rsidP="003B1ED4">
      <w:pPr>
        <w:pStyle w:val="ARCATSubPara"/>
        <w:rPr>
          <w:rFonts w:ascii="Trebuchet MS" w:hAnsi="Trebuchet MS"/>
          <w:sz w:val="22"/>
        </w:rPr>
      </w:pPr>
      <w:r>
        <w:rPr>
          <w:rFonts w:ascii="Trebuchet MS" w:hAnsi="Trebuchet MS"/>
          <w:sz w:val="22"/>
        </w:rPr>
        <w:tab/>
        <w:t>A.</w:t>
      </w:r>
      <w:r>
        <w:rPr>
          <w:rFonts w:ascii="Trebuchet MS" w:hAnsi="Trebuchet MS"/>
          <w:sz w:val="22"/>
        </w:rPr>
        <w:tab/>
        <w:t>Description:  L-shaped extruded aluminum profile</w:t>
      </w:r>
    </w:p>
    <w:p w14:paraId="2BF5668B" w14:textId="77777777" w:rsidR="003B1ED4" w:rsidRDefault="003B1ED4" w:rsidP="003B1ED4">
      <w:pPr>
        <w:pStyle w:val="ARCATSubPara"/>
        <w:rPr>
          <w:rFonts w:ascii="Trebuchet MS" w:hAnsi="Trebuchet MS"/>
          <w:sz w:val="22"/>
        </w:rPr>
      </w:pPr>
      <w:r>
        <w:rPr>
          <w:rFonts w:ascii="Trebuchet MS" w:hAnsi="Trebuchet MS"/>
          <w:sz w:val="22"/>
        </w:rPr>
        <w:tab/>
      </w:r>
      <w:r>
        <w:rPr>
          <w:rFonts w:ascii="Trebuchet MS" w:hAnsi="Trebuchet MS"/>
          <w:sz w:val="22"/>
        </w:rPr>
        <w:tab/>
        <w:t>1.</w:t>
      </w:r>
      <w:r>
        <w:rPr>
          <w:rFonts w:ascii="Trebuchet MS" w:hAnsi="Trebuchet MS"/>
          <w:sz w:val="22"/>
        </w:rPr>
        <w:tab/>
        <w:t>Manufacturer:  Schluter Systems or approved equal.</w:t>
      </w:r>
    </w:p>
    <w:p w14:paraId="006BB452" w14:textId="77777777" w:rsidR="003B1ED4" w:rsidRDefault="003B1ED4" w:rsidP="003B1ED4">
      <w:pPr>
        <w:pStyle w:val="ARCATSubPara"/>
        <w:rPr>
          <w:rFonts w:ascii="Trebuchet MS" w:hAnsi="Trebuchet MS"/>
          <w:sz w:val="22"/>
        </w:rPr>
      </w:pPr>
      <w:r>
        <w:rPr>
          <w:rFonts w:ascii="Trebuchet MS" w:hAnsi="Trebuchet MS"/>
          <w:sz w:val="22"/>
        </w:rPr>
        <w:tab/>
      </w:r>
      <w:r>
        <w:rPr>
          <w:rFonts w:ascii="Trebuchet MS" w:hAnsi="Trebuchet MS"/>
          <w:sz w:val="22"/>
        </w:rPr>
        <w:tab/>
        <w:t>2.</w:t>
      </w:r>
      <w:r>
        <w:rPr>
          <w:rFonts w:ascii="Trebuchet MS" w:hAnsi="Trebuchet MS"/>
          <w:sz w:val="22"/>
        </w:rPr>
        <w:tab/>
        <w:t xml:space="preserve">Profile and color to be selected by Architect from manufacturer's </w:t>
      </w:r>
      <w:r>
        <w:rPr>
          <w:rFonts w:ascii="Trebuchet MS" w:hAnsi="Trebuchet MS"/>
          <w:sz w:val="22"/>
        </w:rPr>
        <w:tab/>
      </w:r>
      <w:r>
        <w:rPr>
          <w:rFonts w:ascii="Trebuchet MS" w:hAnsi="Trebuchet MS"/>
          <w:sz w:val="22"/>
        </w:rPr>
        <w:tab/>
      </w:r>
      <w:r>
        <w:rPr>
          <w:rFonts w:ascii="Trebuchet MS" w:hAnsi="Trebuchet MS"/>
          <w:sz w:val="22"/>
        </w:rPr>
        <w:tab/>
        <w:t>standard collection.</w:t>
      </w:r>
    </w:p>
    <w:p w14:paraId="3EF16EC1" w14:textId="77777777" w:rsidR="003B1ED4" w:rsidRPr="00576F58" w:rsidRDefault="003B1ED4" w:rsidP="003B1ED4">
      <w:pPr>
        <w:pStyle w:val="ARCATSubPara"/>
        <w:rPr>
          <w:rFonts w:ascii="Trebuchet MS" w:hAnsi="Trebuchet MS"/>
          <w:sz w:val="22"/>
        </w:rPr>
      </w:pPr>
    </w:p>
    <w:p w14:paraId="4F32A819" w14:textId="77777777" w:rsidR="00A04C9F" w:rsidRPr="00576F58" w:rsidRDefault="00A04C9F" w:rsidP="000E2A48">
      <w:pPr>
        <w:pStyle w:val="ARCATParagraph"/>
        <w:numPr>
          <w:ilvl w:val="0"/>
          <w:numId w:val="1"/>
        </w:numPr>
        <w:spacing w:before="200"/>
        <w:ind w:left="576" w:hanging="576"/>
        <w:rPr>
          <w:rFonts w:ascii="Trebuchet MS" w:hAnsi="Trebuchet MS"/>
          <w:sz w:val="22"/>
        </w:rPr>
      </w:pPr>
      <w:r w:rsidRPr="00576F58">
        <w:rPr>
          <w:rFonts w:ascii="Trebuchet MS" w:hAnsi="Trebuchet MS"/>
          <w:sz w:val="22"/>
        </w:rPr>
        <w:tab/>
        <w:t>EXECUTION</w:t>
      </w:r>
    </w:p>
    <w:p w14:paraId="65679F0C"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EXAMINATION</w:t>
      </w:r>
      <w:r w:rsidR="00EE63C7">
        <w:fldChar w:fldCharType="begin"/>
      </w:r>
      <w:r w:rsidR="00EE63C7">
        <w:instrText xml:space="preserve"> IMPORT "http://www.arcat.com/gfx/csi_revision_21b.gif" \* MERGEFORMAT \d  \x \y</w:instrText>
      </w:r>
      <w:r w:rsidR="00EE63C7">
        <w:fldChar w:fldCharType="separate"/>
      </w:r>
      <w:r w:rsidR="000B1870">
        <w:rPr>
          <w:rFonts w:ascii="Trebuchet MS" w:hAnsi="Trebuchet MS"/>
          <w:sz w:val="22"/>
        </w:rPr>
        <w:fldChar w:fldCharType="begin"/>
      </w:r>
      <w:r w:rsidR="000B1870">
        <w:rPr>
          <w:rFonts w:ascii="Trebuchet MS" w:hAnsi="Trebuchet MS"/>
          <w:sz w:val="22"/>
        </w:rPr>
        <w:instrText xml:space="preserve"> INCLUDEPICTURE  \d "http://www.arcat.com/gfx/csi_revision_21b.gif" \* MERGEFORMATINET </w:instrText>
      </w:r>
      <w:r w:rsidR="000B1870">
        <w:rPr>
          <w:rFonts w:ascii="Trebuchet MS" w:hAnsi="Trebuchet MS"/>
          <w:sz w:val="22"/>
        </w:rPr>
        <w:fldChar w:fldCharType="separate"/>
      </w:r>
      <w:r w:rsidR="00477513">
        <w:rPr>
          <w:rFonts w:ascii="Trebuchet MS" w:hAnsi="Trebuchet MS"/>
          <w:sz w:val="22"/>
        </w:rPr>
        <w:fldChar w:fldCharType="begin"/>
      </w:r>
      <w:r w:rsidR="00477513">
        <w:rPr>
          <w:rFonts w:ascii="Trebuchet MS" w:hAnsi="Trebuchet MS"/>
          <w:sz w:val="22"/>
        </w:rPr>
        <w:instrText xml:space="preserve"> INCLUDEPICTURE  \d "http://www.arcat.com/gfx/csi_revision_21b.gif" \* MERGEFORMATINET </w:instrText>
      </w:r>
      <w:r w:rsidR="00477513">
        <w:rPr>
          <w:rFonts w:ascii="Trebuchet MS" w:hAnsi="Trebuchet MS"/>
          <w:sz w:val="22"/>
        </w:rPr>
        <w:fldChar w:fldCharType="separate"/>
      </w:r>
      <w:r w:rsidR="00D50119">
        <w:rPr>
          <w:rFonts w:ascii="Trebuchet MS" w:hAnsi="Trebuchet MS"/>
          <w:sz w:val="22"/>
        </w:rPr>
        <w:fldChar w:fldCharType="begin"/>
      </w:r>
      <w:r w:rsidR="00D50119">
        <w:rPr>
          <w:rFonts w:ascii="Trebuchet MS" w:hAnsi="Trebuchet MS"/>
          <w:sz w:val="22"/>
        </w:rPr>
        <w:instrText xml:space="preserve"> INCLUDEPICTURE  \d "http://www.arcat.com/gfx/csi_revision_21b.gif" \* MERGEFORMATINET </w:instrText>
      </w:r>
      <w:r w:rsidR="00D50119">
        <w:rPr>
          <w:rFonts w:ascii="Trebuchet MS" w:hAnsi="Trebuchet MS"/>
          <w:sz w:val="22"/>
        </w:rPr>
        <w:fldChar w:fldCharType="separate"/>
      </w:r>
      <w:r w:rsidR="00216289">
        <w:rPr>
          <w:rFonts w:ascii="Trebuchet MS" w:hAnsi="Trebuchet MS"/>
          <w:sz w:val="22"/>
        </w:rPr>
        <w:fldChar w:fldCharType="begin"/>
      </w:r>
      <w:r w:rsidR="00216289">
        <w:rPr>
          <w:rFonts w:ascii="Trebuchet MS" w:hAnsi="Trebuchet MS"/>
          <w:sz w:val="22"/>
        </w:rPr>
        <w:instrText xml:space="preserve"> INCLUDEPICTURE  \d "http://www.arcat.com/gfx/csi_revision_21b.gif" \* MERGEFORMATINET </w:instrText>
      </w:r>
      <w:r w:rsidR="00216289">
        <w:rPr>
          <w:rFonts w:ascii="Trebuchet MS" w:hAnsi="Trebuchet MS"/>
          <w:sz w:val="22"/>
        </w:rPr>
        <w:fldChar w:fldCharType="separate"/>
      </w:r>
      <w:r w:rsidR="00EE63C7">
        <w:rPr>
          <w:rFonts w:ascii="Trebuchet MS" w:hAnsi="Trebuchet MS"/>
          <w:sz w:val="22"/>
        </w:rPr>
        <w:fldChar w:fldCharType="begin"/>
      </w:r>
      <w:r w:rsidR="00EE63C7">
        <w:rPr>
          <w:rFonts w:ascii="Trebuchet MS" w:hAnsi="Trebuchet MS"/>
          <w:sz w:val="22"/>
        </w:rPr>
        <w:instrText xml:space="preserve"> </w:instrText>
      </w:r>
      <w:r w:rsidR="00EE63C7">
        <w:rPr>
          <w:rFonts w:ascii="Trebuchet MS" w:hAnsi="Trebuchet MS"/>
          <w:sz w:val="22"/>
        </w:rPr>
        <w:instrText>INCLUDEPICTURE  \d "http://www.arcat.com/gfx/csi_revision_21b.gif" \* MERGEFORMATINET</w:instrText>
      </w:r>
      <w:r w:rsidR="00EE63C7">
        <w:rPr>
          <w:rFonts w:ascii="Trebuchet MS" w:hAnsi="Trebuchet MS"/>
          <w:sz w:val="22"/>
        </w:rPr>
        <w:instrText xml:space="preserve"> </w:instrText>
      </w:r>
      <w:r w:rsidR="00EE63C7">
        <w:rPr>
          <w:rFonts w:ascii="Trebuchet MS" w:hAnsi="Trebuchet MS"/>
          <w:sz w:val="22"/>
        </w:rPr>
        <w:fldChar w:fldCharType="separate"/>
      </w:r>
      <w:r w:rsidR="00EE63C7">
        <w:rPr>
          <w:rFonts w:ascii="Trebuchet MS" w:hAnsi="Trebuchet MS"/>
          <w:sz w:val="22"/>
        </w:rPr>
        <w:pict w14:anchorId="2E9D0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10"/>
          </v:shape>
        </w:pict>
      </w:r>
      <w:r w:rsidR="00EE63C7">
        <w:rPr>
          <w:rFonts w:ascii="Trebuchet MS" w:hAnsi="Trebuchet MS"/>
          <w:sz w:val="22"/>
        </w:rPr>
        <w:fldChar w:fldCharType="end"/>
      </w:r>
      <w:r w:rsidR="00216289">
        <w:rPr>
          <w:rFonts w:ascii="Trebuchet MS" w:hAnsi="Trebuchet MS"/>
          <w:sz w:val="22"/>
        </w:rPr>
        <w:fldChar w:fldCharType="end"/>
      </w:r>
      <w:r w:rsidR="00D50119">
        <w:rPr>
          <w:rFonts w:ascii="Trebuchet MS" w:hAnsi="Trebuchet MS"/>
          <w:sz w:val="22"/>
        </w:rPr>
        <w:fldChar w:fldCharType="end"/>
      </w:r>
      <w:r w:rsidR="00477513">
        <w:rPr>
          <w:rFonts w:ascii="Trebuchet MS" w:hAnsi="Trebuchet MS"/>
          <w:sz w:val="22"/>
        </w:rPr>
        <w:fldChar w:fldCharType="end"/>
      </w:r>
      <w:r w:rsidR="000B1870">
        <w:rPr>
          <w:rFonts w:ascii="Trebuchet MS" w:hAnsi="Trebuchet MS"/>
          <w:sz w:val="22"/>
        </w:rPr>
        <w:fldChar w:fldCharType="end"/>
      </w:r>
      <w:r w:rsidR="00EE63C7">
        <w:rPr>
          <w:rFonts w:ascii="Trebuchet MS" w:hAnsi="Trebuchet MS"/>
          <w:sz w:val="22"/>
        </w:rPr>
        <w:fldChar w:fldCharType="end"/>
      </w:r>
    </w:p>
    <w:p w14:paraId="534D72A3"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Substrates to receive tile work are the responsibility of other installers.  Some of the relevant criteria follow:</w:t>
      </w:r>
      <w:r w:rsidRPr="00576F58">
        <w:rPr>
          <w:rFonts w:ascii="Trebuchet MS" w:hAnsi="Trebuchet MS"/>
          <w:b w:val="0"/>
          <w:sz w:val="22"/>
        </w:rPr>
        <w:br/>
        <w:t xml:space="preserve"> .</w:t>
      </w:r>
      <w:r w:rsidRPr="00576F58">
        <w:rPr>
          <w:rFonts w:ascii="Trebuchet MS" w:hAnsi="Trebuchet MS"/>
          <w:b w:val="0"/>
          <w:sz w:val="22"/>
        </w:rPr>
        <w:br/>
        <w:t xml:space="preserve"> 1.  All Substrates:  Clean and free of dirt, oil, grease, scalers, curing compounds, form oil, loose plaster, paint, and scale; sound and rigid, with maximum deflection of 1/360 of span distributed uniformly.</w:t>
      </w:r>
      <w:r w:rsidRPr="00576F58">
        <w:rPr>
          <w:rFonts w:ascii="Trebuchet MS" w:hAnsi="Trebuchet MS"/>
          <w:b w:val="0"/>
          <w:sz w:val="22"/>
        </w:rPr>
        <w:br/>
        <w:t xml:space="preserve"> .</w:t>
      </w:r>
      <w:r w:rsidRPr="00576F58">
        <w:rPr>
          <w:rFonts w:ascii="Trebuchet MS" w:hAnsi="Trebuchet MS"/>
          <w:b w:val="0"/>
          <w:sz w:val="22"/>
        </w:rPr>
        <w:br/>
        <w:t xml:space="preserve"> 2.  Walls:  Plumb and true within 1/8 inch in 8 feet (3 mm in 2.5 m).</w:t>
      </w:r>
      <w:r w:rsidRPr="00576F58">
        <w:rPr>
          <w:rFonts w:ascii="Trebuchet MS" w:hAnsi="Trebuchet MS"/>
          <w:b w:val="0"/>
          <w:sz w:val="22"/>
        </w:rPr>
        <w:br/>
        <w:t xml:space="preserve"> .</w:t>
      </w:r>
      <w:r w:rsidRPr="00576F58">
        <w:rPr>
          <w:rFonts w:ascii="Trebuchet MS" w:hAnsi="Trebuchet MS"/>
          <w:b w:val="0"/>
          <w:sz w:val="22"/>
        </w:rPr>
        <w:br/>
        <w:t xml:space="preserve"> 3.  Floors for Thin-Bed Applications Directly Over Substrate or Over Waterproofing Membrane:</w:t>
      </w:r>
      <w:r w:rsidRPr="00576F58">
        <w:rPr>
          <w:rFonts w:ascii="Trebuchet MS" w:hAnsi="Trebuchet MS"/>
          <w:b w:val="0"/>
          <w:sz w:val="22"/>
        </w:rPr>
        <w:tab/>
        <w:t>For organic adhesive, flat within 1/16 in 3 feet (1.5 mm in 1 m); for thin-bed mortars and epoxy, flat within 1/8 inch in 10 feet (3 mm in 3 m); leveling must not be accomplished using gypsum or asphalt-based compounds; slope to drains where required.</w:t>
      </w:r>
      <w:r w:rsidRPr="00576F58">
        <w:rPr>
          <w:rFonts w:ascii="Trebuchet MS" w:hAnsi="Trebuchet MS"/>
          <w:b w:val="0"/>
          <w:sz w:val="22"/>
        </w:rPr>
        <w:br/>
        <w:t xml:space="preserve"> .</w:t>
      </w:r>
      <w:r w:rsidRPr="00576F58">
        <w:rPr>
          <w:rFonts w:ascii="Trebuchet MS" w:hAnsi="Trebuchet MS"/>
          <w:b w:val="0"/>
          <w:sz w:val="22"/>
        </w:rPr>
        <w:br/>
        <w:t xml:space="preserve"> 4.  Concrete Slabs:  Wood float finished, minimum, if thin bed methods are to be used; light steel trowel finish is preferred.</w:t>
      </w:r>
      <w:r w:rsidRPr="00576F58">
        <w:rPr>
          <w:rFonts w:ascii="Trebuchet MS" w:hAnsi="Trebuchet MS"/>
          <w:b w:val="0"/>
          <w:sz w:val="22"/>
        </w:rPr>
        <w:br/>
        <w:t xml:space="preserve"> .</w:t>
      </w:r>
      <w:r w:rsidRPr="00576F58">
        <w:rPr>
          <w:rFonts w:ascii="Trebuchet MS" w:hAnsi="Trebuchet MS"/>
          <w:b w:val="0"/>
          <w:sz w:val="22"/>
        </w:rPr>
        <w:br/>
        <w:t xml:space="preserve"> 5.  Concrete For Epoxy Mortars:  Must be cured minimum of 28 days at 70 degrees F (20 degrees C) starting with an initial 7 day period of curing and saturated surface dry condition.</w:t>
      </w:r>
    </w:p>
    <w:p w14:paraId="5D33CAE7"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Examine surfaces to receive tile work and conditions under which tile will be installed.</w:t>
      </w:r>
    </w:p>
    <w:p w14:paraId="26FBEB24"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Do not proceed with tile work until surfaces and conditions comply with requirements indicated in reference tile installation standard and manufacturer's printed instructions.</w:t>
      </w:r>
    </w:p>
    <w:p w14:paraId="29789B26"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PREPARATION OF EXISTING FLOOR SURFACES</w:t>
      </w:r>
    </w:p>
    <w:p w14:paraId="12E4B6D5"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 xml:space="preserve">Remove existing floor coverings that are not sound, solid, well bonded, </w:t>
      </w:r>
      <w:proofErr w:type="gramStart"/>
      <w:r w:rsidRPr="00576F58">
        <w:rPr>
          <w:rFonts w:ascii="Trebuchet MS" w:hAnsi="Trebuchet MS"/>
          <w:sz w:val="22"/>
        </w:rPr>
        <w:t>clean</w:t>
      </w:r>
      <w:proofErr w:type="gramEnd"/>
      <w:r w:rsidRPr="00576F58">
        <w:rPr>
          <w:rFonts w:ascii="Trebuchet MS" w:hAnsi="Trebuchet MS"/>
          <w:sz w:val="22"/>
        </w:rPr>
        <w:t xml:space="preserve"> and free of dust, wax, grease, sealers, and other contaminants that may reduce or prevent adhesion.</w:t>
      </w:r>
    </w:p>
    <w:p w14:paraId="6B46BB6E"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Do not install tile over cushioned vinyl flooring.</w:t>
      </w:r>
    </w:p>
    <w:p w14:paraId="139151B1" w14:textId="77777777" w:rsidR="00A04C9F" w:rsidRPr="00576F58" w:rsidRDefault="00A04C9F" w:rsidP="000E2A48">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GROUTING</w:t>
      </w:r>
    </w:p>
    <w:p w14:paraId="48F7A7FA"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Grout joints in accordance with manufacturer's instructions and ANSI A108.10.</w:t>
      </w:r>
    </w:p>
    <w:p w14:paraId="5FF3EFE5"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Clean sanding water, dust, and foreign substances from joints to be grouted.</w:t>
      </w:r>
    </w:p>
    <w:p w14:paraId="2C47085F"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Clean and dry tile surfaces.</w:t>
      </w:r>
    </w:p>
    <w:p w14:paraId="3C18F8BB"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After grouting, remove all grout residue promptly.</w:t>
      </w:r>
    </w:p>
    <w:p w14:paraId="250AFE12"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CLEANING</w:t>
      </w:r>
    </w:p>
    <w:p w14:paraId="31C1ADBD"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Clean excess mortar from surfaces with water as work progresses while mortar is fresh and before it hardens.</w:t>
      </w:r>
    </w:p>
    <w:p w14:paraId="6E330426"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Remove grout haze promptly; do not use acids.</w:t>
      </w:r>
    </w:p>
    <w:p w14:paraId="36331380"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PROTECTION</w:t>
      </w:r>
    </w:p>
    <w:p w14:paraId="607FEC57"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The following are general recommendations for protection during construction.  Specific applications and products may allow tiled areas to be occupied sooner.</w:t>
      </w:r>
    </w:p>
    <w:p w14:paraId="269AB374"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Floors:  Protect from all traffic for at least 72 hours after installation.</w:t>
      </w:r>
    </w:p>
    <w:p w14:paraId="17E3278F"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Do not step on floor for at least 24 hours; if traffic is unavoidable after that, use plywood stepping boards.</w:t>
      </w:r>
    </w:p>
    <w:p w14:paraId="00715831"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Protect from heavy traffic for at least 7 days after installation.</w:t>
      </w:r>
    </w:p>
    <w:p w14:paraId="17510EF8"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When fast-setting materials are used to allow faster occupancy, comply with the manufacturer's recommendations.</w:t>
      </w:r>
    </w:p>
    <w:p w14:paraId="1BB7F84B"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 xml:space="preserve">Walls:  Protect from impact, </w:t>
      </w:r>
      <w:proofErr w:type="gramStart"/>
      <w:r w:rsidRPr="00576F58">
        <w:rPr>
          <w:rFonts w:ascii="Trebuchet MS" w:hAnsi="Trebuchet MS"/>
          <w:sz w:val="22"/>
        </w:rPr>
        <w:t>vibration</w:t>
      </w:r>
      <w:proofErr w:type="gramEnd"/>
      <w:r w:rsidRPr="00576F58">
        <w:rPr>
          <w:rFonts w:ascii="Trebuchet MS" w:hAnsi="Trebuchet MS"/>
          <w:sz w:val="22"/>
        </w:rPr>
        <w:t xml:space="preserve"> and heavy hammering on adjacent and opposite walls for at least 14 days after installation, unless manufacturer's instructions allow a shorter period.</w:t>
      </w:r>
    </w:p>
    <w:p w14:paraId="7BBD1D10"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Protect from food products and chemicals which can cause staining for at least 14 days.</w:t>
      </w:r>
    </w:p>
    <w:p w14:paraId="2110DFC5"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When dealing with cement-based products, it should be noted that temperature and humidity during and after installation of tile affect final curing time.  That is, low temperatures -- 60 deg F (15 deg C) and under -- and high humidity -- 70 percent and above -- will delay final cure time.</w:t>
      </w:r>
    </w:p>
    <w:p w14:paraId="1F65487C"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Protect from freezing and total water immersion for at least 21 days after installation.</w:t>
      </w:r>
    </w:p>
    <w:p w14:paraId="0B9A6E34" w14:textId="77777777" w:rsidR="00A04C9F" w:rsidRPr="00576F58" w:rsidRDefault="00A04C9F">
      <w:pPr>
        <w:pStyle w:val="ARCATNormal"/>
        <w:rPr>
          <w:rFonts w:ascii="Trebuchet MS" w:hAnsi="Trebuchet MS"/>
          <w:sz w:val="22"/>
        </w:rPr>
      </w:pPr>
    </w:p>
    <w:p w14:paraId="3E827A5C" w14:textId="26772FDC" w:rsidR="00A04C9F" w:rsidRPr="00576F58" w:rsidRDefault="00A04C9F">
      <w:pPr>
        <w:pStyle w:val="ARCATTitle"/>
        <w:jc w:val="center"/>
        <w:rPr>
          <w:rFonts w:ascii="Trebuchet MS" w:hAnsi="Trebuchet MS"/>
          <w:sz w:val="22"/>
        </w:rPr>
      </w:pPr>
      <w:r w:rsidRPr="00576F58">
        <w:rPr>
          <w:rFonts w:ascii="Trebuchet MS" w:hAnsi="Trebuchet MS"/>
          <w:sz w:val="22"/>
        </w:rPr>
        <w:t>END OF SECTION</w:t>
      </w:r>
      <w:r w:rsidR="00477513">
        <w:rPr>
          <w:rFonts w:ascii="Trebuchet MS" w:hAnsi="Trebuchet MS"/>
          <w:sz w:val="22"/>
        </w:rPr>
        <w:t xml:space="preserve"> </w:t>
      </w:r>
      <w:r w:rsidR="00477513" w:rsidRPr="00576F58">
        <w:rPr>
          <w:rFonts w:ascii="Trebuchet MS" w:hAnsi="Trebuchet MS"/>
          <w:sz w:val="22"/>
        </w:rPr>
        <w:t>0930</w:t>
      </w:r>
      <w:r w:rsidR="00477513">
        <w:rPr>
          <w:rFonts w:ascii="Trebuchet MS" w:hAnsi="Trebuchet MS"/>
          <w:sz w:val="22"/>
        </w:rPr>
        <w:t>00</w:t>
      </w:r>
    </w:p>
    <w:sectPr w:rsidR="00A04C9F" w:rsidRPr="00576F58" w:rsidSect="00CD66CC">
      <w:headerReference w:type="default" r:id="rId11"/>
      <w:footerReference w:type="default" r:id="rId12"/>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ED1C9" w14:textId="77777777" w:rsidR="00A04C9F" w:rsidRDefault="00A04C9F">
      <w:pPr>
        <w:spacing w:after="0" w:line="240" w:lineRule="auto"/>
      </w:pPr>
      <w:r>
        <w:separator/>
      </w:r>
    </w:p>
  </w:endnote>
  <w:endnote w:type="continuationSeparator" w:id="0">
    <w:p w14:paraId="43FB135E" w14:textId="77777777" w:rsidR="00A04C9F" w:rsidRDefault="00A0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AEB5" w14:textId="306DD894" w:rsidR="00A04C9F" w:rsidRPr="00F20286" w:rsidRDefault="00256398" w:rsidP="00256398">
    <w:pPr>
      <w:pStyle w:val="ARCATfooter"/>
      <w:tabs>
        <w:tab w:val="right" w:pos="8460"/>
      </w:tabs>
      <w:jc w:val="left"/>
      <w:rPr>
        <w:rFonts w:ascii="Trebuchet MS" w:hAnsi="Trebuchet MS"/>
        <w:sz w:val="20"/>
        <w:szCs w:val="20"/>
      </w:rPr>
    </w:pPr>
    <w:r w:rsidRPr="00F20286">
      <w:rPr>
        <w:rFonts w:ascii="Trebuchet MS" w:hAnsi="Trebuchet MS"/>
        <w:sz w:val="20"/>
        <w:szCs w:val="20"/>
      </w:rPr>
      <w:t>TILE SETTING MATERIALS</w:t>
    </w:r>
    <w:r w:rsidRPr="00F20286">
      <w:rPr>
        <w:rFonts w:ascii="Trebuchet MS" w:hAnsi="Trebuchet MS"/>
        <w:sz w:val="20"/>
        <w:szCs w:val="20"/>
      </w:rPr>
      <w:tab/>
    </w:r>
    <w:r w:rsidR="00A04C9F" w:rsidRPr="00F20286">
      <w:rPr>
        <w:rFonts w:ascii="Trebuchet MS" w:hAnsi="Trebuchet MS"/>
        <w:sz w:val="20"/>
        <w:szCs w:val="20"/>
      </w:rPr>
      <w:t>0930</w:t>
    </w:r>
    <w:r w:rsidR="00477513">
      <w:rPr>
        <w:rFonts w:ascii="Trebuchet MS" w:hAnsi="Trebuchet MS"/>
        <w:sz w:val="20"/>
        <w:szCs w:val="20"/>
      </w:rPr>
      <w:t>00</w:t>
    </w:r>
    <w:r w:rsidR="00A04C9F" w:rsidRPr="00F20286">
      <w:rPr>
        <w:rFonts w:ascii="Trebuchet MS" w:hAnsi="Trebuchet MS"/>
        <w:sz w:val="20"/>
        <w:szCs w:val="20"/>
      </w:rPr>
      <w:t>-</w:t>
    </w:r>
    <w:r w:rsidR="00F721B4" w:rsidRPr="00F20286">
      <w:rPr>
        <w:rFonts w:ascii="Trebuchet MS" w:hAnsi="Trebuchet MS"/>
        <w:snapToGrid w:val="0"/>
        <w:sz w:val="20"/>
        <w:szCs w:val="20"/>
      </w:rPr>
      <w:fldChar w:fldCharType="begin"/>
    </w:r>
    <w:r w:rsidR="00A04C9F" w:rsidRPr="00F20286">
      <w:rPr>
        <w:rFonts w:ascii="Trebuchet MS" w:hAnsi="Trebuchet MS"/>
        <w:snapToGrid w:val="0"/>
        <w:sz w:val="20"/>
        <w:szCs w:val="20"/>
      </w:rPr>
      <w:instrText xml:space="preserve"> PAGE </w:instrText>
    </w:r>
    <w:r w:rsidR="00F721B4" w:rsidRPr="00F20286">
      <w:rPr>
        <w:rFonts w:ascii="Trebuchet MS" w:hAnsi="Trebuchet MS"/>
        <w:snapToGrid w:val="0"/>
        <w:sz w:val="20"/>
        <w:szCs w:val="20"/>
      </w:rPr>
      <w:fldChar w:fldCharType="separate"/>
    </w:r>
    <w:r w:rsidR="00F20286">
      <w:rPr>
        <w:rFonts w:ascii="Trebuchet MS" w:hAnsi="Trebuchet MS"/>
        <w:noProof/>
        <w:snapToGrid w:val="0"/>
        <w:sz w:val="20"/>
        <w:szCs w:val="20"/>
      </w:rPr>
      <w:t>1</w:t>
    </w:r>
    <w:r w:rsidR="00F721B4" w:rsidRPr="00F20286">
      <w:rPr>
        <w:rFonts w:ascii="Trebuchet MS" w:hAnsi="Trebuchet MS"/>
        <w:snapToGrid w:val="0"/>
        <w:sz w:val="20"/>
        <w:szCs w:val="20"/>
      </w:rPr>
      <w:fldChar w:fldCharType="end"/>
    </w:r>
    <w:r w:rsidR="00A04C9F" w:rsidRPr="00F20286">
      <w:rPr>
        <w:rFonts w:ascii="Trebuchet MS" w:hAnsi="Trebuchet M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67EE" w14:textId="77777777" w:rsidR="00A04C9F" w:rsidRDefault="00A04C9F">
      <w:pPr>
        <w:spacing w:after="0" w:line="240" w:lineRule="auto"/>
      </w:pPr>
      <w:r>
        <w:separator/>
      </w:r>
    </w:p>
  </w:footnote>
  <w:footnote w:type="continuationSeparator" w:id="0">
    <w:p w14:paraId="42AA6EF6" w14:textId="77777777" w:rsidR="00A04C9F" w:rsidRDefault="00A0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D6EA" w14:textId="77777777" w:rsidR="00EE63C7" w:rsidRPr="00EE63C7" w:rsidRDefault="00EE63C7" w:rsidP="00EE63C7">
    <w:pPr>
      <w:pStyle w:val="Header"/>
      <w:spacing w:after="0"/>
      <w:rPr>
        <w:rFonts w:ascii="Trebuchet MS" w:hAnsi="Trebuchet MS" w:cs="Arial"/>
        <w:sz w:val="20"/>
        <w:szCs w:val="20"/>
      </w:rPr>
    </w:pPr>
    <w:bookmarkStart w:id="0" w:name="_Hlk100042154"/>
    <w:bookmarkStart w:id="1" w:name="_Hlk143089979"/>
    <w:r w:rsidRPr="00EE63C7">
      <w:rPr>
        <w:rFonts w:ascii="Trebuchet MS" w:hAnsi="Trebuchet MS" w:cs="Arial"/>
        <w:sz w:val="20"/>
        <w:szCs w:val="20"/>
      </w:rPr>
      <w:t>ST. TAMMANY FIRE PROTECTION DISTRICT NO. 1</w:t>
    </w:r>
  </w:p>
  <w:p w14:paraId="3C138E06" w14:textId="77777777" w:rsidR="00EE63C7" w:rsidRPr="00EE63C7" w:rsidRDefault="00EE63C7" w:rsidP="00EE63C7">
    <w:pPr>
      <w:pStyle w:val="Header"/>
      <w:spacing w:after="0"/>
      <w:rPr>
        <w:rFonts w:ascii="Trebuchet MS" w:hAnsi="Trebuchet MS" w:cs="Arial"/>
        <w:sz w:val="20"/>
        <w:szCs w:val="20"/>
      </w:rPr>
    </w:pPr>
    <w:r w:rsidRPr="00EE63C7">
      <w:rPr>
        <w:rFonts w:ascii="Trebuchet MS" w:hAnsi="Trebuchet MS" w:cs="Arial"/>
        <w:sz w:val="20"/>
        <w:szCs w:val="20"/>
      </w:rPr>
      <w:t>NEW TRAINING FACILITY</w:t>
    </w:r>
  </w:p>
  <w:p w14:paraId="553C4CCD" w14:textId="77777777" w:rsidR="00EE63C7" w:rsidRPr="00EE63C7" w:rsidRDefault="00EE63C7" w:rsidP="00EE63C7">
    <w:pPr>
      <w:pStyle w:val="Header"/>
      <w:spacing w:after="0"/>
      <w:rPr>
        <w:rFonts w:ascii="Trebuchet MS" w:hAnsi="Trebuchet MS" w:cs="Arial"/>
        <w:sz w:val="20"/>
        <w:szCs w:val="20"/>
      </w:rPr>
    </w:pPr>
    <w:r w:rsidRPr="00EE63C7">
      <w:rPr>
        <w:rFonts w:ascii="Trebuchet MS" w:hAnsi="Trebuchet MS" w:cs="Arial"/>
        <w:sz w:val="20"/>
        <w:szCs w:val="20"/>
      </w:rPr>
      <w:t xml:space="preserve">34780 S. RANGE ROAD </w:t>
    </w:r>
  </w:p>
  <w:p w14:paraId="01258E4C" w14:textId="055B3F66" w:rsidR="009B4A9A" w:rsidRPr="00EE63C7" w:rsidRDefault="00EE63C7" w:rsidP="00EE63C7">
    <w:pPr>
      <w:pStyle w:val="Header"/>
      <w:spacing w:after="0" w:line="240" w:lineRule="auto"/>
      <w:rPr>
        <w:rFonts w:ascii="Arial" w:hAnsi="Arial" w:cs="Arial"/>
        <w:sz w:val="20"/>
        <w:szCs w:val="20"/>
      </w:rPr>
    </w:pPr>
    <w:r w:rsidRPr="00EE63C7">
      <w:rPr>
        <w:rFonts w:ascii="Trebuchet MS" w:hAnsi="Trebuchet MS" w:cs="Arial"/>
        <w:sz w:val="20"/>
        <w:szCs w:val="20"/>
      </w:rPr>
      <w:t>SLIDELL LA  704</w:t>
    </w:r>
    <w:bookmarkEnd w:id="0"/>
    <w:bookmarkEnd w:id="1"/>
    <w:r w:rsidRPr="00EE63C7">
      <w:rPr>
        <w:rFonts w:ascii="Trebuchet MS" w:hAnsi="Trebuchet MS" w:cs="Arial"/>
        <w:sz w:val="20"/>
        <w:szCs w:val="20"/>
      </w:rPr>
      <w:t>60</w:t>
    </w:r>
  </w:p>
  <w:p w14:paraId="18D0A632" w14:textId="77777777" w:rsidR="00A04C9F" w:rsidRDefault="00EE63C7" w:rsidP="009B4A9A">
    <w:pPr>
      <w:pStyle w:val="Header"/>
      <w:spacing w:after="0" w:line="240" w:lineRule="auto"/>
    </w:pPr>
    <w:r>
      <w:rPr>
        <w:noProof/>
        <w:sz w:val="20"/>
        <w:szCs w:val="20"/>
      </w:rPr>
      <w:pict w14:anchorId="061CF62C">
        <v:shapetype id="_x0000_t32" coordsize="21600,21600" o:spt="32" o:oned="t" path="m,l21600,21600e" filled="f">
          <v:path arrowok="t" fillok="f" o:connecttype="none"/>
          <o:lock v:ext="edit" shapetype="t"/>
        </v:shapetype>
        <v:shape id="_x0000_s2050" type="#_x0000_t32" style="position:absolute;margin-left:-.75pt;margin-top:.5pt;width:468pt;height:0;z-index:251660288"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53500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57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92E07"/>
    <w:rsid w:val="000B1870"/>
    <w:rsid w:val="000D38F2"/>
    <w:rsid w:val="000E2A48"/>
    <w:rsid w:val="001D0B87"/>
    <w:rsid w:val="00216289"/>
    <w:rsid w:val="00217CE7"/>
    <w:rsid w:val="002432ED"/>
    <w:rsid w:val="00256398"/>
    <w:rsid w:val="00383081"/>
    <w:rsid w:val="003B1ED4"/>
    <w:rsid w:val="00477513"/>
    <w:rsid w:val="00576F58"/>
    <w:rsid w:val="00587847"/>
    <w:rsid w:val="005D03E5"/>
    <w:rsid w:val="00692E07"/>
    <w:rsid w:val="007B14E1"/>
    <w:rsid w:val="007C4C70"/>
    <w:rsid w:val="00841188"/>
    <w:rsid w:val="008913B2"/>
    <w:rsid w:val="008D72C8"/>
    <w:rsid w:val="009B4A9A"/>
    <w:rsid w:val="00A04C9F"/>
    <w:rsid w:val="00A962B5"/>
    <w:rsid w:val="00B37EF0"/>
    <w:rsid w:val="00CA381D"/>
    <w:rsid w:val="00CD66CC"/>
    <w:rsid w:val="00D50119"/>
    <w:rsid w:val="00EE63C7"/>
    <w:rsid w:val="00F011C3"/>
    <w:rsid w:val="00F20286"/>
    <w:rsid w:val="00F721B4"/>
    <w:rsid w:val="00FA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780FB53"/>
  <w15:docId w15:val="{CA7301F0-E83A-4631-BA8F-5DBA38CB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6CC"/>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rsid w:val="00CD66CC"/>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rsid w:val="00CD66CC"/>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rsid w:val="00CD66CC"/>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nhideWhenUsed/>
    <w:rsid w:val="007C4C70"/>
    <w:pPr>
      <w:tabs>
        <w:tab w:val="center" w:pos="4680"/>
        <w:tab w:val="right" w:pos="9360"/>
      </w:tabs>
    </w:pPr>
  </w:style>
  <w:style w:type="character" w:customStyle="1" w:styleId="HeaderChar">
    <w:name w:val="Header Char"/>
    <w:basedOn w:val="DefaultParagraphFont"/>
    <w:link w:val="Header"/>
    <w:locked/>
    <w:rsid w:val="007C4C70"/>
    <w:rPr>
      <w:rFonts w:cstheme="minorBidi"/>
    </w:rPr>
  </w:style>
  <w:style w:type="paragraph" w:styleId="Footer">
    <w:name w:val="footer"/>
    <w:basedOn w:val="Normal"/>
    <w:link w:val="FooterChar"/>
    <w:uiPriority w:val="99"/>
    <w:unhideWhenUsed/>
    <w:rsid w:val="007C4C70"/>
    <w:pPr>
      <w:tabs>
        <w:tab w:val="center" w:pos="4680"/>
        <w:tab w:val="right" w:pos="9360"/>
      </w:tabs>
    </w:pPr>
  </w:style>
  <w:style w:type="character" w:customStyle="1" w:styleId="FooterChar">
    <w:name w:val="Footer Char"/>
    <w:basedOn w:val="DefaultParagraphFont"/>
    <w:link w:val="Footer"/>
    <w:uiPriority w:val="99"/>
    <w:locked/>
    <w:rsid w:val="007C4C70"/>
    <w:rPr>
      <w:rFonts w:cstheme="minorBidi"/>
    </w:rPr>
  </w:style>
  <w:style w:type="paragraph" w:customStyle="1" w:styleId="Level1">
    <w:name w:val="Level 1"/>
    <w:basedOn w:val="TOC1"/>
    <w:link w:val="Level1Char"/>
    <w:rsid w:val="000B1870"/>
    <w:pPr>
      <w:tabs>
        <w:tab w:val="right" w:leader="dot" w:pos="9180"/>
      </w:tabs>
      <w:spacing w:after="0" w:line="240" w:lineRule="auto"/>
    </w:pPr>
    <w:rPr>
      <w:rFonts w:ascii="Arial" w:eastAsia="Times New Roman" w:hAnsi="Arial" w:cs="Arial"/>
      <w:bCs/>
      <w:caps/>
      <w:noProof/>
      <w:color w:val="000000"/>
      <w:sz w:val="20"/>
      <w:szCs w:val="20"/>
    </w:rPr>
  </w:style>
  <w:style w:type="character" w:customStyle="1" w:styleId="Level1Char">
    <w:name w:val="Level 1 Char"/>
    <w:link w:val="Level1"/>
    <w:rsid w:val="000B1870"/>
    <w:rPr>
      <w:rFonts w:ascii="Arial" w:eastAsia="Times New Roman" w:hAnsi="Arial" w:cs="Arial"/>
      <w:bCs/>
      <w:caps/>
      <w:noProof/>
      <w:color w:val="000000"/>
      <w:sz w:val="20"/>
      <w:szCs w:val="20"/>
    </w:rPr>
  </w:style>
  <w:style w:type="paragraph" w:styleId="TOC1">
    <w:name w:val="toc 1"/>
    <w:basedOn w:val="Normal"/>
    <w:next w:val="Normal"/>
    <w:autoRedefine/>
    <w:uiPriority w:val="39"/>
    <w:semiHidden/>
    <w:unhideWhenUsed/>
    <w:rsid w:val="000B1870"/>
  </w:style>
  <w:style w:type="character" w:styleId="Emphasis">
    <w:name w:val="Emphasis"/>
    <w:uiPriority w:val="20"/>
    <w:qFormat/>
    <w:rsid w:val="00D501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70504">
      <w:marLeft w:val="0"/>
      <w:marRight w:val="0"/>
      <w:marTop w:val="0"/>
      <w:marBottom w:val="0"/>
      <w:divBdr>
        <w:top w:val="none" w:sz="0" w:space="0" w:color="auto"/>
        <w:left w:val="none" w:sz="0" w:space="0" w:color="auto"/>
        <w:bottom w:val="none" w:sz="0" w:space="0" w:color="auto"/>
        <w:right w:val="none" w:sz="0" w:space="0" w:color="auto"/>
      </w:divBdr>
    </w:div>
    <w:div w:id="1110470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ticrete.com/architect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chnicalservices@laticret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http://www.arcat.com/gfx/csi_revision_21b.gif" TargetMode="External"/><Relationship Id="rId4" Type="http://schemas.openxmlformats.org/officeDocument/2006/relationships/webSettings" Target="webSettings.xml"/><Relationship Id="rId9" Type="http://schemas.openxmlformats.org/officeDocument/2006/relationships/hyperlink" Target="http://www.arcat.com/arcatcos/cos33/arc33748.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2334</Words>
  <Characters>13422</Characters>
  <Application>Microsoft Office Word</Application>
  <DocSecurity>0</DocSecurity>
  <Lines>279</Lines>
  <Paragraphs>194</Paragraphs>
  <ScaleCrop>false</ScaleCrop>
  <Company>Hewlett-Packard Company</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09305lat 09305lat 2013-3-22</dc:title>
  <dc:creator>Robert</dc:creator>
  <cp:lastModifiedBy>Windows User</cp:lastModifiedBy>
  <cp:revision>12</cp:revision>
  <cp:lastPrinted>2013-04-23T21:24:00Z</cp:lastPrinted>
  <dcterms:created xsi:type="dcterms:W3CDTF">2015-03-17T21:13:00Z</dcterms:created>
  <dcterms:modified xsi:type="dcterms:W3CDTF">2023-10-31T21:28:00Z</dcterms:modified>
</cp:coreProperties>
</file>