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9C7" w:rsidRPr="00767791" w:rsidRDefault="007B09C7" w:rsidP="007B09C7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231F20"/>
          <w:sz w:val="28"/>
          <w:szCs w:val="28"/>
        </w:rPr>
      </w:pPr>
      <w:r w:rsidRPr="00767791">
        <w:rPr>
          <w:rFonts w:ascii="Times-Roman" w:hAnsi="Times-Roman" w:cs="Times-Roman"/>
          <w:color w:val="231F20"/>
          <w:sz w:val="28"/>
          <w:szCs w:val="28"/>
        </w:rPr>
        <w:t xml:space="preserve">6.6 </w:t>
      </w:r>
      <w:r w:rsidRPr="00767791">
        <w:rPr>
          <w:rFonts w:ascii="Times-Italic" w:hAnsi="Times-Italic" w:cs="Times-Italic"/>
          <w:i/>
          <w:iCs/>
          <w:color w:val="231F20"/>
          <w:sz w:val="28"/>
          <w:szCs w:val="28"/>
        </w:rPr>
        <w:t>For Single-Glazed Laminated Glass (LG) Constructed</w:t>
      </w:r>
    </w:p>
    <w:p w:rsidR="007B09C7" w:rsidRPr="00767791" w:rsidRDefault="007B09C7" w:rsidP="007B09C7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231F20"/>
          <w:sz w:val="28"/>
          <w:szCs w:val="28"/>
        </w:rPr>
      </w:pPr>
      <w:r w:rsidRPr="00767791">
        <w:rPr>
          <w:rFonts w:ascii="Times-Italic" w:hAnsi="Times-Italic" w:cs="Times-Italic"/>
          <w:i/>
          <w:iCs/>
          <w:color w:val="231F20"/>
          <w:sz w:val="28"/>
          <w:szCs w:val="28"/>
        </w:rPr>
        <w:t>With a PVB Interlayer Simply Supported Continuously Along</w:t>
      </w:r>
    </w:p>
    <w:p w:rsidR="007B09C7" w:rsidRPr="00767791" w:rsidRDefault="007B09C7" w:rsidP="007B09C7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231F20"/>
          <w:sz w:val="28"/>
          <w:szCs w:val="28"/>
        </w:rPr>
      </w:pPr>
      <w:r w:rsidRPr="00767791">
        <w:rPr>
          <w:rFonts w:ascii="Times-Italic" w:hAnsi="Times-Italic" w:cs="Times-Italic"/>
          <w:i/>
          <w:iCs/>
          <w:color w:val="231F20"/>
          <w:sz w:val="28"/>
          <w:szCs w:val="28"/>
        </w:rPr>
        <w:t>Four Sides Where In-Service Laminated Glass (LG) Temperatures</w:t>
      </w:r>
    </w:p>
    <w:p w:rsidR="007B09C7" w:rsidRPr="00767791" w:rsidRDefault="007B09C7" w:rsidP="007B09C7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231F20"/>
          <w:sz w:val="28"/>
          <w:szCs w:val="28"/>
        </w:rPr>
      </w:pPr>
      <w:r w:rsidRPr="00767791">
        <w:rPr>
          <w:rFonts w:ascii="Times-Italic" w:hAnsi="Times-Italic" w:cs="Times-Italic"/>
          <w:i/>
          <w:iCs/>
          <w:color w:val="231F20"/>
          <w:sz w:val="28"/>
          <w:szCs w:val="28"/>
        </w:rPr>
        <w:t>At The Design Load Do Not Exceed 50°C (122°F):</w:t>
      </w:r>
    </w:p>
    <w:p w:rsidR="007B09C7" w:rsidRPr="00767791" w:rsidRDefault="007B09C7" w:rsidP="007B09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8"/>
          <w:szCs w:val="28"/>
        </w:rPr>
      </w:pPr>
      <w:r w:rsidRPr="00767791">
        <w:rPr>
          <w:rFonts w:ascii="Times-Roman" w:hAnsi="Times-Roman" w:cs="Times-Roman"/>
          <w:color w:val="231F20"/>
          <w:sz w:val="28"/>
          <w:szCs w:val="28"/>
        </w:rPr>
        <w:t>6.6.1 Determine the NFL from the appropriate chart (the</w:t>
      </w:r>
    </w:p>
    <w:p w:rsidR="007B09C7" w:rsidRPr="00767791" w:rsidRDefault="007B09C7" w:rsidP="007B09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8"/>
          <w:szCs w:val="28"/>
        </w:rPr>
      </w:pPr>
      <w:proofErr w:type="gramStart"/>
      <w:r w:rsidRPr="00767791">
        <w:rPr>
          <w:rFonts w:ascii="Times-Roman" w:hAnsi="Times-Roman" w:cs="Times-Roman"/>
          <w:color w:val="231F20"/>
          <w:sz w:val="28"/>
          <w:szCs w:val="28"/>
        </w:rPr>
        <w:t>upper</w:t>
      </w:r>
      <w:proofErr w:type="gramEnd"/>
      <w:r w:rsidRPr="00767791">
        <w:rPr>
          <w:rFonts w:ascii="Times-Roman" w:hAnsi="Times-Roman" w:cs="Times-Roman"/>
          <w:color w:val="231F20"/>
          <w:sz w:val="28"/>
          <w:szCs w:val="28"/>
        </w:rPr>
        <w:t xml:space="preserve"> charts of Figs A1.28–A1.34) for the designated glass</w:t>
      </w:r>
    </w:p>
    <w:p w:rsidR="007B09C7" w:rsidRPr="00767791" w:rsidRDefault="007B09C7" w:rsidP="007B09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8"/>
          <w:szCs w:val="28"/>
        </w:rPr>
      </w:pPr>
      <w:proofErr w:type="gramStart"/>
      <w:r w:rsidRPr="00767791">
        <w:rPr>
          <w:rFonts w:ascii="Times-Roman" w:hAnsi="Times-Roman" w:cs="Times-Roman"/>
          <w:color w:val="231F20"/>
          <w:sz w:val="28"/>
          <w:szCs w:val="28"/>
        </w:rPr>
        <w:t>thickness</w:t>
      </w:r>
      <w:proofErr w:type="gramEnd"/>
      <w:r w:rsidRPr="00767791">
        <w:rPr>
          <w:rFonts w:ascii="Times-Roman" w:hAnsi="Times-Roman" w:cs="Times-Roman"/>
          <w:color w:val="231F20"/>
          <w:sz w:val="28"/>
          <w:szCs w:val="28"/>
        </w:rPr>
        <w:t>.</w:t>
      </w:r>
    </w:p>
    <w:p w:rsidR="007B09C7" w:rsidRPr="00767791" w:rsidRDefault="007B09C7" w:rsidP="007B09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8"/>
          <w:szCs w:val="28"/>
        </w:rPr>
      </w:pPr>
      <w:r w:rsidRPr="00767791">
        <w:rPr>
          <w:rFonts w:ascii="Times-Roman" w:hAnsi="Times-Roman" w:cs="Times-Roman"/>
          <w:color w:val="231F20"/>
          <w:sz w:val="28"/>
          <w:szCs w:val="28"/>
        </w:rPr>
        <w:t>6.6.2 Determine the GTF for the appropriate glass type, load</w:t>
      </w:r>
    </w:p>
    <w:p w:rsidR="007B09C7" w:rsidRPr="00767791" w:rsidRDefault="007B09C7" w:rsidP="007B09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8"/>
          <w:szCs w:val="28"/>
        </w:rPr>
      </w:pPr>
      <w:proofErr w:type="gramStart"/>
      <w:r w:rsidRPr="00767791">
        <w:rPr>
          <w:rFonts w:ascii="Times-Roman" w:hAnsi="Times-Roman" w:cs="Times-Roman"/>
          <w:color w:val="231F20"/>
          <w:sz w:val="28"/>
          <w:szCs w:val="28"/>
        </w:rPr>
        <w:t>duration</w:t>
      </w:r>
      <w:proofErr w:type="gramEnd"/>
      <w:r w:rsidRPr="00767791">
        <w:rPr>
          <w:rFonts w:ascii="Times-Roman" w:hAnsi="Times-Roman" w:cs="Times-Roman"/>
          <w:color w:val="231F20"/>
          <w:sz w:val="28"/>
          <w:szCs w:val="28"/>
        </w:rPr>
        <w:t xml:space="preserve"> (short or long) from </w:t>
      </w:r>
      <w:r w:rsidRPr="00767791">
        <w:rPr>
          <w:rFonts w:ascii="Times-Roman" w:hAnsi="Times-Roman" w:cs="Times-Roman"/>
          <w:color w:val="C3151B"/>
          <w:sz w:val="28"/>
          <w:szCs w:val="28"/>
        </w:rPr>
        <w:t>Table 1</w:t>
      </w:r>
      <w:r w:rsidRPr="00767791">
        <w:rPr>
          <w:rFonts w:ascii="Times-Roman" w:hAnsi="Times-Roman" w:cs="Times-Roman"/>
          <w:color w:val="231F20"/>
          <w:sz w:val="28"/>
          <w:szCs w:val="28"/>
        </w:rPr>
        <w:t>.</w:t>
      </w:r>
    </w:p>
    <w:p w:rsidR="007B09C7" w:rsidRPr="00767791" w:rsidRDefault="007B09C7" w:rsidP="007B09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8"/>
          <w:szCs w:val="28"/>
        </w:rPr>
      </w:pPr>
      <w:r w:rsidRPr="00767791">
        <w:rPr>
          <w:rFonts w:ascii="Times-Roman" w:hAnsi="Times-Roman" w:cs="Times-Roman"/>
          <w:color w:val="231F20"/>
          <w:sz w:val="28"/>
          <w:szCs w:val="28"/>
        </w:rPr>
        <w:t>6.6.3 Multiply NFL by GTF to get the LR of the laminated</w:t>
      </w:r>
    </w:p>
    <w:p w:rsidR="007B09C7" w:rsidRPr="00767791" w:rsidRDefault="007B09C7" w:rsidP="007B09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8"/>
          <w:szCs w:val="28"/>
        </w:rPr>
      </w:pPr>
      <w:proofErr w:type="spellStart"/>
      <w:proofErr w:type="gramStart"/>
      <w:r w:rsidRPr="00767791">
        <w:rPr>
          <w:rFonts w:ascii="Times-Roman" w:hAnsi="Times-Roman" w:cs="Times-Roman"/>
          <w:color w:val="231F20"/>
          <w:sz w:val="28"/>
          <w:szCs w:val="28"/>
        </w:rPr>
        <w:t>lite</w:t>
      </w:r>
      <w:proofErr w:type="spellEnd"/>
      <w:proofErr w:type="gramEnd"/>
      <w:r w:rsidRPr="00767791">
        <w:rPr>
          <w:rFonts w:ascii="Times-Roman" w:hAnsi="Times-Roman" w:cs="Times-Roman"/>
          <w:color w:val="231F20"/>
          <w:sz w:val="28"/>
          <w:szCs w:val="28"/>
        </w:rPr>
        <w:t>.</w:t>
      </w:r>
    </w:p>
    <w:p w:rsidR="007B09C7" w:rsidRPr="00767791" w:rsidRDefault="007B09C7" w:rsidP="007B09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8"/>
          <w:szCs w:val="28"/>
        </w:rPr>
      </w:pPr>
      <w:r w:rsidRPr="00767791">
        <w:rPr>
          <w:rFonts w:ascii="Times-Roman" w:hAnsi="Times-Roman" w:cs="Times-Roman"/>
          <w:color w:val="231F20"/>
          <w:sz w:val="28"/>
          <w:szCs w:val="28"/>
        </w:rPr>
        <w:t>6.6.4 Determine the approximate maximum lateral (center</w:t>
      </w:r>
    </w:p>
    <w:p w:rsidR="007B09C7" w:rsidRPr="00767791" w:rsidRDefault="007B09C7" w:rsidP="007B09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8"/>
          <w:szCs w:val="28"/>
        </w:rPr>
      </w:pPr>
      <w:proofErr w:type="gramStart"/>
      <w:r w:rsidRPr="00767791">
        <w:rPr>
          <w:rFonts w:ascii="Times-Roman" w:hAnsi="Times-Roman" w:cs="Times-Roman"/>
          <w:color w:val="231F20"/>
          <w:sz w:val="28"/>
          <w:szCs w:val="28"/>
        </w:rPr>
        <w:t>of</w:t>
      </w:r>
      <w:proofErr w:type="gramEnd"/>
      <w:r w:rsidRPr="00767791">
        <w:rPr>
          <w:rFonts w:ascii="Times-Roman" w:hAnsi="Times-Roman" w:cs="Times-Roman"/>
          <w:color w:val="231F20"/>
          <w:sz w:val="28"/>
          <w:szCs w:val="28"/>
        </w:rPr>
        <w:t xml:space="preserve"> glass) deflection from the appropriate chart (the lower charts</w:t>
      </w:r>
    </w:p>
    <w:p w:rsidR="007B09C7" w:rsidRPr="00767791" w:rsidRDefault="007B09C7" w:rsidP="007B09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8"/>
          <w:szCs w:val="28"/>
        </w:rPr>
      </w:pPr>
      <w:proofErr w:type="gramStart"/>
      <w:r w:rsidRPr="00767791">
        <w:rPr>
          <w:rFonts w:ascii="Times-Roman" w:hAnsi="Times-Roman" w:cs="Times-Roman"/>
          <w:color w:val="231F20"/>
          <w:sz w:val="28"/>
          <w:szCs w:val="28"/>
        </w:rPr>
        <w:t>of</w:t>
      </w:r>
      <w:proofErr w:type="gramEnd"/>
      <w:r w:rsidRPr="00767791">
        <w:rPr>
          <w:rFonts w:ascii="Times-Roman" w:hAnsi="Times-Roman" w:cs="Times-Roman"/>
          <w:color w:val="231F20"/>
          <w:sz w:val="28"/>
          <w:szCs w:val="28"/>
        </w:rPr>
        <w:t xml:space="preserve"> Figs. A1.28–A1.34) for the designated glass thickness, size,</w:t>
      </w:r>
    </w:p>
    <w:p w:rsidR="007B09C7" w:rsidRPr="00767791" w:rsidRDefault="007B09C7" w:rsidP="007B09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8"/>
          <w:szCs w:val="28"/>
        </w:rPr>
      </w:pPr>
      <w:proofErr w:type="gramStart"/>
      <w:r w:rsidRPr="00767791">
        <w:rPr>
          <w:rFonts w:ascii="Times-Roman" w:hAnsi="Times-Roman" w:cs="Times-Roman"/>
          <w:color w:val="231F20"/>
          <w:sz w:val="28"/>
          <w:szCs w:val="28"/>
        </w:rPr>
        <w:t>and</w:t>
      </w:r>
      <w:proofErr w:type="gramEnd"/>
      <w:r w:rsidRPr="00767791">
        <w:rPr>
          <w:rFonts w:ascii="Times-Roman" w:hAnsi="Times-Roman" w:cs="Times-Roman"/>
          <w:color w:val="231F20"/>
          <w:sz w:val="28"/>
          <w:szCs w:val="28"/>
        </w:rPr>
        <w:t xml:space="preserve"> design load. If the maximum lateral deflection falls outside</w:t>
      </w:r>
    </w:p>
    <w:p w:rsidR="007B09C7" w:rsidRPr="00767791" w:rsidRDefault="007B09C7" w:rsidP="007B09C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8"/>
          <w:szCs w:val="28"/>
        </w:rPr>
      </w:pPr>
      <w:proofErr w:type="gramStart"/>
      <w:r w:rsidRPr="00767791">
        <w:rPr>
          <w:rFonts w:ascii="Times-Roman" w:hAnsi="Times-Roman" w:cs="Times-Roman"/>
          <w:color w:val="231F20"/>
          <w:sz w:val="28"/>
          <w:szCs w:val="28"/>
        </w:rPr>
        <w:t>the</w:t>
      </w:r>
      <w:proofErr w:type="gramEnd"/>
      <w:r w:rsidRPr="00767791">
        <w:rPr>
          <w:rFonts w:ascii="Times-Roman" w:hAnsi="Times-Roman" w:cs="Times-Roman"/>
          <w:color w:val="231F20"/>
          <w:sz w:val="28"/>
          <w:szCs w:val="28"/>
        </w:rPr>
        <w:t xml:space="preserve"> charts in </w:t>
      </w:r>
      <w:r w:rsidRPr="00767791">
        <w:rPr>
          <w:rFonts w:ascii="Times-Roman" w:hAnsi="Times-Roman" w:cs="Times-Roman"/>
          <w:color w:val="C3151B"/>
          <w:sz w:val="28"/>
          <w:szCs w:val="28"/>
        </w:rPr>
        <w:t>Annex A1</w:t>
      </w:r>
      <w:r w:rsidRPr="00767791">
        <w:rPr>
          <w:rFonts w:ascii="Times-Roman" w:hAnsi="Times-Roman" w:cs="Times-Roman"/>
          <w:color w:val="231F20"/>
          <w:sz w:val="28"/>
          <w:szCs w:val="28"/>
        </w:rPr>
        <w:t>, then use the procedures outlined</w:t>
      </w:r>
    </w:p>
    <w:p w:rsidR="007B09C7" w:rsidRPr="00AA21E3" w:rsidRDefault="007B09C7" w:rsidP="007B09C7">
      <w:pPr>
        <w:rPr>
          <w:rFonts w:ascii="Times-Roman" w:hAnsi="Times-Roman" w:cs="Times-Roman"/>
          <w:color w:val="231F20"/>
          <w:sz w:val="28"/>
          <w:szCs w:val="28"/>
        </w:rPr>
      </w:pPr>
      <w:proofErr w:type="spellStart"/>
      <w:r w:rsidRPr="00767791">
        <w:rPr>
          <w:rFonts w:ascii="Times-Roman" w:hAnsi="Times-Roman" w:cs="Times-Roman"/>
          <w:color w:val="231F20"/>
          <w:sz w:val="28"/>
          <w:szCs w:val="28"/>
        </w:rPr>
        <w:t>in</w:t>
      </w:r>
      <w:r w:rsidRPr="00767791">
        <w:rPr>
          <w:rFonts w:ascii="Times-Roman" w:hAnsi="Times-Roman" w:cs="Times-Roman"/>
          <w:color w:val="C3151B"/>
          <w:sz w:val="28"/>
          <w:szCs w:val="28"/>
        </w:rPr>
        <w:t>Appendix</w:t>
      </w:r>
      <w:proofErr w:type="spellEnd"/>
      <w:r w:rsidRPr="00767791">
        <w:rPr>
          <w:rFonts w:ascii="Times-Roman" w:hAnsi="Times-Roman" w:cs="Times-Roman"/>
          <w:color w:val="C3151B"/>
          <w:sz w:val="28"/>
          <w:szCs w:val="28"/>
        </w:rPr>
        <w:t xml:space="preserve"> X1</w:t>
      </w:r>
      <w:r w:rsidRPr="00767791">
        <w:rPr>
          <w:rFonts w:ascii="Times-Roman" w:hAnsi="Times-Roman" w:cs="Times-Roman"/>
          <w:color w:val="231F20"/>
          <w:sz w:val="28"/>
          <w:szCs w:val="28"/>
        </w:rPr>
        <w:t>.</w:t>
      </w:r>
    </w:p>
    <w:p w:rsidR="007B09C7" w:rsidRDefault="007B09C7" w:rsidP="007B09C7">
      <w:pPr>
        <w:rPr>
          <w:rFonts w:ascii="Times-Roman" w:hAnsi="Times-Roman" w:cs="Times-Roman"/>
          <w:color w:val="231F20"/>
          <w:sz w:val="36"/>
          <w:szCs w:val="36"/>
        </w:rPr>
      </w:pPr>
      <w:r>
        <w:rPr>
          <w:rFonts w:ascii="Times-Roman" w:hAnsi="Times-Roman" w:cs="Times-Roman"/>
          <w:color w:val="231F20"/>
          <w:sz w:val="36"/>
          <w:szCs w:val="36"/>
        </w:rPr>
        <w:t>-------------------------------------------------------------------------------</w:t>
      </w:r>
    </w:p>
    <w:p w:rsidR="007B09C7" w:rsidRPr="007B09C7" w:rsidRDefault="007B09C7" w:rsidP="007B09C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231F20"/>
          <w:sz w:val="24"/>
          <w:szCs w:val="24"/>
        </w:rPr>
      </w:pPr>
      <w:r w:rsidRPr="007B09C7">
        <w:rPr>
          <w:rFonts w:ascii="Helvetica-Bold" w:hAnsi="Helvetica-Bold" w:cs="Helvetica-Bold"/>
          <w:b/>
          <w:bCs/>
          <w:color w:val="231F20"/>
          <w:sz w:val="24"/>
          <w:szCs w:val="24"/>
        </w:rPr>
        <w:t xml:space="preserve">TABLE 1 Glass Type Factors (GTF) for a Single </w:t>
      </w:r>
      <w:proofErr w:type="spellStart"/>
      <w:r w:rsidRPr="007B09C7">
        <w:rPr>
          <w:rFonts w:ascii="Helvetica-Bold" w:hAnsi="Helvetica-Bold" w:cs="Helvetica-Bold"/>
          <w:b/>
          <w:bCs/>
          <w:color w:val="231F20"/>
          <w:sz w:val="24"/>
          <w:szCs w:val="24"/>
        </w:rPr>
        <w:t>Lite</w:t>
      </w:r>
      <w:proofErr w:type="spellEnd"/>
      <w:r w:rsidRPr="007B09C7">
        <w:rPr>
          <w:rFonts w:ascii="Helvetica-Bold" w:hAnsi="Helvetica-Bold" w:cs="Helvetica-Bold"/>
          <w:b/>
          <w:bCs/>
          <w:color w:val="231F20"/>
          <w:sz w:val="24"/>
          <w:szCs w:val="24"/>
        </w:rPr>
        <w:t xml:space="preserve"> of Monolithic</w:t>
      </w:r>
    </w:p>
    <w:p w:rsidR="007B09C7" w:rsidRPr="007B09C7" w:rsidRDefault="007B09C7" w:rsidP="007B09C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231F20"/>
          <w:sz w:val="24"/>
          <w:szCs w:val="24"/>
        </w:rPr>
      </w:pPr>
      <w:proofErr w:type="gramStart"/>
      <w:r w:rsidRPr="007B09C7">
        <w:rPr>
          <w:rFonts w:ascii="Helvetica-Bold" w:hAnsi="Helvetica-Bold" w:cs="Helvetica-Bold"/>
          <w:b/>
          <w:bCs/>
          <w:color w:val="231F20"/>
          <w:sz w:val="24"/>
          <w:szCs w:val="24"/>
        </w:rPr>
        <w:t>or</w:t>
      </w:r>
      <w:proofErr w:type="gramEnd"/>
      <w:r w:rsidRPr="007B09C7">
        <w:rPr>
          <w:rFonts w:ascii="Helvetica-Bold" w:hAnsi="Helvetica-Bold" w:cs="Helvetica-Bold"/>
          <w:b/>
          <w:bCs/>
          <w:color w:val="231F20"/>
          <w:sz w:val="24"/>
          <w:szCs w:val="24"/>
        </w:rPr>
        <w:t xml:space="preserve"> Laminated Glass (LG)</w:t>
      </w:r>
    </w:p>
    <w:p w:rsidR="007B09C7" w:rsidRPr="007B09C7" w:rsidRDefault="007B09C7" w:rsidP="007B09C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  <w:sz w:val="28"/>
          <w:szCs w:val="28"/>
        </w:rPr>
      </w:pPr>
      <w:r w:rsidRPr="007B09C7">
        <w:rPr>
          <w:rFonts w:ascii="Helvetica" w:hAnsi="Helvetica" w:cs="Helvetica"/>
          <w:color w:val="231F20"/>
          <w:sz w:val="28"/>
          <w:szCs w:val="28"/>
        </w:rPr>
        <w:t>GTF</w:t>
      </w:r>
    </w:p>
    <w:p w:rsidR="007B09C7" w:rsidRDefault="007B09C7" w:rsidP="007B09C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  <w:sz w:val="28"/>
          <w:szCs w:val="28"/>
        </w:rPr>
      </w:pPr>
      <w:r w:rsidRPr="007B09C7">
        <w:rPr>
          <w:rFonts w:ascii="Helvetica" w:hAnsi="Helvetica" w:cs="Helvetica"/>
          <w:color w:val="231F20"/>
          <w:sz w:val="28"/>
          <w:szCs w:val="28"/>
        </w:rPr>
        <w:t xml:space="preserve">Glass Type    </w:t>
      </w:r>
      <w:r>
        <w:rPr>
          <w:rFonts w:ascii="Helvetica" w:hAnsi="Helvetica" w:cs="Helvetica"/>
          <w:color w:val="231F20"/>
          <w:sz w:val="28"/>
          <w:szCs w:val="28"/>
        </w:rPr>
        <w:t xml:space="preserve">    </w:t>
      </w:r>
      <w:r w:rsidRPr="007B09C7">
        <w:rPr>
          <w:rFonts w:ascii="Helvetica" w:hAnsi="Helvetica" w:cs="Helvetica"/>
          <w:color w:val="231F20"/>
          <w:sz w:val="28"/>
          <w:szCs w:val="28"/>
        </w:rPr>
        <w:t xml:space="preserve">  Short Duration Load (3 s)  </w:t>
      </w:r>
      <w:r>
        <w:rPr>
          <w:rFonts w:ascii="Helvetica" w:hAnsi="Helvetica" w:cs="Helvetica"/>
          <w:color w:val="231F20"/>
          <w:sz w:val="28"/>
          <w:szCs w:val="28"/>
        </w:rPr>
        <w:t xml:space="preserve"> </w:t>
      </w:r>
      <w:r w:rsidRPr="007B09C7">
        <w:rPr>
          <w:rFonts w:ascii="Helvetica" w:hAnsi="Helvetica" w:cs="Helvetica"/>
          <w:color w:val="231F20"/>
          <w:sz w:val="28"/>
          <w:szCs w:val="28"/>
        </w:rPr>
        <w:t xml:space="preserve">  Long Duration Load (30days)</w:t>
      </w:r>
    </w:p>
    <w:p w:rsidR="007B09C7" w:rsidRPr="007B09C7" w:rsidRDefault="007B09C7" w:rsidP="007B09C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  <w:sz w:val="28"/>
          <w:szCs w:val="28"/>
        </w:rPr>
      </w:pPr>
    </w:p>
    <w:p w:rsidR="007B09C7" w:rsidRPr="007B09C7" w:rsidRDefault="007B09C7" w:rsidP="007B09C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  <w:sz w:val="28"/>
          <w:szCs w:val="28"/>
        </w:rPr>
      </w:pPr>
      <w:r w:rsidRPr="007B09C7">
        <w:rPr>
          <w:rFonts w:ascii="Helvetica" w:hAnsi="Helvetica" w:cs="Helvetica"/>
          <w:color w:val="231F20"/>
          <w:sz w:val="28"/>
          <w:szCs w:val="28"/>
        </w:rPr>
        <w:t xml:space="preserve">AN </w:t>
      </w:r>
      <w:r>
        <w:rPr>
          <w:rFonts w:ascii="Helvetica" w:hAnsi="Helvetica" w:cs="Helvetica"/>
          <w:color w:val="231F20"/>
          <w:sz w:val="28"/>
          <w:szCs w:val="28"/>
        </w:rPr>
        <w:t xml:space="preserve">                                    </w:t>
      </w:r>
      <w:r w:rsidRPr="007B09C7">
        <w:rPr>
          <w:rFonts w:ascii="Helvetica" w:hAnsi="Helvetica" w:cs="Helvetica"/>
          <w:color w:val="231F20"/>
          <w:sz w:val="28"/>
          <w:szCs w:val="28"/>
        </w:rPr>
        <w:t>1.0</w:t>
      </w:r>
      <w:r>
        <w:rPr>
          <w:rFonts w:ascii="Helvetica" w:hAnsi="Helvetica" w:cs="Helvetica"/>
          <w:color w:val="231F20"/>
          <w:sz w:val="28"/>
          <w:szCs w:val="28"/>
        </w:rPr>
        <w:t xml:space="preserve">                                          </w:t>
      </w:r>
      <w:r w:rsidRPr="007B09C7">
        <w:rPr>
          <w:rFonts w:ascii="Helvetica" w:hAnsi="Helvetica" w:cs="Helvetica"/>
          <w:color w:val="231F20"/>
          <w:sz w:val="28"/>
          <w:szCs w:val="28"/>
        </w:rPr>
        <w:t xml:space="preserve"> 0.43</w:t>
      </w:r>
    </w:p>
    <w:p w:rsidR="007B09C7" w:rsidRPr="007B09C7" w:rsidRDefault="007B09C7" w:rsidP="007B09C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231F20"/>
          <w:sz w:val="28"/>
          <w:szCs w:val="28"/>
        </w:rPr>
      </w:pPr>
      <w:r w:rsidRPr="007B09C7">
        <w:rPr>
          <w:rFonts w:ascii="Helvetica" w:hAnsi="Helvetica" w:cs="Helvetica"/>
          <w:color w:val="231F20"/>
          <w:sz w:val="28"/>
          <w:szCs w:val="28"/>
        </w:rPr>
        <w:t>HS</w:t>
      </w:r>
      <w:r>
        <w:rPr>
          <w:rFonts w:ascii="Helvetica" w:hAnsi="Helvetica" w:cs="Helvetica"/>
          <w:color w:val="231F20"/>
          <w:sz w:val="28"/>
          <w:szCs w:val="28"/>
        </w:rPr>
        <w:t xml:space="preserve">                                    </w:t>
      </w:r>
      <w:r w:rsidRPr="007B09C7">
        <w:rPr>
          <w:rFonts w:ascii="Helvetica" w:hAnsi="Helvetica" w:cs="Helvetica"/>
          <w:color w:val="231F20"/>
          <w:sz w:val="28"/>
          <w:szCs w:val="28"/>
        </w:rPr>
        <w:t xml:space="preserve"> 2.0 </w:t>
      </w:r>
      <w:r>
        <w:rPr>
          <w:rFonts w:ascii="Helvetica" w:hAnsi="Helvetica" w:cs="Helvetica"/>
          <w:color w:val="231F20"/>
          <w:sz w:val="28"/>
          <w:szCs w:val="28"/>
        </w:rPr>
        <w:t xml:space="preserve">                                          </w:t>
      </w:r>
      <w:r w:rsidRPr="007B09C7">
        <w:rPr>
          <w:rFonts w:ascii="Helvetica" w:hAnsi="Helvetica" w:cs="Helvetica"/>
          <w:color w:val="231F20"/>
          <w:sz w:val="28"/>
          <w:szCs w:val="28"/>
        </w:rPr>
        <w:t>1.3</w:t>
      </w:r>
    </w:p>
    <w:p w:rsidR="007B09C7" w:rsidRDefault="007B09C7" w:rsidP="007B09C7">
      <w:pPr>
        <w:pBdr>
          <w:bottom w:val="single" w:sz="6" w:space="1" w:color="auto"/>
        </w:pBdr>
        <w:rPr>
          <w:rFonts w:ascii="Helvetica" w:hAnsi="Helvetica" w:cs="Helvetica"/>
          <w:color w:val="231F20"/>
          <w:sz w:val="28"/>
          <w:szCs w:val="28"/>
        </w:rPr>
      </w:pPr>
      <w:r w:rsidRPr="007B09C7">
        <w:rPr>
          <w:rFonts w:ascii="Helvetica" w:hAnsi="Helvetica" w:cs="Helvetica"/>
          <w:color w:val="231F20"/>
          <w:sz w:val="28"/>
          <w:szCs w:val="28"/>
        </w:rPr>
        <w:t xml:space="preserve">FT </w:t>
      </w:r>
      <w:r>
        <w:rPr>
          <w:rFonts w:ascii="Helvetica" w:hAnsi="Helvetica" w:cs="Helvetica"/>
          <w:color w:val="231F20"/>
          <w:sz w:val="28"/>
          <w:szCs w:val="28"/>
        </w:rPr>
        <w:t xml:space="preserve">                                     </w:t>
      </w:r>
      <w:r w:rsidRPr="007B09C7">
        <w:rPr>
          <w:rFonts w:ascii="Helvetica" w:hAnsi="Helvetica" w:cs="Helvetica"/>
          <w:color w:val="231F20"/>
          <w:sz w:val="28"/>
          <w:szCs w:val="28"/>
        </w:rPr>
        <w:t xml:space="preserve">4.0 </w:t>
      </w:r>
      <w:r>
        <w:rPr>
          <w:rFonts w:ascii="Helvetica" w:hAnsi="Helvetica" w:cs="Helvetica"/>
          <w:color w:val="231F20"/>
          <w:sz w:val="28"/>
          <w:szCs w:val="28"/>
        </w:rPr>
        <w:t xml:space="preserve">                                          </w:t>
      </w:r>
      <w:r w:rsidRPr="007B09C7">
        <w:rPr>
          <w:rFonts w:ascii="Helvetica" w:hAnsi="Helvetica" w:cs="Helvetica"/>
          <w:color w:val="231F20"/>
          <w:sz w:val="28"/>
          <w:szCs w:val="28"/>
        </w:rPr>
        <w:t>3.0</w:t>
      </w:r>
    </w:p>
    <w:p w:rsidR="00444890" w:rsidRPr="00444890" w:rsidRDefault="00444890" w:rsidP="0044489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231F20"/>
          <w:sz w:val="24"/>
          <w:szCs w:val="24"/>
        </w:rPr>
      </w:pPr>
      <w:r w:rsidRPr="00444890">
        <w:rPr>
          <w:rFonts w:ascii="Times-Bold" w:hAnsi="Times-Bold" w:cs="Times-Bold"/>
          <w:b/>
          <w:bCs/>
          <w:color w:val="231F20"/>
          <w:sz w:val="24"/>
          <w:szCs w:val="24"/>
        </w:rPr>
        <w:t>7. Report</w:t>
      </w:r>
    </w:p>
    <w:p w:rsidR="00444890" w:rsidRPr="00444890" w:rsidRDefault="00444890" w:rsidP="0044489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4"/>
          <w:szCs w:val="24"/>
        </w:rPr>
      </w:pPr>
      <w:r w:rsidRPr="00444890">
        <w:rPr>
          <w:rFonts w:ascii="Times-Roman" w:hAnsi="Times-Roman" w:cs="Times-Roman"/>
          <w:color w:val="231F20"/>
          <w:sz w:val="24"/>
          <w:szCs w:val="24"/>
        </w:rPr>
        <w:t>7.1 Report the following information:</w:t>
      </w:r>
    </w:p>
    <w:p w:rsidR="00444890" w:rsidRPr="00444890" w:rsidRDefault="00444890" w:rsidP="0044489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4"/>
          <w:szCs w:val="24"/>
        </w:rPr>
      </w:pPr>
      <w:r w:rsidRPr="00444890">
        <w:rPr>
          <w:rFonts w:ascii="Times-Roman" w:hAnsi="Times-Roman" w:cs="Times-Roman"/>
          <w:color w:val="231F20"/>
          <w:sz w:val="24"/>
          <w:szCs w:val="24"/>
        </w:rPr>
        <w:t>7.1.1 Date of calculation,</w:t>
      </w:r>
    </w:p>
    <w:p w:rsidR="00444890" w:rsidRPr="00444890" w:rsidRDefault="00444890" w:rsidP="0044489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4"/>
          <w:szCs w:val="24"/>
        </w:rPr>
      </w:pPr>
      <w:r w:rsidRPr="00444890">
        <w:rPr>
          <w:rFonts w:ascii="Times-Roman" w:hAnsi="Times-Roman" w:cs="Times-Roman"/>
          <w:color w:val="231F20"/>
          <w:sz w:val="24"/>
          <w:szCs w:val="24"/>
        </w:rPr>
        <w:t>7.1.2 The specified design load and duration, the short</w:t>
      </w:r>
    </w:p>
    <w:p w:rsidR="00444890" w:rsidRPr="00444890" w:rsidRDefault="00444890" w:rsidP="0044489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4"/>
          <w:szCs w:val="24"/>
        </w:rPr>
      </w:pPr>
      <w:proofErr w:type="gramStart"/>
      <w:r w:rsidRPr="00444890">
        <w:rPr>
          <w:rFonts w:ascii="Times-Roman" w:hAnsi="Times-Roman" w:cs="Times-Roman"/>
          <w:color w:val="231F20"/>
          <w:sz w:val="24"/>
          <w:szCs w:val="24"/>
        </w:rPr>
        <w:t>dimension</w:t>
      </w:r>
      <w:proofErr w:type="gramEnd"/>
      <w:r w:rsidRPr="00444890">
        <w:rPr>
          <w:rFonts w:ascii="Times-Roman" w:hAnsi="Times-Roman" w:cs="Times-Roman"/>
          <w:color w:val="231F20"/>
          <w:sz w:val="24"/>
          <w:szCs w:val="24"/>
        </w:rPr>
        <w:t xml:space="preserve"> of the glass, the long dimension of the glass, the</w:t>
      </w:r>
    </w:p>
    <w:p w:rsidR="00444890" w:rsidRPr="00444890" w:rsidRDefault="00444890" w:rsidP="0044489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4"/>
          <w:szCs w:val="24"/>
        </w:rPr>
      </w:pPr>
      <w:proofErr w:type="gramStart"/>
      <w:r w:rsidRPr="00444890">
        <w:rPr>
          <w:rFonts w:ascii="Times-Roman" w:hAnsi="Times-Roman" w:cs="Times-Roman"/>
          <w:color w:val="231F20"/>
          <w:sz w:val="24"/>
          <w:szCs w:val="24"/>
        </w:rPr>
        <w:t>glass</w:t>
      </w:r>
      <w:proofErr w:type="gramEnd"/>
      <w:r w:rsidRPr="00444890">
        <w:rPr>
          <w:rFonts w:ascii="Times-Roman" w:hAnsi="Times-Roman" w:cs="Times-Roman"/>
          <w:color w:val="231F20"/>
          <w:sz w:val="24"/>
          <w:szCs w:val="24"/>
        </w:rPr>
        <w:t xml:space="preserve"> type(s) and thickness(</w:t>
      </w:r>
      <w:proofErr w:type="spellStart"/>
      <w:r w:rsidRPr="00444890">
        <w:rPr>
          <w:rFonts w:ascii="Times-Roman" w:hAnsi="Times-Roman" w:cs="Times-Roman"/>
          <w:color w:val="231F20"/>
          <w:sz w:val="24"/>
          <w:szCs w:val="24"/>
        </w:rPr>
        <w:t>es</w:t>
      </w:r>
      <w:proofErr w:type="spellEnd"/>
      <w:r w:rsidRPr="00444890">
        <w:rPr>
          <w:rFonts w:ascii="Times-Roman" w:hAnsi="Times-Roman" w:cs="Times-Roman"/>
          <w:color w:val="231F20"/>
          <w:sz w:val="24"/>
          <w:szCs w:val="24"/>
        </w:rPr>
        <w:t>), the GTF(s), the LS factors (for</w:t>
      </w:r>
    </w:p>
    <w:p w:rsidR="00444890" w:rsidRPr="00444890" w:rsidRDefault="00444890" w:rsidP="0044489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4"/>
          <w:szCs w:val="24"/>
        </w:rPr>
      </w:pPr>
      <w:r w:rsidRPr="00444890">
        <w:rPr>
          <w:rFonts w:ascii="Times-Roman" w:hAnsi="Times-Roman" w:cs="Times-Roman"/>
          <w:color w:val="231F20"/>
          <w:sz w:val="24"/>
          <w:szCs w:val="24"/>
        </w:rPr>
        <w:t>IG), the factored LR and the approximate lateral deflection, the</w:t>
      </w:r>
    </w:p>
    <w:p w:rsidR="00444890" w:rsidRPr="00444890" w:rsidRDefault="00444890" w:rsidP="0044489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4"/>
          <w:szCs w:val="24"/>
        </w:rPr>
      </w:pPr>
      <w:proofErr w:type="gramStart"/>
      <w:r w:rsidRPr="00444890">
        <w:rPr>
          <w:rFonts w:ascii="Times-Roman" w:hAnsi="Times-Roman" w:cs="Times-Roman"/>
          <w:color w:val="231F20"/>
          <w:sz w:val="24"/>
          <w:szCs w:val="24"/>
        </w:rPr>
        <w:t>glass</w:t>
      </w:r>
      <w:proofErr w:type="gramEnd"/>
      <w:r w:rsidRPr="00444890">
        <w:rPr>
          <w:rFonts w:ascii="Times-Roman" w:hAnsi="Times-Roman" w:cs="Times-Roman"/>
          <w:color w:val="231F20"/>
          <w:sz w:val="24"/>
          <w:szCs w:val="24"/>
        </w:rPr>
        <w:t xml:space="preserve"> edge support conditions, and</w:t>
      </w:r>
    </w:p>
    <w:p w:rsidR="00444890" w:rsidRPr="00444890" w:rsidRDefault="00444890" w:rsidP="0044489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4"/>
          <w:szCs w:val="24"/>
        </w:rPr>
      </w:pPr>
      <w:r w:rsidRPr="00444890">
        <w:rPr>
          <w:rFonts w:ascii="Times-Roman" w:hAnsi="Times-Roman" w:cs="Times-Roman"/>
          <w:color w:val="231F20"/>
          <w:sz w:val="24"/>
          <w:szCs w:val="24"/>
        </w:rPr>
        <w:t>7.1.3 A statement that the procedure followed was in</w:t>
      </w:r>
    </w:p>
    <w:p w:rsidR="00444890" w:rsidRPr="00444890" w:rsidRDefault="00444890" w:rsidP="0044489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31F20"/>
          <w:sz w:val="24"/>
          <w:szCs w:val="24"/>
        </w:rPr>
      </w:pPr>
      <w:proofErr w:type="gramStart"/>
      <w:r w:rsidRPr="00444890">
        <w:rPr>
          <w:rFonts w:ascii="Times-Roman" w:hAnsi="Times-Roman" w:cs="Times-Roman"/>
          <w:color w:val="231F20"/>
          <w:sz w:val="24"/>
          <w:szCs w:val="24"/>
        </w:rPr>
        <w:t>accordance</w:t>
      </w:r>
      <w:proofErr w:type="gramEnd"/>
      <w:r w:rsidRPr="00444890">
        <w:rPr>
          <w:rFonts w:ascii="Times-Roman" w:hAnsi="Times-Roman" w:cs="Times-Roman"/>
          <w:color w:val="231F20"/>
          <w:sz w:val="24"/>
          <w:szCs w:val="24"/>
        </w:rPr>
        <w:t xml:space="preserve"> with this practice or a full description of any</w:t>
      </w:r>
    </w:p>
    <w:p w:rsidR="00444890" w:rsidRPr="00444890" w:rsidRDefault="00444890" w:rsidP="00444890">
      <w:pPr>
        <w:rPr>
          <w:sz w:val="24"/>
          <w:szCs w:val="24"/>
        </w:rPr>
      </w:pPr>
      <w:proofErr w:type="gramStart"/>
      <w:r w:rsidRPr="00444890">
        <w:rPr>
          <w:rFonts w:ascii="Times-Roman" w:hAnsi="Times-Roman" w:cs="Times-Roman"/>
          <w:color w:val="231F20"/>
          <w:sz w:val="24"/>
          <w:szCs w:val="24"/>
        </w:rPr>
        <w:t>deviations</w:t>
      </w:r>
      <w:proofErr w:type="gramEnd"/>
      <w:r w:rsidRPr="00444890">
        <w:rPr>
          <w:rFonts w:ascii="Times-Roman" w:hAnsi="Times-Roman" w:cs="Times-Roman"/>
          <w:color w:val="231F20"/>
          <w:sz w:val="24"/>
          <w:szCs w:val="24"/>
        </w:rPr>
        <w:t>.</w:t>
      </w:r>
    </w:p>
    <w:sectPr w:rsidR="00444890" w:rsidRPr="00444890" w:rsidSect="00324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09C7"/>
    <w:rsid w:val="00324C84"/>
    <w:rsid w:val="00444890"/>
    <w:rsid w:val="00767791"/>
    <w:rsid w:val="007B09C7"/>
    <w:rsid w:val="00AA21E3"/>
    <w:rsid w:val="00E43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BAM</dc:creator>
  <cp:lastModifiedBy>BAM</cp:lastModifiedBy>
  <cp:revision>4</cp:revision>
  <dcterms:created xsi:type="dcterms:W3CDTF">2014-08-21T01:16:00Z</dcterms:created>
  <dcterms:modified xsi:type="dcterms:W3CDTF">2014-08-21T23:40:00Z</dcterms:modified>
</cp:coreProperties>
</file>